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B2" w:rsidRPr="00AC6838" w:rsidRDefault="00F00CB2" w:rsidP="00F00C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83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C6838">
        <w:rPr>
          <w:rFonts w:ascii="Times New Roman" w:hAnsi="Times New Roman" w:cs="Times New Roman"/>
          <w:b/>
          <w:sz w:val="20"/>
          <w:szCs w:val="20"/>
        </w:rPr>
        <w:t xml:space="preserve"> к ИОД «Развитие познавательной активности</w:t>
      </w:r>
    </w:p>
    <w:p w:rsidR="00F00CB2" w:rsidRPr="00AC6838" w:rsidRDefault="00F00CB2" w:rsidP="00F00C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838">
        <w:rPr>
          <w:rFonts w:ascii="Times New Roman" w:hAnsi="Times New Roman" w:cs="Times New Roman"/>
          <w:b/>
          <w:sz w:val="20"/>
          <w:szCs w:val="20"/>
        </w:rPr>
        <w:t>детей старшего дошкольного и младшего школьного возраста</w:t>
      </w:r>
    </w:p>
    <w:p w:rsidR="00F00CB2" w:rsidRPr="00AC6838" w:rsidRDefault="00F00CB2" w:rsidP="00F00C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838">
        <w:rPr>
          <w:rFonts w:ascii="Times New Roman" w:hAnsi="Times New Roman" w:cs="Times New Roman"/>
          <w:b/>
          <w:sz w:val="20"/>
          <w:szCs w:val="20"/>
        </w:rPr>
        <w:t>через применение многообразия игр на занятиях и во внеурочной деятельности»</w:t>
      </w:r>
    </w:p>
    <w:p w:rsidR="00F00CB2" w:rsidRPr="00AC6838" w:rsidRDefault="00F00CB2" w:rsidP="00F00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B2" w:rsidRDefault="00F00CB2" w:rsidP="00F00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РЕЗУЛЬТАТИВНОСТЬ ПРИМЕНЕНИЯ ШАБЛОНОВ В ДЕЯТЕЛЬНОСТИ ДЕТСКИХ ОБЪЕДИНЕНИЙ ДОМА ДЕТСКОГО ТВОРЧЕСТВА </w:t>
      </w:r>
    </w:p>
    <w:p w:rsidR="00F00CB2" w:rsidRPr="00AC6838" w:rsidRDefault="00F00CB2" w:rsidP="00F00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2013-2014 УЧЕБНОМ ГОДУ</w:t>
      </w:r>
    </w:p>
    <w:p w:rsidR="00DE3421" w:rsidRDefault="00F00CB2" w:rsidP="00F00CB2">
      <w:pPr>
        <w:pStyle w:val="a3"/>
        <w:numPr>
          <w:ilvl w:val="0"/>
          <w:numId w:val="24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0C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довлетворенность педагогического состава предлагаемыми шаблонами:</w:t>
      </w:r>
    </w:p>
    <w:p w:rsidR="00F00CB2" w:rsidRDefault="00F00CB2" w:rsidP="00F00CB2">
      <w:pPr>
        <w:pStyle w:val="a3"/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опрошено 18 педагогов учреждения (в т.ч. совместителей), которые применили на практике предложенные шаблоны:</w:t>
      </w:r>
    </w:p>
    <w:p w:rsidR="00F00CB2" w:rsidRDefault="00F00CB2" w:rsidP="00F00CB2">
      <w:pPr>
        <w:pStyle w:val="a3"/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1771650"/>
            <wp:effectExtent l="19050" t="0" r="952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0CB2" w:rsidRDefault="00F00CB2" w:rsidP="00F00CB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F4758" w:rsidRDefault="00426A24" w:rsidP="00426A2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шаблоны оказались практико-ориентированными, удобными для применения в образовательной деятельности как на занятиях, так и во время проведения воспитательных мероприятий.</w:t>
      </w:r>
    </w:p>
    <w:p w:rsidR="004F4758" w:rsidRDefault="004F4758" w:rsidP="00426A2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B2" w:rsidRPr="004F4758" w:rsidRDefault="004F4758" w:rsidP="004F4758">
      <w:pPr>
        <w:pStyle w:val="a3"/>
        <w:numPr>
          <w:ilvl w:val="0"/>
          <w:numId w:val="2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применение игровых приемов педагогами в образовательной деятельности</w:t>
      </w:r>
    </w:p>
    <w:p w:rsidR="0022696A" w:rsidRDefault="0022696A" w:rsidP="0022696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1925" cy="1933575"/>
            <wp:effectExtent l="19050" t="0" r="9525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4758" w:rsidRDefault="004F4758" w:rsidP="004F475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F482F">
        <w:rPr>
          <w:rFonts w:ascii="Times New Roman" w:hAnsi="Times New Roman"/>
          <w:sz w:val="24"/>
          <w:szCs w:val="24"/>
        </w:rPr>
        <w:t>величение количества педагог</w:t>
      </w:r>
      <w:r>
        <w:rPr>
          <w:rFonts w:ascii="Times New Roman" w:hAnsi="Times New Roman"/>
          <w:sz w:val="24"/>
          <w:szCs w:val="24"/>
        </w:rPr>
        <w:t xml:space="preserve">ов, применяемых </w:t>
      </w:r>
      <w:r w:rsidRPr="002F482F">
        <w:rPr>
          <w:rFonts w:ascii="Times New Roman" w:hAnsi="Times New Roman"/>
          <w:sz w:val="24"/>
          <w:szCs w:val="24"/>
        </w:rPr>
        <w:t xml:space="preserve"> в образовательном проц</w:t>
      </w:r>
      <w:r>
        <w:rPr>
          <w:rFonts w:ascii="Times New Roman" w:hAnsi="Times New Roman"/>
          <w:sz w:val="24"/>
          <w:szCs w:val="24"/>
        </w:rPr>
        <w:t>ессе игровых методов и приемов.</w:t>
      </w:r>
    </w:p>
    <w:p w:rsidR="004F4758" w:rsidRDefault="004F4758" w:rsidP="0022696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22696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22696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22696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22696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4758" w:rsidRDefault="004F4758" w:rsidP="004F475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Активность обучающихся:</w:t>
      </w:r>
    </w:p>
    <w:p w:rsidR="004F4758" w:rsidRPr="002F482F" w:rsidRDefault="004F4758" w:rsidP="004F475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696A" w:rsidRDefault="001B3615" w:rsidP="004F475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р</w:t>
      </w:r>
      <w:r w:rsidR="0022696A" w:rsidRPr="002F482F">
        <w:rPr>
          <w:rFonts w:ascii="Times New Roman" w:hAnsi="Times New Roman"/>
          <w:sz w:val="24"/>
          <w:szCs w:val="24"/>
        </w:rPr>
        <w:t>ост активности обучающихся</w:t>
      </w:r>
      <w:r w:rsidR="004F4758">
        <w:rPr>
          <w:rFonts w:ascii="Times New Roman" w:hAnsi="Times New Roman"/>
          <w:sz w:val="24"/>
          <w:szCs w:val="24"/>
        </w:rPr>
        <w:t xml:space="preserve"> не только во время занятий и воспитательных мероприятий, но и</w:t>
      </w:r>
      <w:r>
        <w:rPr>
          <w:rFonts w:ascii="Times New Roman" w:hAnsi="Times New Roman"/>
          <w:sz w:val="24"/>
          <w:szCs w:val="24"/>
        </w:rPr>
        <w:t xml:space="preserve"> особенно</w:t>
      </w:r>
      <w:r w:rsidR="004F4758">
        <w:rPr>
          <w:rFonts w:ascii="Times New Roman" w:hAnsi="Times New Roman"/>
          <w:sz w:val="24"/>
          <w:szCs w:val="24"/>
        </w:rPr>
        <w:t xml:space="preserve"> в самостоятельной деятельности.</w:t>
      </w:r>
    </w:p>
    <w:p w:rsidR="001B3615" w:rsidRPr="002F482F" w:rsidRDefault="001B3615" w:rsidP="004F475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696A" w:rsidRDefault="001B3615" w:rsidP="002269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2696A" w:rsidRPr="002F482F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 xml:space="preserve">ень </w:t>
      </w:r>
      <w:r w:rsidR="0022696A" w:rsidRPr="002F482F">
        <w:rPr>
          <w:rFonts w:ascii="Times New Roman" w:hAnsi="Times New Roman"/>
          <w:sz w:val="24"/>
          <w:szCs w:val="24"/>
        </w:rPr>
        <w:t>овладения учебн</w:t>
      </w:r>
      <w:r w:rsidR="005C40C6">
        <w:rPr>
          <w:rFonts w:ascii="Times New Roman" w:hAnsi="Times New Roman"/>
          <w:sz w:val="24"/>
          <w:szCs w:val="24"/>
        </w:rPr>
        <w:t>ым</w:t>
      </w:r>
      <w:r w:rsidR="0022696A" w:rsidRPr="002F482F">
        <w:rPr>
          <w:rFonts w:ascii="Times New Roman" w:hAnsi="Times New Roman"/>
          <w:sz w:val="24"/>
          <w:szCs w:val="24"/>
        </w:rPr>
        <w:t xml:space="preserve"> материал</w:t>
      </w:r>
      <w:r w:rsidR="005C40C6">
        <w:rPr>
          <w:rFonts w:ascii="Times New Roman" w:hAnsi="Times New Roman"/>
          <w:sz w:val="24"/>
          <w:szCs w:val="24"/>
        </w:rPr>
        <w:t>ом и умственными операциями</w:t>
      </w:r>
      <w:r w:rsidR="0022696A" w:rsidRPr="002F482F">
        <w:rPr>
          <w:rFonts w:ascii="Times New Roman" w:hAnsi="Times New Roman"/>
          <w:sz w:val="24"/>
          <w:szCs w:val="24"/>
        </w:rPr>
        <w:t xml:space="preserve"> обучающимися</w:t>
      </w:r>
      <w:r>
        <w:rPr>
          <w:rFonts w:ascii="Times New Roman" w:hAnsi="Times New Roman"/>
          <w:sz w:val="24"/>
          <w:szCs w:val="24"/>
        </w:rPr>
        <w:t xml:space="preserve"> (по данным педагогов);</w:t>
      </w:r>
    </w:p>
    <w:p w:rsidR="001B3615" w:rsidRDefault="001B3615" w:rsidP="001B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83820</wp:posOffset>
            </wp:positionV>
            <wp:extent cx="4972050" cy="2162175"/>
            <wp:effectExtent l="19050" t="0" r="19050" b="0"/>
            <wp:wrapNone/>
            <wp:docPr id="8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B3615" w:rsidRDefault="001B3615" w:rsidP="001B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15" w:rsidRDefault="001B3615" w:rsidP="001B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15" w:rsidRPr="001B3615" w:rsidRDefault="001B3615" w:rsidP="001B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15" w:rsidRDefault="001B3615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3615" w:rsidRDefault="001B3615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3615" w:rsidRDefault="001B3615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3615" w:rsidRDefault="001B3615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3615" w:rsidRDefault="001B3615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3615" w:rsidRDefault="00025C5B" w:rsidP="00025C5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большего количества познавательных игр положительно влияет на уровень владения умственными операциями</w:t>
      </w:r>
      <w:r w:rsidR="005C40C6">
        <w:rPr>
          <w:rFonts w:ascii="Times New Roman" w:hAnsi="Times New Roman"/>
          <w:sz w:val="24"/>
          <w:szCs w:val="24"/>
        </w:rPr>
        <w:t>, овладением учебным материалом.</w:t>
      </w:r>
    </w:p>
    <w:p w:rsidR="00025C5B" w:rsidRDefault="00025C5B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0982" w:rsidRDefault="00D80982" w:rsidP="001B361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696A" w:rsidRDefault="007B0409" w:rsidP="002269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Уровень самостоятельного проявления</w:t>
      </w:r>
      <w:r w:rsidR="0022696A" w:rsidRPr="002F482F">
        <w:rPr>
          <w:rFonts w:ascii="Times New Roman" w:hAnsi="Times New Roman"/>
          <w:sz w:val="24"/>
          <w:szCs w:val="24"/>
        </w:rPr>
        <w:t xml:space="preserve"> учебно-организационных качеств</w:t>
      </w:r>
    </w:p>
    <w:p w:rsidR="007B0409" w:rsidRDefault="007B0409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4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5791200" cy="1695450"/>
            <wp:effectExtent l="0" t="0" r="0" b="0"/>
            <wp:wrapNone/>
            <wp:docPr id="1066" name="Объект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B0409" w:rsidRDefault="007B0409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409" w:rsidRDefault="007B0409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409" w:rsidRDefault="007B0409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409" w:rsidRDefault="007B0409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5F84" w:rsidRDefault="008779D5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Применение игровых методов положительно влияет на динамику формирования учебно-организационных качеств (организация рабочего мест, техника безопасности), хотя и  незначительно.</w:t>
      </w:r>
    </w:p>
    <w:p w:rsidR="00E95F84" w:rsidRPr="007B0409" w:rsidRDefault="00E95F84" w:rsidP="007B0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6A" w:rsidRDefault="00E95F84" w:rsidP="002269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</w:t>
      </w:r>
      <w:r w:rsidR="0022696A" w:rsidRPr="002F482F">
        <w:rPr>
          <w:rFonts w:ascii="Times New Roman" w:hAnsi="Times New Roman"/>
          <w:sz w:val="24"/>
          <w:szCs w:val="24"/>
        </w:rPr>
        <w:t>роявлени</w:t>
      </w:r>
      <w:r>
        <w:rPr>
          <w:rFonts w:ascii="Times New Roman" w:hAnsi="Times New Roman"/>
          <w:sz w:val="24"/>
          <w:szCs w:val="24"/>
        </w:rPr>
        <w:t>я</w:t>
      </w:r>
      <w:r w:rsidR="0022696A" w:rsidRPr="002F482F">
        <w:rPr>
          <w:rFonts w:ascii="Times New Roman" w:hAnsi="Times New Roman"/>
          <w:sz w:val="24"/>
          <w:szCs w:val="24"/>
        </w:rPr>
        <w:t xml:space="preserve"> волевых и ориентационных качеств личности;</w:t>
      </w: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22860</wp:posOffset>
            </wp:positionV>
            <wp:extent cx="4972050" cy="2162175"/>
            <wp:effectExtent l="19050" t="0" r="19050" b="0"/>
            <wp:wrapNone/>
            <wp:docPr id="9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E95F84" w:rsidP="00E95F8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F84" w:rsidRDefault="00660F43" w:rsidP="005363B9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мере активизации деятельности педагогов по применению предложенных шаблонов во время занятий, мероприятий, как следствие, применения игровых методов и приемов в системе был отмечен наибольший рост дисциплинированности, уровня взаимодействия друг с другом и с педагогом, </w:t>
      </w:r>
      <w:r w:rsidR="005363B9">
        <w:rPr>
          <w:rFonts w:ascii="Times New Roman" w:hAnsi="Times New Roman"/>
          <w:sz w:val="24"/>
          <w:szCs w:val="24"/>
        </w:rPr>
        <w:t xml:space="preserve">интереса к занятиям. </w:t>
      </w:r>
    </w:p>
    <w:p w:rsidR="005363B9" w:rsidRPr="005363B9" w:rsidRDefault="005363B9" w:rsidP="005363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96A" w:rsidRDefault="005363B9" w:rsidP="002269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578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248285</wp:posOffset>
            </wp:positionV>
            <wp:extent cx="4972050" cy="2162175"/>
            <wp:effectExtent l="19050" t="0" r="19050" b="0"/>
            <wp:wrapNone/>
            <wp:docPr id="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45781" w:rsidRPr="00345781">
        <w:rPr>
          <w:rFonts w:ascii="Times New Roman" w:hAnsi="Times New Roman"/>
          <w:noProof/>
          <w:sz w:val="24"/>
          <w:szCs w:val="24"/>
        </w:rPr>
        <w:t>Самостоятельность</w:t>
      </w:r>
      <w:r w:rsidR="00345781">
        <w:rPr>
          <w:rFonts w:ascii="Times New Roman" w:hAnsi="Times New Roman"/>
          <w:sz w:val="24"/>
          <w:szCs w:val="24"/>
        </w:rPr>
        <w:t xml:space="preserve"> </w:t>
      </w:r>
      <w:r w:rsidR="0022696A" w:rsidRPr="002F482F">
        <w:rPr>
          <w:rFonts w:ascii="Times New Roman" w:hAnsi="Times New Roman"/>
          <w:sz w:val="24"/>
          <w:szCs w:val="24"/>
        </w:rPr>
        <w:t>творческой инициативы</w:t>
      </w:r>
      <w:r w:rsidR="0022696A">
        <w:rPr>
          <w:rFonts w:ascii="Times New Roman" w:hAnsi="Times New Roman"/>
          <w:sz w:val="24"/>
          <w:szCs w:val="24"/>
        </w:rPr>
        <w:t xml:space="preserve"> со стороны обучающихся.</w:t>
      </w: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00CB2" w:rsidRDefault="00F00CB2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63B9" w:rsidRPr="00345781" w:rsidRDefault="005363B9" w:rsidP="0034578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781">
        <w:rPr>
          <w:rFonts w:ascii="Times New Roman" w:hAnsi="Times New Roman" w:cs="Times New Roman"/>
          <w:sz w:val="24"/>
          <w:szCs w:val="24"/>
        </w:rPr>
        <w:lastRenderedPageBreak/>
        <w:t>До увеличения применения игровых приемов</w:t>
      </w:r>
      <w:r w:rsidR="00345781">
        <w:rPr>
          <w:rFonts w:ascii="Times New Roman" w:hAnsi="Times New Roman" w:cs="Times New Roman"/>
          <w:sz w:val="24"/>
          <w:szCs w:val="24"/>
        </w:rPr>
        <w:t xml:space="preserve"> самостоятельная</w:t>
      </w:r>
      <w:r w:rsidRPr="00345781">
        <w:rPr>
          <w:rFonts w:ascii="Times New Roman" w:hAnsi="Times New Roman" w:cs="Times New Roman"/>
          <w:sz w:val="24"/>
          <w:szCs w:val="24"/>
        </w:rPr>
        <w:t xml:space="preserve"> </w:t>
      </w:r>
      <w:r w:rsidR="00345781" w:rsidRPr="00345781">
        <w:rPr>
          <w:rFonts w:ascii="Times New Roman" w:hAnsi="Times New Roman" w:cs="Times New Roman"/>
          <w:sz w:val="24"/>
          <w:szCs w:val="24"/>
        </w:rPr>
        <w:t>творческая инициатива проявлялась преимущественно в подготовке проектов под руководством педагогов и участия во внутренних конкурсах</w:t>
      </w:r>
      <w:r w:rsidR="00345781">
        <w:rPr>
          <w:rFonts w:ascii="Times New Roman" w:hAnsi="Times New Roman" w:cs="Times New Roman"/>
          <w:sz w:val="24"/>
          <w:szCs w:val="24"/>
        </w:rPr>
        <w:t>. Активное включение в игровую деятельность повысило мотивацию обучающихся (преимущественно детей 10-14 лет) к самостоятельному творчеству, часто выходящему за рамки выбранной направленности детского объединения. Данная самостоятельность проявлялась именно в подготовке игровых заданий для сверстников.</w:t>
      </w:r>
    </w:p>
    <w:p w:rsidR="005363B9" w:rsidRPr="00F00CB2" w:rsidRDefault="005363B9" w:rsidP="005363B9">
      <w:pPr>
        <w:pStyle w:val="a3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sectPr w:rsidR="005363B9" w:rsidRPr="00F00CB2" w:rsidSect="00D80982">
      <w:headerReference w:type="default" r:id="rId15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2D" w:rsidRDefault="00BF7B2D" w:rsidP="00D80982">
      <w:pPr>
        <w:spacing w:after="0" w:line="240" w:lineRule="auto"/>
      </w:pPr>
      <w:r>
        <w:separator/>
      </w:r>
    </w:p>
  </w:endnote>
  <w:endnote w:type="continuationSeparator" w:id="1">
    <w:p w:rsidR="00BF7B2D" w:rsidRDefault="00BF7B2D" w:rsidP="00D8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2D" w:rsidRDefault="00BF7B2D" w:rsidP="00D80982">
      <w:pPr>
        <w:spacing w:after="0" w:line="240" w:lineRule="auto"/>
      </w:pPr>
      <w:r>
        <w:separator/>
      </w:r>
    </w:p>
  </w:footnote>
  <w:footnote w:type="continuationSeparator" w:id="1">
    <w:p w:rsidR="00BF7B2D" w:rsidRDefault="00BF7B2D" w:rsidP="00D8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398"/>
      <w:docPartObj>
        <w:docPartGallery w:val="Page Numbers (Top of Page)"/>
        <w:docPartUnique/>
      </w:docPartObj>
    </w:sdtPr>
    <w:sdtContent>
      <w:p w:rsidR="00D80982" w:rsidRDefault="00D80982">
        <w:pPr>
          <w:pStyle w:val="ad"/>
          <w:jc w:val="center"/>
        </w:pPr>
        <w:fldSimple w:instr=" PAGE   \* MERGEFORMAT ">
          <w:r w:rsidR="00E4361E">
            <w:rPr>
              <w:noProof/>
            </w:rPr>
            <w:t>62</w:t>
          </w:r>
        </w:fldSimple>
      </w:p>
    </w:sdtContent>
  </w:sdt>
  <w:p w:rsidR="00D80982" w:rsidRDefault="00D809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75"/>
    <w:multiLevelType w:val="hybridMultilevel"/>
    <w:tmpl w:val="93F46154"/>
    <w:lvl w:ilvl="0" w:tplc="31C6E4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2E6B"/>
    <w:multiLevelType w:val="hybridMultilevel"/>
    <w:tmpl w:val="031C9FD2"/>
    <w:lvl w:ilvl="0" w:tplc="39A6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BD4"/>
    <w:multiLevelType w:val="hybridMultilevel"/>
    <w:tmpl w:val="F27C24F2"/>
    <w:lvl w:ilvl="0" w:tplc="AEACA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0F0"/>
    <w:multiLevelType w:val="hybridMultilevel"/>
    <w:tmpl w:val="B088EA28"/>
    <w:lvl w:ilvl="0" w:tplc="8BF0E7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4B40"/>
    <w:multiLevelType w:val="singleLevel"/>
    <w:tmpl w:val="500EA74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>
    <w:nsid w:val="144137B4"/>
    <w:multiLevelType w:val="singleLevel"/>
    <w:tmpl w:val="7A30F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15FD37CB"/>
    <w:multiLevelType w:val="hybridMultilevel"/>
    <w:tmpl w:val="ACB090BC"/>
    <w:lvl w:ilvl="0" w:tplc="0A0A8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5C8D"/>
    <w:multiLevelType w:val="hybridMultilevel"/>
    <w:tmpl w:val="B9BCE9C2"/>
    <w:lvl w:ilvl="0" w:tplc="39CA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A5D0C"/>
    <w:multiLevelType w:val="hybridMultilevel"/>
    <w:tmpl w:val="CAACDA5E"/>
    <w:lvl w:ilvl="0" w:tplc="1C38D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F2D"/>
    <w:multiLevelType w:val="hybridMultilevel"/>
    <w:tmpl w:val="0E508576"/>
    <w:lvl w:ilvl="0" w:tplc="39A6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7A9B"/>
    <w:multiLevelType w:val="hybridMultilevel"/>
    <w:tmpl w:val="21A4F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F15B6"/>
    <w:multiLevelType w:val="hybridMultilevel"/>
    <w:tmpl w:val="9EFEE3CA"/>
    <w:lvl w:ilvl="0" w:tplc="B7C215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EB3212"/>
    <w:multiLevelType w:val="hybridMultilevel"/>
    <w:tmpl w:val="385690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05C67"/>
    <w:multiLevelType w:val="hybridMultilevel"/>
    <w:tmpl w:val="DAD8497E"/>
    <w:lvl w:ilvl="0" w:tplc="874CE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1D25"/>
    <w:multiLevelType w:val="hybridMultilevel"/>
    <w:tmpl w:val="B2029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76AD2"/>
    <w:multiLevelType w:val="hybridMultilevel"/>
    <w:tmpl w:val="8A569D1C"/>
    <w:lvl w:ilvl="0" w:tplc="39A6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02947"/>
    <w:multiLevelType w:val="hybridMultilevel"/>
    <w:tmpl w:val="DCFA01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77DC"/>
    <w:multiLevelType w:val="hybridMultilevel"/>
    <w:tmpl w:val="1526D64E"/>
    <w:lvl w:ilvl="0" w:tplc="96FE2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A30C0D"/>
    <w:multiLevelType w:val="hybridMultilevel"/>
    <w:tmpl w:val="13CE4A14"/>
    <w:lvl w:ilvl="0" w:tplc="D8829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464432F"/>
    <w:multiLevelType w:val="hybridMultilevel"/>
    <w:tmpl w:val="7F848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744E2"/>
    <w:multiLevelType w:val="hybridMultilevel"/>
    <w:tmpl w:val="90FC8354"/>
    <w:lvl w:ilvl="0" w:tplc="1C38D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3087B"/>
    <w:multiLevelType w:val="hybridMultilevel"/>
    <w:tmpl w:val="F0AA37B2"/>
    <w:lvl w:ilvl="0" w:tplc="39A6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2399B"/>
    <w:multiLevelType w:val="hybridMultilevel"/>
    <w:tmpl w:val="3820B3F2"/>
    <w:lvl w:ilvl="0" w:tplc="39A6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D4124"/>
    <w:multiLevelType w:val="hybridMultilevel"/>
    <w:tmpl w:val="869C6EB4"/>
    <w:lvl w:ilvl="0" w:tplc="39A6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E6670"/>
    <w:multiLevelType w:val="singleLevel"/>
    <w:tmpl w:val="3C38AFC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B8C7BD1"/>
    <w:multiLevelType w:val="hybridMultilevel"/>
    <w:tmpl w:val="8C7AB074"/>
    <w:lvl w:ilvl="0" w:tplc="96FE2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E21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CA6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2E3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9E6B0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C50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E53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295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22"/>
  </w:num>
  <w:num w:numId="13">
    <w:abstractNumId w:val="21"/>
  </w:num>
  <w:num w:numId="14">
    <w:abstractNumId w:val="1"/>
  </w:num>
  <w:num w:numId="15">
    <w:abstractNumId w:val="23"/>
  </w:num>
  <w:num w:numId="16">
    <w:abstractNumId w:val="16"/>
  </w:num>
  <w:num w:numId="17">
    <w:abstractNumId w:val="11"/>
  </w:num>
  <w:num w:numId="18">
    <w:abstractNumId w:val="19"/>
  </w:num>
  <w:num w:numId="19">
    <w:abstractNumId w:val="6"/>
  </w:num>
  <w:num w:numId="20">
    <w:abstractNumId w:val="12"/>
  </w:num>
  <w:num w:numId="21">
    <w:abstractNumId w:val="10"/>
  </w:num>
  <w:num w:numId="22">
    <w:abstractNumId w:val="0"/>
  </w:num>
  <w:num w:numId="23">
    <w:abstractNumId w:val="25"/>
  </w:num>
  <w:num w:numId="24">
    <w:abstractNumId w:val="13"/>
  </w:num>
  <w:num w:numId="25">
    <w:abstractNumId w:val="17"/>
  </w:num>
  <w:num w:numId="26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C9A"/>
    <w:rsid w:val="0002022C"/>
    <w:rsid w:val="000217E2"/>
    <w:rsid w:val="00025C5B"/>
    <w:rsid w:val="00045C92"/>
    <w:rsid w:val="000511AD"/>
    <w:rsid w:val="00065F27"/>
    <w:rsid w:val="000668F7"/>
    <w:rsid w:val="000A0EEF"/>
    <w:rsid w:val="000A63E2"/>
    <w:rsid w:val="000D075C"/>
    <w:rsid w:val="00107ACB"/>
    <w:rsid w:val="001142E3"/>
    <w:rsid w:val="0012456F"/>
    <w:rsid w:val="00132F83"/>
    <w:rsid w:val="00133C64"/>
    <w:rsid w:val="00172BF9"/>
    <w:rsid w:val="001978F4"/>
    <w:rsid w:val="001B2AE8"/>
    <w:rsid w:val="001B3615"/>
    <w:rsid w:val="001C52A5"/>
    <w:rsid w:val="00200951"/>
    <w:rsid w:val="00204034"/>
    <w:rsid w:val="00214723"/>
    <w:rsid w:val="00223582"/>
    <w:rsid w:val="0022574B"/>
    <w:rsid w:val="0022696A"/>
    <w:rsid w:val="002275EA"/>
    <w:rsid w:val="00231BB4"/>
    <w:rsid w:val="00232F11"/>
    <w:rsid w:val="00247A7E"/>
    <w:rsid w:val="00266191"/>
    <w:rsid w:val="00271D78"/>
    <w:rsid w:val="00272355"/>
    <w:rsid w:val="0027409E"/>
    <w:rsid w:val="002751CB"/>
    <w:rsid w:val="00284972"/>
    <w:rsid w:val="002A50A6"/>
    <w:rsid w:val="002B718A"/>
    <w:rsid w:val="0032390A"/>
    <w:rsid w:val="00345781"/>
    <w:rsid w:val="003754ED"/>
    <w:rsid w:val="003835C0"/>
    <w:rsid w:val="0038478A"/>
    <w:rsid w:val="0039507F"/>
    <w:rsid w:val="003C5A05"/>
    <w:rsid w:val="003D4F11"/>
    <w:rsid w:val="004011EE"/>
    <w:rsid w:val="00405C78"/>
    <w:rsid w:val="00426A24"/>
    <w:rsid w:val="0043345D"/>
    <w:rsid w:val="00446E90"/>
    <w:rsid w:val="00456934"/>
    <w:rsid w:val="0047115C"/>
    <w:rsid w:val="00473FC6"/>
    <w:rsid w:val="00487DB7"/>
    <w:rsid w:val="004B27FB"/>
    <w:rsid w:val="004B539F"/>
    <w:rsid w:val="004C3C82"/>
    <w:rsid w:val="004D3AC3"/>
    <w:rsid w:val="004D6EE3"/>
    <w:rsid w:val="004F4758"/>
    <w:rsid w:val="004F4C62"/>
    <w:rsid w:val="004F4DD2"/>
    <w:rsid w:val="004F7954"/>
    <w:rsid w:val="005118F0"/>
    <w:rsid w:val="005202EF"/>
    <w:rsid w:val="005363B9"/>
    <w:rsid w:val="00540347"/>
    <w:rsid w:val="00562F2D"/>
    <w:rsid w:val="00570960"/>
    <w:rsid w:val="00577912"/>
    <w:rsid w:val="005B5ADD"/>
    <w:rsid w:val="005C40C6"/>
    <w:rsid w:val="005D02F9"/>
    <w:rsid w:val="005D2C5D"/>
    <w:rsid w:val="005F1AE6"/>
    <w:rsid w:val="00603723"/>
    <w:rsid w:val="00612C64"/>
    <w:rsid w:val="006141FB"/>
    <w:rsid w:val="00621154"/>
    <w:rsid w:val="00633744"/>
    <w:rsid w:val="00635D22"/>
    <w:rsid w:val="006467D3"/>
    <w:rsid w:val="00660F43"/>
    <w:rsid w:val="0066345A"/>
    <w:rsid w:val="00675458"/>
    <w:rsid w:val="00682E8A"/>
    <w:rsid w:val="006B116A"/>
    <w:rsid w:val="006B461C"/>
    <w:rsid w:val="006E2AF9"/>
    <w:rsid w:val="006E2DFE"/>
    <w:rsid w:val="006E6B26"/>
    <w:rsid w:val="006F1368"/>
    <w:rsid w:val="006F4FD6"/>
    <w:rsid w:val="0071410A"/>
    <w:rsid w:val="00740A21"/>
    <w:rsid w:val="00762ACD"/>
    <w:rsid w:val="00765D69"/>
    <w:rsid w:val="00770C11"/>
    <w:rsid w:val="007742A4"/>
    <w:rsid w:val="007911DE"/>
    <w:rsid w:val="007A5C9A"/>
    <w:rsid w:val="007B0409"/>
    <w:rsid w:val="007D0F21"/>
    <w:rsid w:val="007F0B78"/>
    <w:rsid w:val="0082329C"/>
    <w:rsid w:val="00831249"/>
    <w:rsid w:val="00840C20"/>
    <w:rsid w:val="00856AA3"/>
    <w:rsid w:val="0087491F"/>
    <w:rsid w:val="008779D5"/>
    <w:rsid w:val="008B2C1E"/>
    <w:rsid w:val="008D01A3"/>
    <w:rsid w:val="008D0408"/>
    <w:rsid w:val="008E1655"/>
    <w:rsid w:val="008E68AC"/>
    <w:rsid w:val="0090069E"/>
    <w:rsid w:val="009520A7"/>
    <w:rsid w:val="00965193"/>
    <w:rsid w:val="00971DFD"/>
    <w:rsid w:val="00973E8C"/>
    <w:rsid w:val="009B3DFD"/>
    <w:rsid w:val="009B4169"/>
    <w:rsid w:val="009B6036"/>
    <w:rsid w:val="009C6182"/>
    <w:rsid w:val="009F3CD4"/>
    <w:rsid w:val="00A060F6"/>
    <w:rsid w:val="00A2489F"/>
    <w:rsid w:val="00A57A6F"/>
    <w:rsid w:val="00A601AC"/>
    <w:rsid w:val="00A62382"/>
    <w:rsid w:val="00A87650"/>
    <w:rsid w:val="00A966B9"/>
    <w:rsid w:val="00AA328D"/>
    <w:rsid w:val="00AC2E68"/>
    <w:rsid w:val="00AC6838"/>
    <w:rsid w:val="00AD5C9A"/>
    <w:rsid w:val="00AD75AF"/>
    <w:rsid w:val="00AE30CB"/>
    <w:rsid w:val="00AF21B5"/>
    <w:rsid w:val="00B11071"/>
    <w:rsid w:val="00B11B0B"/>
    <w:rsid w:val="00B1303C"/>
    <w:rsid w:val="00B55F54"/>
    <w:rsid w:val="00B912D3"/>
    <w:rsid w:val="00BA2AAC"/>
    <w:rsid w:val="00BA56C0"/>
    <w:rsid w:val="00BD4E1B"/>
    <w:rsid w:val="00BD7EEC"/>
    <w:rsid w:val="00BE10AF"/>
    <w:rsid w:val="00BE1813"/>
    <w:rsid w:val="00BE314F"/>
    <w:rsid w:val="00BE3EFF"/>
    <w:rsid w:val="00BF0CD6"/>
    <w:rsid w:val="00BF6456"/>
    <w:rsid w:val="00BF7B2D"/>
    <w:rsid w:val="00C14B29"/>
    <w:rsid w:val="00C2211F"/>
    <w:rsid w:val="00C24EB0"/>
    <w:rsid w:val="00C3250D"/>
    <w:rsid w:val="00C41A62"/>
    <w:rsid w:val="00C42574"/>
    <w:rsid w:val="00C446DB"/>
    <w:rsid w:val="00C454B1"/>
    <w:rsid w:val="00C55AFE"/>
    <w:rsid w:val="00C615AD"/>
    <w:rsid w:val="00C65405"/>
    <w:rsid w:val="00C66FE6"/>
    <w:rsid w:val="00C709CE"/>
    <w:rsid w:val="00C75954"/>
    <w:rsid w:val="00C75A65"/>
    <w:rsid w:val="00CC2A25"/>
    <w:rsid w:val="00CD55EE"/>
    <w:rsid w:val="00CF7248"/>
    <w:rsid w:val="00D056BC"/>
    <w:rsid w:val="00D07A5F"/>
    <w:rsid w:val="00D12764"/>
    <w:rsid w:val="00D16107"/>
    <w:rsid w:val="00D20D0E"/>
    <w:rsid w:val="00D27C9A"/>
    <w:rsid w:val="00D30853"/>
    <w:rsid w:val="00D32824"/>
    <w:rsid w:val="00D367CB"/>
    <w:rsid w:val="00D36C4C"/>
    <w:rsid w:val="00D56108"/>
    <w:rsid w:val="00D7731E"/>
    <w:rsid w:val="00D80982"/>
    <w:rsid w:val="00D93571"/>
    <w:rsid w:val="00DA1D96"/>
    <w:rsid w:val="00DC02D5"/>
    <w:rsid w:val="00DE3421"/>
    <w:rsid w:val="00DF3055"/>
    <w:rsid w:val="00E04A95"/>
    <w:rsid w:val="00E114AB"/>
    <w:rsid w:val="00E11C8E"/>
    <w:rsid w:val="00E153B4"/>
    <w:rsid w:val="00E23580"/>
    <w:rsid w:val="00E35ABB"/>
    <w:rsid w:val="00E4361E"/>
    <w:rsid w:val="00E6621A"/>
    <w:rsid w:val="00E702EB"/>
    <w:rsid w:val="00E95711"/>
    <w:rsid w:val="00E95F84"/>
    <w:rsid w:val="00EB1F6E"/>
    <w:rsid w:val="00EE1564"/>
    <w:rsid w:val="00EE4B5B"/>
    <w:rsid w:val="00EF283B"/>
    <w:rsid w:val="00F00CB2"/>
    <w:rsid w:val="00F04B02"/>
    <w:rsid w:val="00F0674A"/>
    <w:rsid w:val="00F211BB"/>
    <w:rsid w:val="00F23E4A"/>
    <w:rsid w:val="00F57136"/>
    <w:rsid w:val="00F73ED0"/>
    <w:rsid w:val="00FA31B1"/>
    <w:rsid w:val="00FB3A3F"/>
    <w:rsid w:val="00FC2DBE"/>
    <w:rsid w:val="00FC36B2"/>
    <w:rsid w:val="00FC61F3"/>
    <w:rsid w:val="00FC75F0"/>
    <w:rsid w:val="00FC7D93"/>
    <w:rsid w:val="00FD117E"/>
    <w:rsid w:val="00FD2130"/>
    <w:rsid w:val="00FE5301"/>
    <w:rsid w:val="00FE661F"/>
    <w:rsid w:val="00FF2E74"/>
    <w:rsid w:val="00FF41AD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3"/>
  </w:style>
  <w:style w:type="paragraph" w:styleId="5">
    <w:name w:val="heading 5"/>
    <w:basedOn w:val="a"/>
    <w:link w:val="50"/>
    <w:uiPriority w:val="9"/>
    <w:qFormat/>
    <w:rsid w:val="00E11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7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7742A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742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42A4"/>
  </w:style>
  <w:style w:type="character" w:customStyle="1" w:styleId="apple-converted-space">
    <w:name w:val="apple-converted-space"/>
    <w:basedOn w:val="a0"/>
    <w:rsid w:val="008E1655"/>
  </w:style>
  <w:style w:type="character" w:styleId="aa">
    <w:name w:val="Strong"/>
    <w:basedOn w:val="a0"/>
    <w:uiPriority w:val="22"/>
    <w:qFormat/>
    <w:rsid w:val="004011E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114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C66FE6"/>
    <w:rPr>
      <w:color w:val="0000FF"/>
      <w:u w:val="single"/>
    </w:rPr>
  </w:style>
  <w:style w:type="character" w:styleId="ac">
    <w:name w:val="Emphasis"/>
    <w:basedOn w:val="a0"/>
    <w:uiPriority w:val="20"/>
    <w:qFormat/>
    <w:rsid w:val="006141FB"/>
    <w:rPr>
      <w:i/>
      <w:iCs/>
    </w:rPr>
  </w:style>
  <w:style w:type="paragraph" w:customStyle="1" w:styleId="Default">
    <w:name w:val="Default"/>
    <w:rsid w:val="00C22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8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0982"/>
  </w:style>
  <w:style w:type="paragraph" w:styleId="af">
    <w:name w:val="footer"/>
    <w:basedOn w:val="a"/>
    <w:link w:val="af0"/>
    <w:uiPriority w:val="99"/>
    <w:semiHidden/>
    <w:unhideWhenUsed/>
    <w:rsid w:val="00D8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4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удобство</c:v>
                </c:pt>
                <c:pt idx="1">
                  <c:v>универсальность</c:v>
                </c:pt>
                <c:pt idx="2">
                  <c:v>возможность модификаци</c:v>
                </c:pt>
                <c:pt idx="3">
                  <c:v>возможность применения для другого возраста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</c:v>
                </c:pt>
                <c:pt idx="2">
                  <c:v>0.92</c:v>
                </c:pt>
                <c:pt idx="3">
                  <c:v>0.67000000000000048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2012-2013 уч.г.</c:v>
                </c:pt>
                <c:pt idx="1">
                  <c:v>2013-2014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0.76000000000000034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Активность во время занятий</c:v>
                </c:pt>
                <c:pt idx="1">
                  <c:v>Активность во время меропритий</c:v>
                </c:pt>
                <c:pt idx="2">
                  <c:v>Активность в самост.деятельности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0.76000000000000034</c:v>
                </c:pt>
                <c:pt idx="1">
                  <c:v>0.9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Активность во время занятий</c:v>
                </c:pt>
                <c:pt idx="1">
                  <c:v>Активность во время меропритий</c:v>
                </c:pt>
                <c:pt idx="2">
                  <c:v>Активность в самост.деятельности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</c:v>
                </c:pt>
                <c:pt idx="1">
                  <c:v>0.9600000000000003</c:v>
                </c:pt>
                <c:pt idx="2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Активность во время занятий</c:v>
                </c:pt>
                <c:pt idx="1">
                  <c:v>Активность во время меропритий</c:v>
                </c:pt>
                <c:pt idx="2">
                  <c:v>Активность в самост.деятельности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3700352"/>
        <c:axId val="103707776"/>
      </c:barChart>
      <c:catAx>
        <c:axId val="103700352"/>
        <c:scaling>
          <c:orientation val="minMax"/>
        </c:scaling>
        <c:axPos val="b"/>
        <c:tickLblPos val="nextTo"/>
        <c:crossAx val="103707776"/>
        <c:crosses val="autoZero"/>
        <c:auto val="1"/>
        <c:lblAlgn val="ctr"/>
        <c:lblOffset val="100"/>
      </c:catAx>
      <c:valAx>
        <c:axId val="103707776"/>
        <c:scaling>
          <c:orientation val="minMax"/>
        </c:scaling>
        <c:axPos val="l"/>
        <c:majorGridlines/>
        <c:numFmt formatCode="0%" sourceLinked="1"/>
        <c:tickLblPos val="nextTo"/>
        <c:crossAx val="1037003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plotArea>
      <c:layout>
        <c:manualLayout>
          <c:layoutTarget val="inner"/>
          <c:xMode val="edge"/>
          <c:yMode val="edge"/>
          <c:x val="0.10361641576412142"/>
          <c:y val="6.5213037797588094E-2"/>
          <c:w val="0.72425196850393703"/>
          <c:h val="0.744003607478581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 formatCode="0%">
                  <c:v>0.2</c:v>
                </c:pt>
                <c:pt idx="1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 formatCode="0%">
                  <c:v>0.43000000000000016</c:v>
                </c:pt>
                <c:pt idx="1">
                  <c:v>0.31500000000000017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 formatCode="0%">
                  <c:v>0.37000000000000016</c:v>
                </c:pt>
                <c:pt idx="1">
                  <c:v>0.56000000000000005</c:v>
                </c:pt>
              </c:numCache>
            </c:numRef>
          </c:val>
        </c:ser>
        <c:shape val="box"/>
        <c:axId val="136368896"/>
        <c:axId val="155672576"/>
        <c:axId val="0"/>
      </c:bar3DChart>
      <c:catAx>
        <c:axId val="1363688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5672576"/>
        <c:crosses val="autoZero"/>
        <c:auto val="1"/>
        <c:lblAlgn val="ctr"/>
        <c:lblOffset val="100"/>
        <c:tickLblSkip val="1"/>
        <c:tickMarkSkip val="1"/>
      </c:catAx>
      <c:valAx>
        <c:axId val="1556725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6368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217391304347824E-2"/>
          <c:y val="6.5476190476190479E-2"/>
          <c:w val="0.78595317725752512"/>
          <c:h val="0.702380952380952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8.094315975201256E-3"/>
                  <c:y val="-5.0046890206139963E-2"/>
                </c:manualLayout>
              </c:layout>
              <c:showVal val="1"/>
            </c:dLbl>
            <c:dLbl>
              <c:idx val="1"/>
              <c:layout>
                <c:manualLayout>
                  <c:x val="-2.780964868389801E-3"/>
                  <c:y val="-6.9241625695664416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 formatCode="0%">
                  <c:v>0.2</c:v>
                </c:pt>
                <c:pt idx="1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3.1880434667106654E-2"/>
                  <c:y val="-2.7574959028997686E-2"/>
                </c:manualLayout>
              </c:layout>
              <c:showVal val="1"/>
            </c:dLbl>
            <c:dLbl>
              <c:idx val="1"/>
              <c:layout>
                <c:manualLayout>
                  <c:x val="4.282918472543658E-3"/>
                  <c:y val="-7.2361214679625849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 formatCode="0%">
                  <c:v>0.44</c:v>
                </c:pt>
                <c:pt idx="1">
                  <c:v>0.42000000000000015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4.0616386134931771E-2"/>
                  <c:y val="-2.7574959028997686E-2"/>
                </c:manualLayout>
              </c:layout>
              <c:showVal val="1"/>
            </c:dLbl>
            <c:dLbl>
              <c:idx val="1"/>
              <c:layout>
                <c:manualLayout>
                  <c:x val="4.6463685993880184E-2"/>
                  <c:y val="-3.3307339391564772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 formatCode="0%">
                  <c:v>0.36000000000000015</c:v>
                </c:pt>
                <c:pt idx="1">
                  <c:v>0.44</c:v>
                </c:pt>
              </c:numCache>
            </c:numRef>
          </c:val>
        </c:ser>
        <c:dLbls>
          <c:showVal val="1"/>
        </c:dLbls>
        <c:gapDepth val="0"/>
        <c:shape val="box"/>
        <c:axId val="182490624"/>
        <c:axId val="182514432"/>
        <c:axId val="0"/>
      </c:bar3DChart>
      <c:catAx>
        <c:axId val="182490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514432"/>
        <c:crosses val="autoZero"/>
        <c:auto val="1"/>
        <c:lblAlgn val="ctr"/>
        <c:lblOffset val="100"/>
        <c:tickLblSkip val="1"/>
        <c:tickMarkSkip val="1"/>
      </c:catAx>
      <c:valAx>
        <c:axId val="182514432"/>
        <c:scaling>
          <c:orientation val="minMax"/>
        </c:scaling>
        <c:axPos val="l"/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49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34782608695654"/>
          <c:y val="0.30357142857142855"/>
          <c:w val="0.12374581939799331"/>
          <c:h val="0.39880952380952495"/>
        </c:manualLayout>
      </c:layout>
      <c:spPr>
        <a:noFill/>
        <a:ln w="25398">
          <a:noFill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plotArea>
      <c:layout>
        <c:manualLayout>
          <c:layoutTarget val="inner"/>
          <c:xMode val="edge"/>
          <c:yMode val="edge"/>
          <c:x val="0.10361641576412142"/>
          <c:y val="6.5213037797588094E-2"/>
          <c:w val="0.72425196850393703"/>
          <c:h val="0.744003607478581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 formatCode="0%">
                  <c:v>0.22</c:v>
                </c:pt>
                <c:pt idx="1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 formatCode="0%">
                  <c:v>0.47000000000000008</c:v>
                </c:pt>
                <c:pt idx="1">
                  <c:v>0.31500000000000017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 formatCode="0%">
                  <c:v>0.31000000000000016</c:v>
                </c:pt>
                <c:pt idx="1">
                  <c:v>0.60500000000000032</c:v>
                </c:pt>
              </c:numCache>
            </c:numRef>
          </c:val>
        </c:ser>
        <c:shape val="box"/>
        <c:axId val="182753536"/>
        <c:axId val="182769152"/>
        <c:axId val="0"/>
      </c:bar3DChart>
      <c:catAx>
        <c:axId val="18275353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2769152"/>
        <c:crosses val="autoZero"/>
        <c:auto val="1"/>
        <c:lblAlgn val="ctr"/>
        <c:lblOffset val="100"/>
        <c:tickLblSkip val="1"/>
        <c:tickMarkSkip val="1"/>
      </c:catAx>
      <c:valAx>
        <c:axId val="1827691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2753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plotArea>
      <c:layout>
        <c:manualLayout>
          <c:layoutTarget val="inner"/>
          <c:xMode val="edge"/>
          <c:yMode val="edge"/>
          <c:x val="0.10361641576412142"/>
          <c:y val="6.5213037797588094E-2"/>
          <c:w val="0.72425196850393703"/>
          <c:h val="0.744003607478581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 formatCode="0%">
                  <c:v>0.66000000000000036</c:v>
                </c:pt>
                <c:pt idx="1">
                  <c:v>0.42000000000000015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 formatCode="0%">
                  <c:v>0.26</c:v>
                </c:pt>
                <c:pt idx="1">
                  <c:v>0.37000000000000016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 formatCode="0%">
                  <c:v>8.0000000000000043E-2</c:v>
                </c:pt>
                <c:pt idx="1">
                  <c:v>0.21000000000000008</c:v>
                </c:pt>
              </c:numCache>
            </c:numRef>
          </c:val>
        </c:ser>
        <c:shape val="box"/>
        <c:axId val="188941824"/>
        <c:axId val="189661952"/>
        <c:axId val="0"/>
      </c:bar3DChart>
      <c:catAx>
        <c:axId val="18894182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9661952"/>
        <c:crosses val="autoZero"/>
        <c:auto val="1"/>
        <c:lblAlgn val="ctr"/>
        <c:lblOffset val="100"/>
        <c:tickLblSkip val="1"/>
        <c:tickMarkSkip val="1"/>
      </c:catAx>
      <c:valAx>
        <c:axId val="1896619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941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1F67-F772-4925-B0B5-DB5DDCC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75</cp:revision>
  <cp:lastPrinted>2014-11-04T18:07:00Z</cp:lastPrinted>
  <dcterms:created xsi:type="dcterms:W3CDTF">2014-10-26T14:31:00Z</dcterms:created>
  <dcterms:modified xsi:type="dcterms:W3CDTF">2014-11-04T18:27:00Z</dcterms:modified>
</cp:coreProperties>
</file>