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94" w:rsidRDefault="00C84694">
      <w:pPr>
        <w:spacing w:after="0" w:line="240" w:lineRule="auto"/>
        <w:jc w:val="center"/>
        <w:rPr>
          <w:rFonts w:ascii="Arial" w:eastAsia="Arial" w:hAnsi="Arial" w:cs="Arial"/>
        </w:rPr>
      </w:pPr>
    </w:p>
    <w:p w:rsidR="00A54741" w:rsidRDefault="00A54741">
      <w:pPr>
        <w:spacing w:after="0" w:line="240" w:lineRule="auto"/>
        <w:jc w:val="center"/>
        <w:rPr>
          <w:rFonts w:ascii="Arial" w:eastAsia="Arial" w:hAnsi="Arial" w:cs="Arial"/>
        </w:rPr>
      </w:pPr>
    </w:p>
    <w:p w:rsidR="00336075" w:rsidRDefault="00336075" w:rsidP="00336075">
      <w:pPr>
        <w:spacing w:after="0" w:line="240" w:lineRule="auto"/>
        <w:jc w:val="center"/>
        <w:rPr>
          <w:rFonts w:ascii="Arial" w:eastAsia="Arial" w:hAnsi="Arial" w:cs="Arial"/>
        </w:rPr>
      </w:pPr>
      <w:r>
        <w:object w:dxaOrig="862" w:dyaOrig="1041">
          <v:rect id="rectole0000000000" o:spid="_x0000_i1025" style="width:42.8pt;height:51.6pt" o:ole="" o:preferrelative="t" stroked="f">
            <v:imagedata r:id="rId5" o:title=""/>
          </v:rect>
          <o:OLEObject Type="Embed" ProgID="StaticMetafile" ShapeID="rectole0000000000" DrawAspect="Content" ObjectID="_1567574541" r:id="rId6"/>
        </w:object>
      </w:r>
    </w:p>
    <w:p w:rsidR="00336075" w:rsidRDefault="00336075" w:rsidP="00336075">
      <w:pPr>
        <w:spacing w:after="0" w:line="240" w:lineRule="auto"/>
        <w:jc w:val="center"/>
        <w:rPr>
          <w:rFonts w:ascii="Arial" w:eastAsia="Arial" w:hAnsi="Arial" w:cs="Arial"/>
        </w:rPr>
      </w:pPr>
    </w:p>
    <w:p w:rsidR="00336075" w:rsidRPr="00336075" w:rsidRDefault="00336075" w:rsidP="00336075">
      <w:pPr>
        <w:spacing w:after="0" w:line="240" w:lineRule="auto"/>
        <w:jc w:val="center"/>
        <w:rPr>
          <w:rFonts w:ascii="Times New Roman" w:eastAsia="Arial" w:hAnsi="Times New Roman" w:cs="Times New Roman"/>
        </w:rPr>
      </w:pPr>
      <w:r w:rsidRPr="00336075">
        <w:rPr>
          <w:rFonts w:ascii="Times New Roman" w:eastAsia="Arial" w:hAnsi="Times New Roman" w:cs="Times New Roman"/>
        </w:rPr>
        <w:t>РОССИЙСКАЯ  ФЕДЕРАЦИЯ</w:t>
      </w:r>
    </w:p>
    <w:p w:rsidR="00336075" w:rsidRPr="00336075" w:rsidRDefault="00336075" w:rsidP="00336075">
      <w:pPr>
        <w:spacing w:after="0" w:line="240" w:lineRule="auto"/>
        <w:jc w:val="center"/>
        <w:rPr>
          <w:rFonts w:ascii="Times New Roman" w:eastAsia="Arial" w:hAnsi="Times New Roman" w:cs="Times New Roman"/>
        </w:rPr>
      </w:pPr>
    </w:p>
    <w:p w:rsidR="00336075" w:rsidRPr="00336075" w:rsidRDefault="00336075" w:rsidP="00336075">
      <w:pPr>
        <w:spacing w:after="0" w:line="240" w:lineRule="auto"/>
        <w:jc w:val="center"/>
        <w:rPr>
          <w:rFonts w:ascii="Times New Roman" w:eastAsia="Arial" w:hAnsi="Times New Roman" w:cs="Times New Roman"/>
        </w:rPr>
      </w:pPr>
      <w:r w:rsidRPr="00336075">
        <w:rPr>
          <w:rFonts w:ascii="Times New Roman" w:eastAsia="Arial" w:hAnsi="Times New Roman" w:cs="Times New Roman"/>
        </w:rPr>
        <w:t>Администрация Ленинградской области</w:t>
      </w:r>
    </w:p>
    <w:p w:rsidR="00336075" w:rsidRPr="00336075" w:rsidRDefault="00336075" w:rsidP="00336075">
      <w:pPr>
        <w:spacing w:after="0" w:line="240" w:lineRule="auto"/>
        <w:jc w:val="center"/>
        <w:rPr>
          <w:rFonts w:ascii="Times New Roman" w:eastAsia="Arial" w:hAnsi="Times New Roman" w:cs="Times New Roman"/>
        </w:rPr>
      </w:pPr>
    </w:p>
    <w:p w:rsidR="00336075" w:rsidRPr="00336075" w:rsidRDefault="00336075" w:rsidP="00336075">
      <w:pPr>
        <w:spacing w:after="0" w:line="240" w:lineRule="auto"/>
        <w:jc w:val="center"/>
        <w:rPr>
          <w:rFonts w:ascii="Times New Roman" w:eastAsia="Arial" w:hAnsi="Times New Roman" w:cs="Times New Roman"/>
        </w:rPr>
      </w:pPr>
      <w:r w:rsidRPr="00336075">
        <w:rPr>
          <w:rFonts w:ascii="Times New Roman" w:eastAsia="Arial" w:hAnsi="Times New Roman" w:cs="Times New Roman"/>
        </w:rPr>
        <w:t>КОМИТЕТ ОБЩЕГО И ПРОФЕССИОНАЛЬНОГО ОБРАЗОВАНИЯ</w:t>
      </w:r>
    </w:p>
    <w:p w:rsidR="00336075" w:rsidRPr="00336075" w:rsidRDefault="00336075" w:rsidP="00336075">
      <w:pPr>
        <w:spacing w:after="0" w:line="240" w:lineRule="auto"/>
        <w:jc w:val="center"/>
        <w:rPr>
          <w:rFonts w:ascii="Times New Roman" w:eastAsia="Arial" w:hAnsi="Times New Roman" w:cs="Times New Roman"/>
        </w:rPr>
      </w:pPr>
      <w:r w:rsidRPr="00336075">
        <w:rPr>
          <w:rFonts w:ascii="Times New Roman" w:eastAsia="Arial" w:hAnsi="Times New Roman" w:cs="Times New Roman"/>
        </w:rPr>
        <w:t>ЛЕНИНГРАДСКОЙ ОБЛАСТИ</w:t>
      </w:r>
    </w:p>
    <w:p w:rsidR="00336075" w:rsidRPr="00336075" w:rsidRDefault="00336075" w:rsidP="00336075">
      <w:pPr>
        <w:keepNext/>
        <w:spacing w:before="240" w:after="60" w:line="240" w:lineRule="auto"/>
        <w:jc w:val="center"/>
        <w:rPr>
          <w:rFonts w:ascii="Times New Roman" w:eastAsia="Cambria" w:hAnsi="Times New Roman" w:cs="Times New Roman"/>
          <w:b/>
          <w:sz w:val="20"/>
        </w:rPr>
      </w:pPr>
    </w:p>
    <w:p w:rsidR="00336075" w:rsidRPr="00336075" w:rsidRDefault="00336075" w:rsidP="00336075">
      <w:pPr>
        <w:keepNext/>
        <w:spacing w:before="240" w:after="60" w:line="240" w:lineRule="auto"/>
        <w:jc w:val="center"/>
        <w:rPr>
          <w:rFonts w:ascii="Times New Roman" w:eastAsia="Cambria" w:hAnsi="Times New Roman" w:cs="Times New Roman"/>
          <w:b/>
          <w:sz w:val="28"/>
        </w:rPr>
      </w:pPr>
      <w:r w:rsidRPr="00336075">
        <w:rPr>
          <w:rFonts w:ascii="Times New Roman" w:eastAsia="Cambria" w:hAnsi="Times New Roman" w:cs="Times New Roman"/>
          <w:b/>
          <w:sz w:val="28"/>
        </w:rPr>
        <w:t>РАСПОРЯЖЕНИЕ</w:t>
      </w:r>
    </w:p>
    <w:p w:rsidR="00336075" w:rsidRPr="00336075" w:rsidRDefault="00336075" w:rsidP="00336075">
      <w:pPr>
        <w:spacing w:after="0" w:line="240" w:lineRule="auto"/>
        <w:jc w:val="center"/>
        <w:rPr>
          <w:rFonts w:ascii="Times New Roman" w:eastAsia="Arial" w:hAnsi="Times New Roman" w:cs="Times New Roman"/>
        </w:rPr>
      </w:pPr>
    </w:p>
    <w:p w:rsidR="00A54741" w:rsidRPr="00336075" w:rsidRDefault="00336075" w:rsidP="00336075">
      <w:pPr>
        <w:spacing w:after="0" w:line="240" w:lineRule="auto"/>
        <w:jc w:val="center"/>
        <w:rPr>
          <w:rFonts w:ascii="Times New Roman" w:eastAsia="Arial" w:hAnsi="Times New Roman" w:cs="Times New Roman"/>
          <w:sz w:val="28"/>
          <w:szCs w:val="28"/>
        </w:rPr>
      </w:pPr>
      <w:r w:rsidRPr="00336075">
        <w:rPr>
          <w:rFonts w:ascii="Times New Roman" w:eastAsia="Arial" w:hAnsi="Times New Roman" w:cs="Times New Roman"/>
          <w:sz w:val="28"/>
          <w:szCs w:val="28"/>
        </w:rPr>
        <w:t>«</w:t>
      </w:r>
      <w:r w:rsidRPr="00336075">
        <w:rPr>
          <w:rFonts w:ascii="Times New Roman" w:hAnsi="Times New Roman" w:cs="Times New Roman"/>
          <w:sz w:val="28"/>
          <w:szCs w:val="28"/>
        </w:rPr>
        <w:t>25</w:t>
      </w:r>
      <w:r w:rsidRPr="00336075">
        <w:rPr>
          <w:rFonts w:ascii="Times New Roman" w:eastAsia="Arial" w:hAnsi="Times New Roman" w:cs="Times New Roman"/>
          <w:sz w:val="28"/>
          <w:szCs w:val="28"/>
        </w:rPr>
        <w:t>» августа 2017 года  № 2116-р</w:t>
      </w:r>
    </w:p>
    <w:p w:rsidR="00A54741" w:rsidRPr="00336075" w:rsidRDefault="00A54741">
      <w:pPr>
        <w:spacing w:after="0" w:line="240" w:lineRule="auto"/>
        <w:jc w:val="center"/>
        <w:rPr>
          <w:rFonts w:ascii="Times New Roman" w:eastAsia="Arial" w:hAnsi="Times New Roman" w:cs="Times New Roman"/>
          <w:sz w:val="28"/>
          <w:szCs w:val="28"/>
        </w:rPr>
      </w:pPr>
    </w:p>
    <w:p w:rsidR="00C84694" w:rsidRPr="00336075" w:rsidRDefault="00C84694">
      <w:pPr>
        <w:spacing w:after="0" w:line="240" w:lineRule="auto"/>
        <w:rPr>
          <w:rFonts w:ascii="Times New Roman" w:eastAsia="Times New Roman" w:hAnsi="Times New Roman" w:cs="Times New Roman"/>
          <w:sz w:val="28"/>
        </w:rPr>
      </w:pPr>
    </w:p>
    <w:p w:rsidR="00C84694" w:rsidRDefault="00A54741">
      <w:pPr>
        <w:tabs>
          <w:tab w:val="left" w:pos="1134"/>
        </w:tabs>
        <w:spacing w:after="0" w:line="240" w:lineRule="auto"/>
        <w:ind w:right="283"/>
        <w:jc w:val="center"/>
        <w:rPr>
          <w:rFonts w:ascii="Times New Roman" w:eastAsia="Times New Roman" w:hAnsi="Times New Roman" w:cs="Times New Roman"/>
          <w:b/>
          <w:spacing w:val="-3"/>
          <w:sz w:val="28"/>
        </w:rPr>
      </w:pPr>
      <w:r w:rsidRPr="00336075">
        <w:rPr>
          <w:rFonts w:ascii="Times New Roman" w:eastAsia="Times New Roman" w:hAnsi="Times New Roman" w:cs="Times New Roman"/>
          <w:b/>
          <w:spacing w:val="-3"/>
          <w:sz w:val="28"/>
        </w:rPr>
        <w:t xml:space="preserve">О проведении  </w:t>
      </w:r>
      <w:r w:rsidRPr="00336075">
        <w:rPr>
          <w:rFonts w:ascii="Times New Roman" w:eastAsia="Times New Roman" w:hAnsi="Times New Roman" w:cs="Times New Roman"/>
          <w:b/>
          <w:sz w:val="28"/>
        </w:rPr>
        <w:t>в 2017 году</w:t>
      </w:r>
      <w:r w:rsidRPr="00336075">
        <w:rPr>
          <w:rFonts w:ascii="Times New Roman" w:eastAsia="Times New Roman" w:hAnsi="Times New Roman" w:cs="Times New Roman"/>
          <w:b/>
          <w:spacing w:val="-3"/>
          <w:sz w:val="28"/>
        </w:rPr>
        <w:t xml:space="preserve"> </w:t>
      </w:r>
      <w:r w:rsidRPr="00336075">
        <w:rPr>
          <w:rFonts w:ascii="Times New Roman" w:eastAsia="Times New Roman" w:hAnsi="Times New Roman" w:cs="Times New Roman"/>
          <w:b/>
          <w:sz w:val="28"/>
        </w:rPr>
        <w:t>исследования качества условий</w:t>
      </w:r>
      <w:r>
        <w:rPr>
          <w:rFonts w:ascii="Times New Roman" w:eastAsia="Times New Roman" w:hAnsi="Times New Roman" w:cs="Times New Roman"/>
          <w:b/>
          <w:sz w:val="28"/>
        </w:rPr>
        <w:t xml:space="preserve"> введения федерального государственного образовательного стандарта начального, основного и среднего общего образования в общеобразовательных организациях Ленинградской области</w:t>
      </w:r>
    </w:p>
    <w:p w:rsidR="00C84694" w:rsidRDefault="00C84694">
      <w:pPr>
        <w:spacing w:after="0" w:line="240" w:lineRule="auto"/>
        <w:ind w:right="283"/>
        <w:jc w:val="both"/>
        <w:rPr>
          <w:rFonts w:ascii="Times New Roman" w:eastAsia="Times New Roman" w:hAnsi="Times New Roman" w:cs="Times New Roman"/>
          <w:b/>
          <w:sz w:val="28"/>
          <w:shd w:val="clear" w:color="auto" w:fill="FFFFFF"/>
        </w:rPr>
      </w:pPr>
    </w:p>
    <w:p w:rsidR="00C84694" w:rsidRDefault="00A54741" w:rsidP="00A54741">
      <w:pPr>
        <w:widowControl w:val="0"/>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целях реализации мероприятия 8.4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w:t>
      </w:r>
      <w:r>
        <w:rPr>
          <w:rFonts w:ascii="Times New Roman" w:eastAsia="Times New Roman" w:hAnsi="Times New Roman" w:cs="Times New Roman"/>
          <w:spacing w:val="-6"/>
          <w:sz w:val="28"/>
        </w:rPr>
        <w:t xml:space="preserve">Государственной программы Ленинградской области «Современное образование Ленинградской области» </w:t>
      </w:r>
      <w:r>
        <w:rPr>
          <w:rFonts w:ascii="Times New Roman" w:eastAsia="Times New Roman" w:hAnsi="Times New Roman" w:cs="Times New Roman"/>
          <w:sz w:val="28"/>
        </w:rPr>
        <w:t>в 2017 году</w:t>
      </w:r>
    </w:p>
    <w:p w:rsidR="00C84694" w:rsidRDefault="00A54741" w:rsidP="00A54741">
      <w:pPr>
        <w:widowControl w:val="0"/>
        <w:numPr>
          <w:ilvl w:val="0"/>
          <w:numId w:val="1"/>
        </w:numPr>
        <w:tabs>
          <w:tab w:val="left" w:pos="568"/>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Провести исследование качества условий введения федерального государственного образовательного стандарта начального, основного и среднего общего образования (далее - ФГОС НОО, ООО, СОО) в общеобразовательных организациях</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период с </w:t>
      </w:r>
      <w:r w:rsidRPr="004D3827">
        <w:rPr>
          <w:rFonts w:ascii="Times New Roman" w:eastAsia="Times New Roman" w:hAnsi="Times New Roman" w:cs="Times New Roman"/>
          <w:b/>
          <w:sz w:val="28"/>
        </w:rPr>
        <w:t>11</w:t>
      </w:r>
      <w:r w:rsidRPr="004D3827">
        <w:rPr>
          <w:rFonts w:ascii="Times New Roman" w:eastAsia="Times New Roman" w:hAnsi="Times New Roman" w:cs="Times New Roman"/>
          <w:b/>
          <w:spacing w:val="-3"/>
          <w:sz w:val="28"/>
        </w:rPr>
        <w:t xml:space="preserve"> по 25 сентября 2017 года</w:t>
      </w:r>
      <w:r>
        <w:rPr>
          <w:rFonts w:ascii="Times New Roman" w:eastAsia="Times New Roman" w:hAnsi="Times New Roman" w:cs="Times New Roman"/>
          <w:sz w:val="28"/>
        </w:rPr>
        <w:t>.</w:t>
      </w:r>
    </w:p>
    <w:p w:rsidR="00C84694" w:rsidRPr="00A54741" w:rsidRDefault="00A54741" w:rsidP="00A54741">
      <w:pPr>
        <w:numPr>
          <w:ilvl w:val="0"/>
          <w:numId w:val="1"/>
        </w:numPr>
        <w:tabs>
          <w:tab w:val="left" w:pos="993"/>
        </w:tabs>
        <w:spacing w:after="0" w:line="240" w:lineRule="auto"/>
        <w:ind w:right="-2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54741">
        <w:rPr>
          <w:rFonts w:ascii="Times New Roman" w:eastAsia="Times New Roman" w:hAnsi="Times New Roman" w:cs="Times New Roman"/>
          <w:sz w:val="28"/>
        </w:rPr>
        <w:t>Утвердить программу проведения исследования качества условий введения ФГОС НОО, ООО, СОО в общеобразовательных организациях</w:t>
      </w:r>
      <w:r w:rsidRPr="00A54741">
        <w:rPr>
          <w:rFonts w:ascii="Times New Roman" w:eastAsia="Times New Roman" w:hAnsi="Times New Roman" w:cs="Times New Roman"/>
          <w:b/>
          <w:sz w:val="28"/>
        </w:rPr>
        <w:t xml:space="preserve"> </w:t>
      </w:r>
      <w:r w:rsidRPr="00A54741">
        <w:rPr>
          <w:rFonts w:ascii="Times New Roman" w:eastAsia="Times New Roman" w:hAnsi="Times New Roman" w:cs="Times New Roman"/>
          <w:sz w:val="28"/>
        </w:rPr>
        <w:t>(приложение 1 настоящего распоряжения).</w:t>
      </w:r>
    </w:p>
    <w:p w:rsidR="00C84694" w:rsidRDefault="00A54741" w:rsidP="00A54741">
      <w:pPr>
        <w:numPr>
          <w:ilvl w:val="0"/>
          <w:numId w:val="1"/>
        </w:numPr>
        <w:tabs>
          <w:tab w:val="left" w:pos="993"/>
        </w:tabs>
        <w:spacing w:after="0" w:line="240" w:lineRule="auto"/>
        <w:ind w:right="-2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Утвердить перечень общеобразовательных организаций (приложение 2 настоящего распоряжения) согласно требованиям выборки, на базе которых пройдет мониторинговое  исследование.</w:t>
      </w:r>
    </w:p>
    <w:p w:rsidR="00C84694" w:rsidRDefault="00A54741" w:rsidP="00A54741">
      <w:pPr>
        <w:tabs>
          <w:tab w:val="left" w:pos="993"/>
        </w:tabs>
        <w:spacing w:after="0" w:line="240" w:lineRule="auto"/>
        <w:ind w:right="-2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Государственному автономному образовательному учреждению  дополнительного профессионального образования «Ленинградский областной институт развития образования» (О.В. Ковальчук): </w:t>
      </w:r>
    </w:p>
    <w:p w:rsidR="00C84694" w:rsidRDefault="00A54741" w:rsidP="00A54741">
      <w:pPr>
        <w:tabs>
          <w:tab w:val="left" w:pos="993"/>
        </w:tabs>
        <w:spacing w:after="0" w:line="240" w:lineRule="auto"/>
        <w:ind w:right="-24" w:firstLine="567"/>
        <w:jc w:val="both"/>
        <w:rPr>
          <w:rFonts w:ascii="Times New Roman" w:eastAsia="Times New Roman" w:hAnsi="Times New Roman" w:cs="Times New Roman"/>
          <w:sz w:val="28"/>
        </w:rPr>
      </w:pPr>
      <w:r>
        <w:rPr>
          <w:rFonts w:ascii="Times New Roman" w:eastAsia="Times New Roman" w:hAnsi="Times New Roman" w:cs="Times New Roman"/>
          <w:sz w:val="28"/>
        </w:rPr>
        <w:t>5.1. Разработать программу проведения исследования качества условий введения ФГОС НОО, ООО, СОО в общеобразовательных организациях.</w:t>
      </w:r>
    </w:p>
    <w:p w:rsidR="00C84694" w:rsidRDefault="00A54741" w:rsidP="00A54741">
      <w:pPr>
        <w:tabs>
          <w:tab w:val="left" w:pos="993"/>
        </w:tabs>
        <w:spacing w:after="0" w:line="240" w:lineRule="auto"/>
        <w:ind w:right="-24" w:firstLine="567"/>
        <w:jc w:val="both"/>
        <w:rPr>
          <w:rFonts w:ascii="Times New Roman" w:eastAsia="Times New Roman" w:hAnsi="Times New Roman" w:cs="Times New Roman"/>
          <w:sz w:val="28"/>
        </w:rPr>
      </w:pPr>
      <w:r>
        <w:rPr>
          <w:rFonts w:ascii="Times New Roman" w:eastAsia="Times New Roman" w:hAnsi="Times New Roman" w:cs="Times New Roman"/>
          <w:sz w:val="28"/>
        </w:rPr>
        <w:t>5.2. Организовать экспертизу программы проведения исследования качества условий введения ФГОС НОО, ООО, СОО в общеобразовательных организациях.</w:t>
      </w:r>
    </w:p>
    <w:p w:rsidR="00C84694" w:rsidRDefault="00A54741" w:rsidP="00A54741">
      <w:pPr>
        <w:tabs>
          <w:tab w:val="left" w:pos="993"/>
        </w:tabs>
        <w:spacing w:after="0" w:line="240" w:lineRule="auto"/>
        <w:ind w:right="-24"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5.3. Осуществить сбор результатов проведения мониторингового  исследования, обработку и анализ результатов исследования качества условий введения ФГОС НОО, ООО, СОО в общеобразовательных организациях Ленинградской области;</w:t>
      </w:r>
    </w:p>
    <w:p w:rsidR="00C84694" w:rsidRDefault="00A54741" w:rsidP="00A54741">
      <w:pPr>
        <w:tabs>
          <w:tab w:val="left" w:pos="993"/>
        </w:tabs>
        <w:spacing w:after="0" w:line="240" w:lineRule="auto"/>
        <w:ind w:right="-24" w:firstLine="567"/>
        <w:jc w:val="both"/>
        <w:rPr>
          <w:rFonts w:ascii="Times New Roman" w:eastAsia="Times New Roman" w:hAnsi="Times New Roman" w:cs="Times New Roman"/>
          <w:sz w:val="28"/>
        </w:rPr>
      </w:pPr>
      <w:r>
        <w:rPr>
          <w:rFonts w:ascii="Times New Roman" w:eastAsia="Times New Roman" w:hAnsi="Times New Roman" w:cs="Times New Roman"/>
          <w:sz w:val="28"/>
        </w:rPr>
        <w:t>5.4. Подготовить  аналитическую справку по итогам исследования качества условий введения ФГОС НОО, ООО, СОО в общеобразовательных организациях Ленинградской области. Направить аналитическую справку и рекомендации в комитет общего и профессионального образования Ленинградской области в срок до 10 октября 2017 года;</w:t>
      </w:r>
    </w:p>
    <w:p w:rsidR="00C84694" w:rsidRDefault="00A54741" w:rsidP="00A54741">
      <w:pPr>
        <w:tabs>
          <w:tab w:val="left" w:pos="993"/>
        </w:tabs>
        <w:spacing w:after="0" w:line="240" w:lineRule="auto"/>
        <w:ind w:right="-2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5.5. Обеспечить информационно-методическое сопровождение исследования качества условий введения ФГОС НОО, ООО, СОО в общеобразовательных организациях Ленинградской области;</w:t>
      </w:r>
    </w:p>
    <w:p w:rsidR="00C84694" w:rsidRDefault="00A54741" w:rsidP="00A54741">
      <w:pPr>
        <w:tabs>
          <w:tab w:val="left" w:pos="6600"/>
        </w:tabs>
        <w:spacing w:after="0" w:line="240" w:lineRule="auto"/>
        <w:ind w:right="283"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5.6. Организовать проведение консультаций по вопросам организации проведения </w:t>
      </w:r>
      <w:r>
        <w:rPr>
          <w:rFonts w:ascii="Times New Roman" w:eastAsia="Times New Roman" w:hAnsi="Times New Roman" w:cs="Times New Roman"/>
          <w:spacing w:val="-3"/>
          <w:sz w:val="28"/>
          <w:shd w:val="clear" w:color="auto" w:fill="FFFFFF"/>
        </w:rPr>
        <w:t>мониторингового</w:t>
      </w:r>
      <w:r>
        <w:rPr>
          <w:rFonts w:ascii="Times New Roman" w:eastAsia="Times New Roman" w:hAnsi="Times New Roman" w:cs="Times New Roman"/>
          <w:sz w:val="28"/>
          <w:shd w:val="clear" w:color="auto" w:fill="FFFFFF"/>
        </w:rPr>
        <w:t xml:space="preserve"> исследования в срок до 25 сентября 2017 года;</w:t>
      </w:r>
    </w:p>
    <w:p w:rsidR="00C84694" w:rsidRDefault="00A54741" w:rsidP="00A54741">
      <w:pPr>
        <w:tabs>
          <w:tab w:val="left" w:pos="1134"/>
        </w:tabs>
        <w:spacing w:after="0" w:line="240" w:lineRule="auto"/>
        <w:ind w:right="283"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Рекомендовать органам местного самоуправления, осуществляющим управление в сфере образования Ленинградской области:</w:t>
      </w:r>
    </w:p>
    <w:p w:rsidR="00C84694" w:rsidRDefault="00A54741" w:rsidP="00A54741">
      <w:pPr>
        <w:tabs>
          <w:tab w:val="left" w:pos="1134"/>
        </w:tabs>
        <w:spacing w:after="0" w:line="240" w:lineRule="auto"/>
        <w:ind w:right="283"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6.1. Довести настоящее распоряжение до сведения общеобразовательных организаций, участвующих в </w:t>
      </w:r>
      <w:r>
        <w:rPr>
          <w:rFonts w:ascii="Times New Roman" w:eastAsia="Times New Roman" w:hAnsi="Times New Roman" w:cs="Times New Roman"/>
          <w:spacing w:val="-3"/>
          <w:sz w:val="28"/>
          <w:shd w:val="clear" w:color="auto" w:fill="FFFFFF"/>
        </w:rPr>
        <w:t>мониторинговом</w:t>
      </w:r>
      <w:r>
        <w:rPr>
          <w:rFonts w:ascii="Times New Roman" w:eastAsia="Times New Roman" w:hAnsi="Times New Roman" w:cs="Times New Roman"/>
          <w:sz w:val="28"/>
          <w:shd w:val="clear" w:color="auto" w:fill="FFFFFF"/>
        </w:rPr>
        <w:t xml:space="preserve"> исследовании, согласно приложению 2 настоящего распоряжения;</w:t>
      </w:r>
    </w:p>
    <w:p w:rsidR="00C84694" w:rsidRDefault="00A54741" w:rsidP="00A54741">
      <w:pPr>
        <w:tabs>
          <w:tab w:val="left" w:pos="1134"/>
        </w:tabs>
        <w:spacing w:after="0" w:line="240" w:lineRule="auto"/>
        <w:ind w:right="283" w:firstLine="567"/>
        <w:jc w:val="both"/>
        <w:rPr>
          <w:rFonts w:ascii="Times New Roman" w:eastAsia="Times New Roman" w:hAnsi="Times New Roman" w:cs="Times New Roman"/>
          <w:spacing w:val="-6"/>
          <w:sz w:val="28"/>
          <w:shd w:val="clear" w:color="auto" w:fill="FFFFFF"/>
        </w:rPr>
      </w:pPr>
      <w:r>
        <w:rPr>
          <w:rFonts w:ascii="Times New Roman" w:eastAsia="Times New Roman" w:hAnsi="Times New Roman" w:cs="Times New Roman"/>
          <w:sz w:val="28"/>
          <w:shd w:val="clear" w:color="auto" w:fill="FFFFFF"/>
        </w:rPr>
        <w:t xml:space="preserve">6.2. Обеспечить подготовку и проведение </w:t>
      </w:r>
      <w:r>
        <w:rPr>
          <w:rFonts w:ascii="Times New Roman" w:eastAsia="Times New Roman" w:hAnsi="Times New Roman" w:cs="Times New Roman"/>
          <w:spacing w:val="-3"/>
          <w:sz w:val="28"/>
          <w:shd w:val="clear" w:color="auto" w:fill="FFFFFF"/>
        </w:rPr>
        <w:t>мониторингового</w:t>
      </w:r>
      <w:r>
        <w:rPr>
          <w:rFonts w:ascii="Times New Roman" w:eastAsia="Times New Roman" w:hAnsi="Times New Roman" w:cs="Times New Roman"/>
          <w:sz w:val="28"/>
          <w:shd w:val="clear" w:color="auto" w:fill="FFFFFF"/>
        </w:rPr>
        <w:t xml:space="preserve"> исследования</w:t>
      </w:r>
      <w:r>
        <w:rPr>
          <w:rFonts w:ascii="Times New Roman" w:eastAsia="Times New Roman" w:hAnsi="Times New Roman" w:cs="Times New Roman"/>
          <w:spacing w:val="-3"/>
          <w:sz w:val="28"/>
          <w:shd w:val="clear" w:color="auto" w:fill="FFFFFF"/>
        </w:rPr>
        <w:t xml:space="preserve"> </w:t>
      </w:r>
      <w:r>
        <w:rPr>
          <w:rFonts w:ascii="Times New Roman" w:eastAsia="Times New Roman" w:hAnsi="Times New Roman" w:cs="Times New Roman"/>
          <w:spacing w:val="-6"/>
          <w:sz w:val="28"/>
          <w:shd w:val="clear" w:color="auto" w:fill="FFFFFF"/>
        </w:rPr>
        <w:t>в подведомственных общеобразовательных организациях</w:t>
      </w:r>
      <w:r>
        <w:rPr>
          <w:rFonts w:ascii="Times New Roman" w:eastAsia="Times New Roman" w:hAnsi="Times New Roman" w:cs="Times New Roman"/>
          <w:sz w:val="28"/>
          <w:shd w:val="clear" w:color="auto" w:fill="FFFFFF"/>
        </w:rPr>
        <w:t xml:space="preserve"> согласно утвержденному перечню (приложение 2 настоящего распоряжения)</w:t>
      </w:r>
      <w:r>
        <w:rPr>
          <w:rFonts w:ascii="Times New Roman" w:eastAsia="Times New Roman" w:hAnsi="Times New Roman" w:cs="Times New Roman"/>
          <w:spacing w:val="-6"/>
          <w:sz w:val="28"/>
          <w:shd w:val="clear" w:color="auto" w:fill="FFFFFF"/>
        </w:rPr>
        <w:t>;</w:t>
      </w:r>
    </w:p>
    <w:p w:rsidR="00C84694" w:rsidRDefault="00A54741" w:rsidP="00A54741">
      <w:pPr>
        <w:spacing w:after="0" w:line="240" w:lineRule="auto"/>
        <w:ind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6.3. Определить муниципальных координаторов мониторингового   исследования в срок до 15 сентября 2017 года.</w:t>
      </w:r>
    </w:p>
    <w:p w:rsidR="00C84694" w:rsidRPr="00766979" w:rsidRDefault="00766979" w:rsidP="00766979">
      <w:pPr>
        <w:tabs>
          <w:tab w:val="left" w:pos="1134"/>
        </w:tabs>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sidR="00A54741">
        <w:rPr>
          <w:rFonts w:ascii="Times New Roman" w:eastAsia="Times New Roman" w:hAnsi="Times New Roman" w:cs="Times New Roman"/>
          <w:sz w:val="28"/>
          <w:shd w:val="clear" w:color="auto" w:fill="FFFFFF"/>
        </w:rPr>
        <w:t>7. Сектору управления качеством образования (Т.А. Веревкина) департамента развития общего образования обеспечить организацию проведения</w:t>
      </w:r>
      <w:r w:rsidR="00A54741">
        <w:rPr>
          <w:rFonts w:ascii="Times New Roman" w:eastAsia="Times New Roman" w:hAnsi="Times New Roman" w:cs="Times New Roman"/>
          <w:spacing w:val="-3"/>
          <w:sz w:val="28"/>
          <w:shd w:val="clear" w:color="auto" w:fill="FFFFFF"/>
        </w:rPr>
        <w:t xml:space="preserve"> </w:t>
      </w:r>
      <w:r w:rsidR="00A54741">
        <w:rPr>
          <w:rFonts w:ascii="Times New Roman" w:eastAsia="Times New Roman" w:hAnsi="Times New Roman" w:cs="Times New Roman"/>
          <w:sz w:val="28"/>
          <w:shd w:val="clear" w:color="auto" w:fill="FFFFFF"/>
        </w:rPr>
        <w:t xml:space="preserve">исследования качества условий введения ФГОС НОО, ООО, СОО в общеобразовательных организациях Ленинградской области </w:t>
      </w:r>
      <w:r w:rsidR="00A54741">
        <w:rPr>
          <w:rFonts w:ascii="Times New Roman" w:eastAsia="Times New Roman" w:hAnsi="Times New Roman" w:cs="Times New Roman"/>
          <w:spacing w:val="-6"/>
          <w:sz w:val="28"/>
          <w:shd w:val="clear" w:color="auto" w:fill="FFFFFF"/>
        </w:rPr>
        <w:t>и обсуждение результатов  в соответствии с планом графиком</w:t>
      </w:r>
      <w:r w:rsidRPr="0076697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Pr="00766979">
        <w:rPr>
          <w:rFonts w:ascii="Times New Roman" w:eastAsia="Times New Roman" w:hAnsi="Times New Roman" w:cs="Times New Roman"/>
          <w:sz w:val="28"/>
        </w:rPr>
        <w:t>проведения в 2017 году исследования качества условий введения ФГОС НОО, ООО, СОО в общеобразовательных организациях Ленинградской области</w:t>
      </w:r>
      <w:r>
        <w:rPr>
          <w:rFonts w:ascii="Times New Roman" w:eastAsia="Times New Roman" w:hAnsi="Times New Roman" w:cs="Times New Roman"/>
          <w:spacing w:val="-6"/>
          <w:sz w:val="28"/>
          <w:shd w:val="clear" w:color="auto" w:fill="FFFFFF"/>
        </w:rPr>
        <w:t xml:space="preserve"> </w:t>
      </w:r>
      <w:r w:rsidR="00A54741">
        <w:rPr>
          <w:rFonts w:ascii="Times New Roman" w:eastAsia="Times New Roman" w:hAnsi="Times New Roman" w:cs="Times New Roman"/>
          <w:sz w:val="28"/>
          <w:shd w:val="clear" w:color="auto" w:fill="FFFFFF"/>
        </w:rPr>
        <w:t>(приложение 3 настоящего распоряжения)</w:t>
      </w:r>
      <w:r w:rsidR="00A54741">
        <w:rPr>
          <w:rFonts w:ascii="Times New Roman" w:eastAsia="Times New Roman" w:hAnsi="Times New Roman" w:cs="Times New Roman"/>
          <w:spacing w:val="-6"/>
          <w:sz w:val="28"/>
          <w:shd w:val="clear" w:color="auto" w:fill="FFFFFF"/>
        </w:rPr>
        <w:t>.</w:t>
      </w:r>
    </w:p>
    <w:p w:rsidR="00C84694" w:rsidRDefault="00A54741" w:rsidP="00A54741">
      <w:pPr>
        <w:spacing w:after="0" w:line="240" w:lineRule="auto"/>
        <w:ind w:right="283" w:firstLine="567"/>
        <w:jc w:val="both"/>
        <w:rPr>
          <w:rFonts w:ascii="Times New Roman" w:eastAsia="Times New Roman" w:hAnsi="Times New Roman" w:cs="Times New Roman"/>
          <w:sz w:val="28"/>
        </w:rPr>
      </w:pPr>
      <w:r>
        <w:rPr>
          <w:rFonts w:ascii="Times New Roman" w:eastAsia="Times New Roman" w:hAnsi="Times New Roman" w:cs="Times New Roman"/>
          <w:sz w:val="28"/>
        </w:rPr>
        <w:t>8. Контроль  за исполнением настоящего распоряжения возложить на</w:t>
      </w:r>
      <w:r>
        <w:rPr>
          <w:rFonts w:ascii="Arial" w:eastAsia="Arial" w:hAnsi="Arial" w:cs="Arial"/>
          <w:sz w:val="28"/>
        </w:rPr>
        <w:br/>
      </w:r>
      <w:r>
        <w:rPr>
          <w:rFonts w:ascii="Times New Roman" w:eastAsia="Times New Roman" w:hAnsi="Times New Roman" w:cs="Times New Roman"/>
          <w:sz w:val="28"/>
        </w:rPr>
        <w:t xml:space="preserve">начальника Департамента развития общего образования комитета общего и профессионального образования Ленинградской области </w:t>
      </w:r>
      <w:r>
        <w:rPr>
          <w:rFonts w:ascii="Times New Roman" w:eastAsia="Times New Roman" w:hAnsi="Times New Roman" w:cs="Times New Roman"/>
          <w:spacing w:val="-6"/>
          <w:sz w:val="28"/>
        </w:rPr>
        <w:t>(Т.Г. Рыборецкая)</w:t>
      </w:r>
      <w:r>
        <w:rPr>
          <w:rFonts w:ascii="Times New Roman" w:eastAsia="Times New Roman" w:hAnsi="Times New Roman" w:cs="Times New Roman"/>
          <w:sz w:val="28"/>
        </w:rPr>
        <w:t>.</w:t>
      </w:r>
    </w:p>
    <w:p w:rsidR="00C84694" w:rsidRDefault="00C84694" w:rsidP="00A54741">
      <w:pPr>
        <w:spacing w:after="0" w:line="240" w:lineRule="auto"/>
        <w:ind w:right="283" w:firstLine="567"/>
        <w:jc w:val="both"/>
        <w:rPr>
          <w:rFonts w:ascii="Times New Roman" w:eastAsia="Times New Roman" w:hAnsi="Times New Roman" w:cs="Times New Roman"/>
          <w:sz w:val="28"/>
        </w:rPr>
      </w:pPr>
    </w:p>
    <w:p w:rsidR="00C84694" w:rsidRDefault="00C84694">
      <w:pPr>
        <w:spacing w:after="0" w:line="240" w:lineRule="auto"/>
        <w:ind w:right="283" w:firstLine="567"/>
        <w:jc w:val="both"/>
        <w:rPr>
          <w:rFonts w:ascii="Times New Roman" w:eastAsia="Times New Roman" w:hAnsi="Times New Roman" w:cs="Times New Roman"/>
          <w:sz w:val="28"/>
        </w:rPr>
      </w:pPr>
    </w:p>
    <w:p w:rsidR="00C84694" w:rsidRPr="00A54741" w:rsidRDefault="00A54741" w:rsidP="00A54741">
      <w:pPr>
        <w:spacing w:after="0" w:line="240" w:lineRule="auto"/>
        <w:ind w:right="283" w:firstLine="567"/>
        <w:jc w:val="both"/>
        <w:rPr>
          <w:rFonts w:ascii="Arial" w:eastAsia="Arial" w:hAnsi="Arial" w:cs="Arial"/>
          <w:sz w:val="28"/>
        </w:rPr>
      </w:pPr>
      <w:r>
        <w:rPr>
          <w:rFonts w:ascii="Times New Roman" w:eastAsia="Times New Roman" w:hAnsi="Times New Roman" w:cs="Times New Roman"/>
          <w:sz w:val="28"/>
        </w:rPr>
        <w:t>Председатель комитета                                           С.В. Тарасов</w:t>
      </w:r>
    </w:p>
    <w:p w:rsidR="00C84694" w:rsidRDefault="00C84694">
      <w:pPr>
        <w:spacing w:after="0" w:line="240" w:lineRule="auto"/>
        <w:jc w:val="center"/>
        <w:rPr>
          <w:rFonts w:ascii="Times New Roman" w:eastAsia="Times New Roman" w:hAnsi="Times New Roman" w:cs="Times New Roman"/>
          <w:b/>
          <w:sz w:val="28"/>
        </w:rPr>
      </w:pPr>
    </w:p>
    <w:p w:rsidR="00A54741" w:rsidRDefault="00A54741">
      <w:pPr>
        <w:spacing w:after="0" w:line="240" w:lineRule="auto"/>
        <w:jc w:val="center"/>
        <w:rPr>
          <w:rFonts w:ascii="Times New Roman" w:eastAsia="Times New Roman" w:hAnsi="Times New Roman" w:cs="Times New Roman"/>
          <w:b/>
          <w:sz w:val="28"/>
        </w:rPr>
      </w:pPr>
    </w:p>
    <w:p w:rsidR="00A54741" w:rsidRDefault="00A54741">
      <w:pPr>
        <w:spacing w:after="0" w:line="240" w:lineRule="auto"/>
        <w:jc w:val="center"/>
        <w:rPr>
          <w:rFonts w:ascii="Times New Roman" w:eastAsia="Times New Roman" w:hAnsi="Times New Roman" w:cs="Times New Roman"/>
          <w:b/>
          <w:sz w:val="28"/>
        </w:rPr>
      </w:pPr>
    </w:p>
    <w:p w:rsidR="00A54741" w:rsidRDefault="00A54741">
      <w:pPr>
        <w:spacing w:after="0" w:line="240" w:lineRule="auto"/>
        <w:jc w:val="center"/>
        <w:rPr>
          <w:rFonts w:ascii="Times New Roman" w:eastAsia="Times New Roman" w:hAnsi="Times New Roman" w:cs="Times New Roman"/>
          <w:b/>
          <w:sz w:val="28"/>
        </w:rPr>
      </w:pPr>
    </w:p>
    <w:p w:rsidR="00A54741" w:rsidRDefault="00A54741">
      <w:pPr>
        <w:spacing w:after="0" w:line="240" w:lineRule="auto"/>
        <w:jc w:val="center"/>
        <w:rPr>
          <w:rFonts w:ascii="Times New Roman" w:eastAsia="Times New Roman" w:hAnsi="Times New Roman" w:cs="Times New Roman"/>
          <w:b/>
          <w:sz w:val="28"/>
        </w:rPr>
      </w:pPr>
    </w:p>
    <w:p w:rsidR="00A54741" w:rsidRDefault="00A54741">
      <w:pPr>
        <w:spacing w:after="0" w:line="240" w:lineRule="auto"/>
        <w:jc w:val="center"/>
        <w:rPr>
          <w:rFonts w:ascii="Times New Roman" w:eastAsia="Times New Roman" w:hAnsi="Times New Roman" w:cs="Times New Roman"/>
          <w:b/>
          <w:sz w:val="28"/>
        </w:rPr>
      </w:pPr>
    </w:p>
    <w:p w:rsidR="00A54741" w:rsidRDefault="00A54741" w:rsidP="00336075">
      <w:pPr>
        <w:spacing w:after="0" w:line="240" w:lineRule="auto"/>
        <w:rPr>
          <w:rFonts w:ascii="Times New Roman" w:eastAsia="Times New Roman" w:hAnsi="Times New Roman" w:cs="Times New Roman"/>
          <w:b/>
          <w:sz w:val="28"/>
        </w:rPr>
      </w:pPr>
    </w:p>
    <w:p w:rsidR="00A54741" w:rsidRDefault="00A54741" w:rsidP="00766979">
      <w:pPr>
        <w:spacing w:after="0" w:line="240" w:lineRule="auto"/>
        <w:rPr>
          <w:rFonts w:ascii="Times New Roman" w:eastAsia="Times New Roman" w:hAnsi="Times New Roman" w:cs="Times New Roman"/>
          <w:b/>
          <w:sz w:val="28"/>
        </w:rPr>
      </w:pPr>
    </w:p>
    <w:p w:rsidR="00A54741" w:rsidRDefault="00A54741">
      <w:pPr>
        <w:spacing w:after="0" w:line="240" w:lineRule="auto"/>
        <w:jc w:val="center"/>
        <w:rPr>
          <w:rFonts w:ascii="Times New Roman" w:eastAsia="Times New Roman" w:hAnsi="Times New Roman" w:cs="Times New Roman"/>
          <w:b/>
          <w:sz w:val="28"/>
        </w:rPr>
      </w:pPr>
    </w:p>
    <w:p w:rsidR="00C84694" w:rsidRDefault="00A547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Распоряжение комитета</w:t>
      </w:r>
      <w:r>
        <w:rPr>
          <w:rFonts w:ascii="Times New Roman" w:eastAsia="Times New Roman" w:hAnsi="Times New Roman" w:cs="Times New Roman"/>
          <w:sz w:val="24"/>
        </w:rPr>
        <w:br/>
        <w:t>общего и профессионального образования</w:t>
      </w:r>
      <w:r>
        <w:rPr>
          <w:rFonts w:ascii="Times New Roman" w:eastAsia="Times New Roman" w:hAnsi="Times New Roman" w:cs="Times New Roman"/>
          <w:sz w:val="24"/>
        </w:rPr>
        <w:br/>
        <w:t>Ленинградской области</w:t>
      </w:r>
      <w:r>
        <w:rPr>
          <w:rFonts w:ascii="Times New Roman" w:eastAsia="Times New Roman" w:hAnsi="Times New Roman" w:cs="Times New Roman"/>
          <w:sz w:val="24"/>
        </w:rPr>
        <w:br/>
      </w:r>
      <w:r w:rsidRPr="00A54741">
        <w:rPr>
          <w:rFonts w:ascii="Times New Roman" w:hAnsi="Times New Roman" w:cs="Times New Roman"/>
        </w:rPr>
        <w:t>«25</w:t>
      </w:r>
      <w:r>
        <w:rPr>
          <w:rFonts w:ascii="Times New Roman" w:eastAsia="Times New Roman" w:hAnsi="Times New Roman" w:cs="Times New Roman"/>
          <w:sz w:val="24"/>
        </w:rPr>
        <w:t>» августа 2017 года  № 2116 -р</w:t>
      </w:r>
    </w:p>
    <w:p w:rsidR="00C84694" w:rsidRDefault="00A547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br/>
        <w:t>(приложение 1)</w:t>
      </w:r>
    </w:p>
    <w:p w:rsidR="00C84694" w:rsidRDefault="00C84694">
      <w:pPr>
        <w:spacing w:after="0" w:line="240" w:lineRule="auto"/>
        <w:jc w:val="right"/>
        <w:rPr>
          <w:rFonts w:ascii="Times New Roman" w:eastAsia="Times New Roman" w:hAnsi="Times New Roman" w:cs="Times New Roman"/>
          <w:sz w:val="24"/>
        </w:rPr>
      </w:pPr>
    </w:p>
    <w:p w:rsidR="00C84694" w:rsidRDefault="00A5474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Программа  проведения исследования качества условий введения федерального государственного образовательного стандарта начального, основного и среднего общего образования в образовательных организациях Ленинградской области</w:t>
      </w:r>
    </w:p>
    <w:p w:rsidR="00C84694" w:rsidRDefault="00C84694">
      <w:pPr>
        <w:spacing w:after="0" w:line="240" w:lineRule="auto"/>
        <w:jc w:val="center"/>
        <w:rPr>
          <w:rFonts w:ascii="Times New Roman" w:eastAsia="Times New Roman" w:hAnsi="Times New Roman" w:cs="Times New Roman"/>
          <w:b/>
          <w:sz w:val="28"/>
        </w:rPr>
      </w:pPr>
    </w:p>
    <w:p w:rsidR="00C84694" w:rsidRDefault="00A54741">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Методические материалы по региональному оценочному инструменту для проведения исследования </w:t>
      </w:r>
    </w:p>
    <w:p w:rsidR="00C84694" w:rsidRDefault="00C84694">
      <w:pPr>
        <w:spacing w:after="0" w:line="312" w:lineRule="auto"/>
        <w:jc w:val="center"/>
        <w:rPr>
          <w:rFonts w:ascii="Times New Roman" w:eastAsia="Times New Roman" w:hAnsi="Times New Roman" w:cs="Times New Roman"/>
          <w:b/>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Область применения оценочного инструмента.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Настоящий оценочный инструмент призван обеспечить проведение </w:t>
      </w:r>
      <w:proofErr w:type="spellStart"/>
      <w:r>
        <w:rPr>
          <w:rFonts w:ascii="Times New Roman" w:eastAsia="Times New Roman" w:hAnsi="Times New Roman" w:cs="Times New Roman"/>
          <w:sz w:val="24"/>
        </w:rPr>
        <w:t>внутрирегионального</w:t>
      </w:r>
      <w:proofErr w:type="spellEnd"/>
      <w:r>
        <w:rPr>
          <w:rFonts w:ascii="Times New Roman" w:eastAsia="Times New Roman" w:hAnsi="Times New Roman" w:cs="Times New Roman"/>
          <w:sz w:val="24"/>
        </w:rPr>
        <w:t xml:space="preserve"> мониторинга  с последующей  аналитической  оценкой качества условий введения федерального государственного образовательного стандарта начального, основного и среднего общего образования (далее - ФГОС НОО, ООО, СОО)  в образовательных организациях Ленинградской области. Оценочный инструмент может также быть использован в рамках внутренних и муниципальных систем оценки качества образования для мониторинга и аудита качества условий введения ФГОС начального, основного и среднего общего образования в образовательных организациях.</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Цель применения оценочного инструмента.</w:t>
      </w:r>
    </w:p>
    <w:p w:rsidR="00C84694" w:rsidRPr="0040454D" w:rsidRDefault="00A54741">
      <w:pPr>
        <w:spacing w:after="0" w:line="312" w:lineRule="auto"/>
        <w:ind w:firstLine="567"/>
        <w:jc w:val="both"/>
        <w:rPr>
          <w:rFonts w:ascii="Times New Roman" w:eastAsia="Times New Roman" w:hAnsi="Times New Roman" w:cs="Times New Roman"/>
          <w:color w:val="00B050"/>
          <w:sz w:val="24"/>
        </w:rPr>
      </w:pPr>
      <w:r w:rsidRPr="00001576">
        <w:rPr>
          <w:rFonts w:ascii="Times New Roman" w:eastAsia="Times New Roman" w:hAnsi="Times New Roman" w:cs="Times New Roman"/>
          <w:sz w:val="24"/>
        </w:rPr>
        <w:t xml:space="preserve">Разработанный оценочный инструмент позволит с помощью  мониторингового исследования выявить основные проблемы и недостатки, области улучшения  организации образовательного процесса в образовательных организациях в условиях реализации и введения ФГОС НОО, ООО, СОО. </w:t>
      </w:r>
      <w:r w:rsidRPr="0040454D">
        <w:rPr>
          <w:rFonts w:ascii="Times New Roman" w:eastAsia="Times New Roman" w:hAnsi="Times New Roman" w:cs="Times New Roman"/>
          <w:color w:val="00B050"/>
          <w:sz w:val="24"/>
        </w:rPr>
        <w:t xml:space="preserve">Полученная информация будет способствовать улучшению качества реализации ключевых функций управления образовательной организацией и образовательным процессом, региональной, муниципальных и </w:t>
      </w:r>
      <w:proofErr w:type="spellStart"/>
      <w:r w:rsidRPr="0040454D">
        <w:rPr>
          <w:rFonts w:ascii="Times New Roman" w:eastAsia="Times New Roman" w:hAnsi="Times New Roman" w:cs="Times New Roman"/>
          <w:color w:val="00B050"/>
          <w:sz w:val="24"/>
        </w:rPr>
        <w:t>внутришкольных</w:t>
      </w:r>
      <w:proofErr w:type="spellEnd"/>
      <w:r w:rsidRPr="0040454D">
        <w:rPr>
          <w:rFonts w:ascii="Times New Roman" w:eastAsia="Times New Roman" w:hAnsi="Times New Roman" w:cs="Times New Roman"/>
          <w:color w:val="00B050"/>
          <w:sz w:val="24"/>
        </w:rPr>
        <w:t xml:space="preserve"> программ научно-методического, кадрового и информационного обеспечения процесса реализации и введения НОО, ООО, СОО. Показатели, используемые в оценочном инструменте, могут применяться как контекстные, в том числе, для мониторинга качества образования по отдельным предметам и предметным областям, мониторинга качества предметных, </w:t>
      </w:r>
      <w:proofErr w:type="spellStart"/>
      <w:r w:rsidRPr="0040454D">
        <w:rPr>
          <w:rFonts w:ascii="Times New Roman" w:eastAsia="Times New Roman" w:hAnsi="Times New Roman" w:cs="Times New Roman"/>
          <w:color w:val="00B050"/>
          <w:sz w:val="24"/>
        </w:rPr>
        <w:t>метапредметных</w:t>
      </w:r>
      <w:proofErr w:type="spellEnd"/>
      <w:r w:rsidRPr="0040454D">
        <w:rPr>
          <w:rFonts w:ascii="Times New Roman" w:eastAsia="Times New Roman" w:hAnsi="Times New Roman" w:cs="Times New Roman"/>
          <w:color w:val="00B050"/>
          <w:sz w:val="24"/>
        </w:rPr>
        <w:t xml:space="preserve"> результатов, для получения информации об эффективности отдельных инновационных мероприятий в рамках реализации и введения ФГОС НОО, ООО, СОО.</w:t>
      </w:r>
    </w:p>
    <w:p w:rsidR="00C84694" w:rsidRPr="0040454D" w:rsidRDefault="00A54741">
      <w:pPr>
        <w:spacing w:after="0" w:line="312" w:lineRule="auto"/>
        <w:ind w:firstLine="567"/>
        <w:jc w:val="both"/>
        <w:rPr>
          <w:rFonts w:ascii="Times New Roman" w:eastAsia="Times New Roman" w:hAnsi="Times New Roman" w:cs="Times New Roman"/>
          <w:color w:val="00B050"/>
          <w:sz w:val="24"/>
        </w:rPr>
      </w:pPr>
      <w:r w:rsidRPr="0040454D">
        <w:rPr>
          <w:rFonts w:ascii="Times New Roman" w:eastAsia="Times New Roman" w:hAnsi="Times New Roman" w:cs="Times New Roman"/>
          <w:color w:val="00B050"/>
          <w:sz w:val="24"/>
        </w:rPr>
        <w:t>Актуальность разработки, апробации и применения оценочного инструмента также возрастает в связи с необходимостью решения комплекса задач по повышению качества образования в школах с низкими результатами обучения и в школах, функционирующих в неблагоприятных социальных условиях. Наличие достаточных условий для реализации ФГОС в таких школах является необходимым условием выравнивания качества образования, обеспечения его гарантий для различных групп населения вне зависимости от места проживания.</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Способы и инструменты обеспечения объективности, </w:t>
      </w:r>
      <w:proofErr w:type="spellStart"/>
      <w:r>
        <w:rPr>
          <w:rFonts w:ascii="Times New Roman" w:eastAsia="Times New Roman" w:hAnsi="Times New Roman" w:cs="Times New Roman"/>
          <w:b/>
          <w:sz w:val="24"/>
        </w:rPr>
        <w:t>валидности</w:t>
      </w:r>
      <w:proofErr w:type="spellEnd"/>
      <w:r>
        <w:rPr>
          <w:rFonts w:ascii="Times New Roman" w:eastAsia="Times New Roman" w:hAnsi="Times New Roman" w:cs="Times New Roman"/>
          <w:b/>
          <w:sz w:val="24"/>
        </w:rPr>
        <w:t>, надежности применения оценочного инструмента.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Объективность, </w:t>
      </w:r>
      <w:proofErr w:type="spellStart"/>
      <w:r>
        <w:rPr>
          <w:rFonts w:ascii="Times New Roman" w:eastAsia="Times New Roman" w:hAnsi="Times New Roman" w:cs="Times New Roman"/>
          <w:sz w:val="24"/>
        </w:rPr>
        <w:t>валидность</w:t>
      </w:r>
      <w:proofErr w:type="spellEnd"/>
      <w:r>
        <w:rPr>
          <w:rFonts w:ascii="Times New Roman" w:eastAsia="Times New Roman" w:hAnsi="Times New Roman" w:cs="Times New Roman"/>
          <w:sz w:val="24"/>
        </w:rPr>
        <w:t xml:space="preserve"> и надежность применения оценочного инструмента обеспечивается соблюдением основных принципов организации мониторингового исследования. Наряду с применением социологического инструментария, предполагающего субъективные суждения различных категорий педагогических работников (руководители, заместители руководителей,  учителя - предметники общеобразовательных организаций), методикой  исследования предполагается использование стандартизированных карт для сбора информации, контекстных данных, носящих объективный характер. В мониторинговом исследовании качества условий введения ФГОС НОО, ООО, СОО представлены вопросы, имеющие перекрестный характер и проверяемые на основании субъективных оценок респондентов и оценок, получаемых в ходе прямых измерений. Объективность и </w:t>
      </w:r>
      <w:proofErr w:type="spellStart"/>
      <w:r>
        <w:rPr>
          <w:rFonts w:ascii="Times New Roman" w:eastAsia="Times New Roman" w:hAnsi="Times New Roman" w:cs="Times New Roman"/>
          <w:sz w:val="24"/>
        </w:rPr>
        <w:t>валидность</w:t>
      </w:r>
      <w:proofErr w:type="spellEnd"/>
      <w:r>
        <w:rPr>
          <w:rFonts w:ascii="Times New Roman" w:eastAsia="Times New Roman" w:hAnsi="Times New Roman" w:cs="Times New Roman"/>
          <w:sz w:val="24"/>
        </w:rPr>
        <w:t xml:space="preserve"> исследования обеспечивается дифференцированным подходом к составлению вопросов, предназначенных для различных категорий педагогических работников, выбором надежных и объективных каналов получения информации об условиях введения ФГОС НОО, ООО, СОО (нормативно - правовых, финансово - экономических, кадровых, материально - технических, научно - методических, информационных).</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Актуализация вопроса, связанного с применением оценочного инструмента</w:t>
      </w:r>
      <w:r>
        <w:rPr>
          <w:rFonts w:ascii="Times New Roman" w:eastAsia="Times New Roman" w:hAnsi="Times New Roman" w:cs="Times New Roman"/>
          <w:sz w:val="24"/>
        </w:rPr>
        <w:t xml:space="preserve">.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Согласно приоритетным федеральным проектам в сфере "Образования", утвержденным и реализуемым с 2016 года, качество образования во многом определяется наличием современной образовательной среды для школьников. Качество этой среды определяется многими факторами, характеризуется многими компонентами, но особо следует обратить внимание на профессиональную компетентность педагогов, уровень владения ими методологией системно - </w:t>
      </w:r>
      <w:proofErr w:type="spellStart"/>
      <w:r w:rsidRPr="00A907D4">
        <w:rPr>
          <w:rFonts w:ascii="Times New Roman" w:eastAsia="Times New Roman" w:hAnsi="Times New Roman" w:cs="Times New Roman"/>
          <w:color w:val="00B050"/>
          <w:sz w:val="24"/>
        </w:rPr>
        <w:t>деятельностной</w:t>
      </w:r>
      <w:proofErr w:type="spellEnd"/>
      <w:r w:rsidRPr="00A907D4">
        <w:rPr>
          <w:rFonts w:ascii="Times New Roman" w:eastAsia="Times New Roman" w:hAnsi="Times New Roman" w:cs="Times New Roman"/>
          <w:color w:val="00B050"/>
          <w:sz w:val="24"/>
        </w:rPr>
        <w:t xml:space="preserve"> организации образовательного процесса,  наличие в их арсенале инновационных контрольно-измерительных материалов для диагностики и оценки предметных, </w:t>
      </w:r>
      <w:proofErr w:type="spellStart"/>
      <w:r w:rsidRPr="00A907D4">
        <w:rPr>
          <w:rFonts w:ascii="Times New Roman" w:eastAsia="Times New Roman" w:hAnsi="Times New Roman" w:cs="Times New Roman"/>
          <w:color w:val="00B050"/>
          <w:sz w:val="24"/>
        </w:rPr>
        <w:t>метапредметных</w:t>
      </w:r>
      <w:proofErr w:type="spellEnd"/>
      <w:r w:rsidRPr="00A907D4">
        <w:rPr>
          <w:rFonts w:ascii="Times New Roman" w:eastAsia="Times New Roman" w:hAnsi="Times New Roman" w:cs="Times New Roman"/>
          <w:color w:val="00B050"/>
          <w:sz w:val="24"/>
        </w:rPr>
        <w:t xml:space="preserve"> и личностных результатов в соответствии с ФГОС НОО, ООО, СОО.</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Значительное место в обеспечении качества условий введения ФГОС НОО, ООО, СОО занимает наличие современных научно-методических разработок, информационно-методических материалов, технических средств обучения, программно-аппаратных средств, с помощью которых могут быть реализованы эффективные методики и технологии образовательной деятельности, ее урочных и внеурочных форм.</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В Ленинградской области в течение 2007-2017 гг. реализован и реализуется ряд федеральных и региональных проектов, связанных с введением ФГОС НОО, ООО, СОО, отработкой механизмов, определением оптимальных условий и эффективных способов введения стандартов по уровням общего образования. Среди них следующие федеральные  и региональные проекты:</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u w:val="single"/>
        </w:rPr>
        <w:t>Федеральные</w:t>
      </w:r>
      <w:r w:rsidRPr="00A907D4">
        <w:rPr>
          <w:rFonts w:ascii="Times New Roman" w:eastAsia="Times New Roman" w:hAnsi="Times New Roman" w:cs="Times New Roman"/>
          <w:color w:val="00B050"/>
          <w:sz w:val="24"/>
        </w:rPr>
        <w:t>:</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федеральный пилотный проект по апробации федеральных государственных образовательных стандартов начального общего образования (2007-2009 гг.);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федеральный проект по апробации моделей проведения процедур оценки качества начального образования (2011-2013 гг.);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lastRenderedPageBreak/>
        <w:t>Всероссийские проверочные работы, Национальные исследования качества образования (2015-2017 гг.).</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u w:val="single"/>
        </w:rPr>
        <w:t>Региональные</w:t>
      </w:r>
      <w:r w:rsidRPr="00A907D4">
        <w:rPr>
          <w:rFonts w:ascii="Times New Roman" w:eastAsia="Times New Roman" w:hAnsi="Times New Roman" w:cs="Times New Roman"/>
          <w:color w:val="00B050"/>
          <w:sz w:val="24"/>
        </w:rPr>
        <w:t>:</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 введение ФГОС общего образования в Ленинградской области» (2010-2017 гг.);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оценка   предметных и </w:t>
      </w:r>
      <w:proofErr w:type="spellStart"/>
      <w:r w:rsidRPr="00A907D4">
        <w:rPr>
          <w:rFonts w:ascii="Times New Roman" w:eastAsia="Times New Roman" w:hAnsi="Times New Roman" w:cs="Times New Roman"/>
          <w:color w:val="00B050"/>
          <w:sz w:val="24"/>
        </w:rPr>
        <w:t>метапредметных</w:t>
      </w:r>
      <w:proofErr w:type="spellEnd"/>
      <w:r w:rsidRPr="00A907D4">
        <w:rPr>
          <w:rFonts w:ascii="Times New Roman" w:eastAsia="Times New Roman" w:hAnsi="Times New Roman" w:cs="Times New Roman"/>
          <w:color w:val="00B050"/>
          <w:sz w:val="24"/>
        </w:rPr>
        <w:t xml:space="preserve"> результатов  освоения основной общеобразовательной программы» (2012 -2017 гг.);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совершенствование региональной системы управления и оценки качества образования  (совместно с Федеральным институтом управления образованием Российской академии образования) (2016 г.);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управление качеством общего образования на муниципальном и школьном уровнях (2016-2017 </w:t>
      </w:r>
      <w:proofErr w:type="spellStart"/>
      <w:r w:rsidRPr="00A907D4">
        <w:rPr>
          <w:rFonts w:ascii="Times New Roman" w:eastAsia="Times New Roman" w:hAnsi="Times New Roman" w:cs="Times New Roman"/>
          <w:color w:val="00B050"/>
          <w:sz w:val="24"/>
        </w:rPr>
        <w:t>гг</w:t>
      </w:r>
      <w:proofErr w:type="spellEnd"/>
      <w:r w:rsidRPr="00A907D4">
        <w:rPr>
          <w:rFonts w:ascii="Times New Roman" w:eastAsia="Times New Roman" w:hAnsi="Times New Roman" w:cs="Times New Roman"/>
          <w:color w:val="00B050"/>
          <w:sz w:val="24"/>
        </w:rPr>
        <w:t xml:space="preserve">);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формирования механизмов обеспечения доступности качественных образовательных услуг общего образования детям с ограниченными возможностями здоровья, организацию их психолого-педагогического сопровождения; </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развитие современной социокультурной информационно-образовательной среды Ленинградской области на основе внедрения современных образовательных технологий: электронного обучения, дистанционных образовательных технологий, технологий смешанного и мобильного обучения (2016-2020 гг.).</w:t>
      </w:r>
    </w:p>
    <w:p w:rsidR="00C84694" w:rsidRPr="00A907D4" w:rsidRDefault="00A54741">
      <w:pPr>
        <w:tabs>
          <w:tab w:val="left" w:pos="0"/>
        </w:tabs>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В рамках данных проектов: (1) разработаны о</w:t>
      </w:r>
      <w:r w:rsidRPr="00A907D4">
        <w:rPr>
          <w:rFonts w:ascii="Times New Roman" w:eastAsia="Times New Roman" w:hAnsi="Times New Roman" w:cs="Times New Roman"/>
          <w:color w:val="00B050"/>
          <w:spacing w:val="-4"/>
          <w:sz w:val="24"/>
        </w:rPr>
        <w:t xml:space="preserve">сновные образовательные программы среднего общего образования, учитывающие региональные особенности (в т. ч. варианты учебного плана образовательного учреждения, индивидуальные учебные планы обучающихся, варианты плана внеурочной деятельности, рабочие программы по учебным предметам (курсам) базового и углубленного уровней);  пакет примерных локальных нормативных актов образовательного учреждения; модели организации образовательного процесса в начальной, основной, средней школе, в том числе на основе вариативности, социального партнерства, сетевого взаимодействия; система оценки качества начального, основного, среднего общего образования в соответствии с требованиями ФГОС; система научно-методической поддержки образовательных учреждений в условиях введения ФГОС НОО, ООО, СОО; </w:t>
      </w:r>
      <w:r w:rsidRPr="00A907D4">
        <w:rPr>
          <w:rFonts w:ascii="Times New Roman" w:eastAsia="Times New Roman" w:hAnsi="Times New Roman" w:cs="Times New Roman"/>
          <w:color w:val="00B050"/>
          <w:sz w:val="24"/>
        </w:rPr>
        <w:t xml:space="preserve">система </w:t>
      </w:r>
      <w:proofErr w:type="spellStart"/>
      <w:r w:rsidRPr="00A907D4">
        <w:rPr>
          <w:rFonts w:ascii="Times New Roman" w:eastAsia="Times New Roman" w:hAnsi="Times New Roman" w:cs="Times New Roman"/>
          <w:color w:val="00B050"/>
          <w:sz w:val="24"/>
        </w:rPr>
        <w:t>тьюторского</w:t>
      </w:r>
      <w:proofErr w:type="spellEnd"/>
      <w:r w:rsidRPr="00A907D4">
        <w:rPr>
          <w:rFonts w:ascii="Times New Roman" w:eastAsia="Times New Roman" w:hAnsi="Times New Roman" w:cs="Times New Roman"/>
          <w:color w:val="00B050"/>
          <w:sz w:val="24"/>
        </w:rPr>
        <w:t xml:space="preserve"> сопровождения процесса распространения и внедрения результатов эксперимента по введению ФГОС НОО, ООО, СОО в практику образовательных учреждений Ленинградской области; (2) выявлены направления повышения эффективности работы образовательных систем по реализации ФГОС общего образования;  (3) внедряются эффективные системы управления качеством образования на  муниципальном и школьном уровнях (4) апробируется система показателей комплексной оценки качества образования и эффективности деятельности образовательного учреждения (системы общего образования муниципального уровня); (5) апробирована и оптимизирована с учетом региональных особенностей модель мониторинга введения и реализации ФГОС; (6) разработана система оценивания учебных достижений обучающихся в процессе обучения в единстве урочной и внеурочной деятельности по учебным предметам, курсам.</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 xml:space="preserve">Также внедряются новые подходы к повышению квалификации педагогов, в частности: (1) персонифицированная модель повышения квалификации,  (2) «встроенное» повышение квалификации педагогических работников, (3)  неформальное сетевое (взаимное) обучение в </w:t>
      </w:r>
      <w:r w:rsidRPr="00A907D4">
        <w:rPr>
          <w:rFonts w:ascii="Times New Roman" w:eastAsia="Times New Roman" w:hAnsi="Times New Roman" w:cs="Times New Roman"/>
          <w:color w:val="00B050"/>
          <w:sz w:val="24"/>
        </w:rPr>
        <w:lastRenderedPageBreak/>
        <w:t>рамках специально сформированного учебного сообщества. Обновлено или полностью изменено содержание программ повышения квалификации в соответствии с требованиями ФГОС НОО, ООО, СОО.</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Оценочный инструмент для проведения  мониторинга по оценке качества условий введения федерального государственного образовательного стандарта начального, основного и среднего общего образования в образовательных организациях Ленинградской области актуализирует и способствует решению проблемы совершенствования существующих  способов  и механизмов обеспечения качества обеспечиваемых образовательных результатов в условиях освоения новой идеологии образовательного процесса.</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Полученная  информация по качеству основных составляющих условий введения ФГОС НОО, ООО, СОО позволит определить направления дальнейшего совершенствования организационно-управленческих и научно-методических механизмов в сфере школьного образования, региональной, муниципальных и внутренних систем оценки и управления качеством общего образования.</w:t>
      </w:r>
    </w:p>
    <w:p w:rsidR="00C84694" w:rsidRPr="00A907D4" w:rsidRDefault="00A54741">
      <w:pPr>
        <w:spacing w:after="0" w:line="312" w:lineRule="auto"/>
        <w:ind w:firstLine="567"/>
        <w:jc w:val="both"/>
        <w:rPr>
          <w:rFonts w:ascii="Times New Roman" w:eastAsia="Times New Roman" w:hAnsi="Times New Roman" w:cs="Times New Roman"/>
          <w:color w:val="00B050"/>
          <w:sz w:val="24"/>
        </w:rPr>
      </w:pPr>
      <w:r w:rsidRPr="00A907D4">
        <w:rPr>
          <w:rFonts w:ascii="Times New Roman" w:eastAsia="Times New Roman" w:hAnsi="Times New Roman" w:cs="Times New Roman"/>
          <w:color w:val="00B050"/>
          <w:sz w:val="24"/>
        </w:rPr>
        <w:t>Проведение   мониторинговых исследований качества условий введения ФГОС НОО, ООО, СОО позволит обеспечить объективную оценку состояния образовательной  системы образовательной организации и определить пути повышения эффективности образовательного процесса с точки зрения получения необходимых образовательных результатов.</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Логика построения и </w:t>
      </w:r>
      <w:proofErr w:type="spellStart"/>
      <w:r>
        <w:rPr>
          <w:rFonts w:ascii="Times New Roman" w:eastAsia="Times New Roman" w:hAnsi="Times New Roman" w:cs="Times New Roman"/>
          <w:b/>
          <w:sz w:val="24"/>
        </w:rPr>
        <w:t>квалиметрические</w:t>
      </w:r>
      <w:proofErr w:type="spellEnd"/>
      <w:r>
        <w:rPr>
          <w:rFonts w:ascii="Times New Roman" w:eastAsia="Times New Roman" w:hAnsi="Times New Roman" w:cs="Times New Roman"/>
          <w:b/>
          <w:sz w:val="24"/>
        </w:rPr>
        <w:t xml:space="preserve"> основы, лежащие в основе построения и применения оценочного инструмента</w:t>
      </w:r>
      <w:r>
        <w:rPr>
          <w:rFonts w:ascii="Times New Roman" w:eastAsia="Times New Roman" w:hAnsi="Times New Roman" w:cs="Times New Roman"/>
          <w:sz w:val="24"/>
        </w:rPr>
        <w:t>.</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и логическое обоснование создания </w:t>
      </w:r>
      <w:proofErr w:type="spellStart"/>
      <w:r>
        <w:rPr>
          <w:rFonts w:ascii="Times New Roman" w:eastAsia="Times New Roman" w:hAnsi="Times New Roman" w:cs="Times New Roman"/>
          <w:sz w:val="24"/>
        </w:rPr>
        <w:t>квалиметрической</w:t>
      </w:r>
      <w:proofErr w:type="spellEnd"/>
      <w:r>
        <w:rPr>
          <w:rFonts w:ascii="Times New Roman" w:eastAsia="Times New Roman" w:hAnsi="Times New Roman" w:cs="Times New Roman"/>
          <w:sz w:val="24"/>
        </w:rPr>
        <w:t xml:space="preserve"> шкалы, используемой в рамках настоящего оценочного инструмента, обусловлены необходимостью получения количественных значений качества условий введения ФГОС НОО, ООО, СОО в образовательной организации. Количественные характеристики позволят в дальнейшем с определенной степенью надежности и объективности оценить эффективность мер, предпринятых для улучшения качества образовательного процесса. </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настоящем оценочном инструменте используется два вида </w:t>
      </w:r>
      <w:proofErr w:type="spellStart"/>
      <w:r>
        <w:rPr>
          <w:rFonts w:ascii="Times New Roman" w:eastAsia="Times New Roman" w:hAnsi="Times New Roman" w:cs="Times New Roman"/>
          <w:sz w:val="24"/>
        </w:rPr>
        <w:t>квалиметрических</w:t>
      </w:r>
      <w:proofErr w:type="spellEnd"/>
      <w:r>
        <w:rPr>
          <w:rFonts w:ascii="Times New Roman" w:eastAsia="Times New Roman" w:hAnsi="Times New Roman" w:cs="Times New Roman"/>
          <w:sz w:val="24"/>
        </w:rPr>
        <w:t xml:space="preserve"> шкал:</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дихотомическая шкала, предоставляющая возможность зафиксировать наличие/отсутствие того или иного элемента обеспечения, условия введения, либо реализации в штатном режиме ФГОС НОО, ООО, СОО. Фиксация результатов оценивания на основе дихотомической шкалы происходит путем использования оценок 0 (нет) или 1 (имеется) или символов </w:t>
      </w:r>
      <w:r>
        <w:rPr>
          <w:rFonts w:ascii="Times New Roman" w:eastAsia="Times New Roman" w:hAnsi="Times New Roman" w:cs="Times New Roman"/>
          <w:b/>
          <w:sz w:val="24"/>
        </w:rPr>
        <w:t>- +</w:t>
      </w:r>
      <w:r>
        <w:rPr>
          <w:rFonts w:ascii="Times New Roman" w:eastAsia="Times New Roman" w:hAnsi="Times New Roman" w:cs="Times New Roman"/>
          <w:sz w:val="24"/>
        </w:rPr>
        <w:t>.</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Примерами использования такой шкалы являются вопросы, ориентированные на тот или иной элемент условий введения/реализации ФГОС НОО, ООО, СОО:</w:t>
      </w:r>
    </w:p>
    <w:p w:rsidR="00C84694" w:rsidRDefault="00C84694">
      <w:pPr>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5920"/>
        <w:gridCol w:w="1843"/>
        <w:gridCol w:w="1808"/>
      </w:tblGrid>
      <w:tr w:rsidR="00C84694">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Вопрос</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Имеется (ответ 1 или +)</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Отсутствует</w:t>
            </w:r>
          </w:p>
          <w:p w:rsidR="00C84694" w:rsidRDefault="00A54741">
            <w:pPr>
              <w:spacing w:after="0" w:line="240" w:lineRule="auto"/>
              <w:jc w:val="center"/>
            </w:pPr>
            <w:r>
              <w:rPr>
                <w:rFonts w:ascii="Times New Roman" w:eastAsia="Times New Roman" w:hAnsi="Times New Roman" w:cs="Times New Roman"/>
                <w:sz w:val="24"/>
              </w:rPr>
              <w:t>(ответ 0 или -)</w:t>
            </w:r>
          </w:p>
        </w:tc>
      </w:tr>
      <w:tr w:rsidR="00C84694">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 xml:space="preserve">Наличие обоснованного каталога </w:t>
            </w:r>
            <w:proofErr w:type="spellStart"/>
            <w:r>
              <w:rPr>
                <w:rFonts w:ascii="Times New Roman" w:eastAsia="Times New Roman" w:hAnsi="Times New Roman" w:cs="Times New Roman"/>
                <w:sz w:val="24"/>
              </w:rPr>
              <w:t>ЦОРов</w:t>
            </w:r>
            <w:proofErr w:type="spellEnd"/>
            <w:r>
              <w:rPr>
                <w:rFonts w:ascii="Times New Roman" w:eastAsia="Times New Roman" w:hAnsi="Times New Roman" w:cs="Times New Roman"/>
                <w:sz w:val="24"/>
              </w:rPr>
              <w:t xml:space="preserve"> и образовательных ресурсов Интернета для обучающихся на ступени начального (основного, среднего) общего образования, доступного для всех участников образовательного  процесса,  размещенного на официальном сайте образовательной </w:t>
            </w:r>
            <w:r>
              <w:rPr>
                <w:rFonts w:ascii="Times New Roman" w:eastAsia="Times New Roman" w:hAnsi="Times New Roman" w:cs="Times New Roman"/>
                <w:sz w:val="24"/>
              </w:rPr>
              <w:lastRenderedPageBreak/>
              <w:t>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lastRenderedPageBreak/>
              <w:t>Организация обучения в соответствии с индивидуальным учебным планом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bl>
    <w:p w:rsidR="00C84694" w:rsidRDefault="00C84694">
      <w:pPr>
        <w:spacing w:after="0" w:line="240"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четырехуровневая таксономическая шкала, позволяющая с большей степенью дифференциации оценивать частотность использования той или иной технологии, подхода, уровень развития, степень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того или иного элемента обеспечения, условия введения, либо реализации в штатном режиме ФГОС НОО, ООО, СОО. Данная шкала применяется, в основном, для оценки тех составляющих условий введения/реализации ФГОС, которые связаны с субъективной готовностью педагогов к той или иной деятельности, обеспеченностью нормативными правовыми документами, информационными ресурсами и т.п.</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данной шкале самой высокой оценке уровня развития, частотности использования,  степени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того или иного элемента обеспечения, условия введения, либо реализации в штатном режиме ФГОС НОО, ООО, СОО, уровня готовности к реализации ФГОС соответствуют критерии - оценочные суждения типа "затруднение никогда не возникает", "используется повсеместно в штатном режиме" (в настоящем оценочном инструменте данный критерий будет характеризоваться оценкой 4).</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трех других уровней используются следующие критерии - оценочные суждения:</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затруднение возникает редко, используется достаточно часто (оценка 3);</w:t>
      </w:r>
    </w:p>
    <w:p w:rsidR="00C84694" w:rsidRDefault="00A54741">
      <w:pPr>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затруднение возникает часто, иногда используется, используется эпизодически (оценка 2);</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затруднение возникает всегда и ярко выражено, очень редко используется, практически не используется (оценка 1).</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Примеры использования такой шкалы являются вопросы, ориентированные на тот или иной элемент готовности к реализации ФГОС:</w:t>
      </w:r>
    </w:p>
    <w:p w:rsidR="00C84694" w:rsidRDefault="00C84694">
      <w:pPr>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2953"/>
        <w:gridCol w:w="1949"/>
        <w:gridCol w:w="1509"/>
        <w:gridCol w:w="1509"/>
        <w:gridCol w:w="1651"/>
      </w:tblGrid>
      <w:tr w:rsidR="00C84694">
        <w:trPr>
          <w:trHeight w:val="1"/>
        </w:trPr>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Вопрос</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Затруднение никогда не возникает</w:t>
            </w:r>
          </w:p>
          <w:p w:rsidR="00C84694" w:rsidRDefault="00A54741">
            <w:pPr>
              <w:spacing w:after="0" w:line="240" w:lineRule="auto"/>
              <w:jc w:val="center"/>
            </w:pPr>
            <w:r>
              <w:rPr>
                <w:rFonts w:ascii="Times New Roman" w:eastAsia="Times New Roman" w:hAnsi="Times New Roman" w:cs="Times New Roman"/>
                <w:sz w:val="24"/>
              </w:rPr>
              <w:t>(оценка 4)</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ind w:firstLine="78"/>
              <w:jc w:val="center"/>
            </w:pPr>
            <w:r>
              <w:rPr>
                <w:rFonts w:ascii="Times New Roman" w:eastAsia="Times New Roman" w:hAnsi="Times New Roman" w:cs="Times New Roman"/>
                <w:sz w:val="24"/>
              </w:rPr>
              <w:t>Затруднение возникает редко (оценка 3)</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Затруднение возникает часто (оценка 2)</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Затруднение возникает всегда и ярко выражено (оценка 1)</w:t>
            </w:r>
          </w:p>
        </w:tc>
      </w:tr>
      <w:tr w:rsidR="00C84694">
        <w:trPr>
          <w:trHeight w:val="1"/>
        </w:trPr>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Разработка рабочих программ учебных предметов и курсов внеурочной деятельности в соответствии с ФГОС и запросами обучающихся</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Использование современных образовательных технологий (технологии развивающего обучения, организация проектной деятельности, использование ИКТ-технологий и др.)</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Знание нормативных документов,</w:t>
            </w:r>
            <w:r>
              <w:rPr>
                <w:rFonts w:ascii="Times New Roman" w:eastAsia="Times New Roman" w:hAnsi="Times New Roman" w:cs="Times New Roman"/>
                <w:sz w:val="24"/>
              </w:rPr>
              <w:br/>
            </w:r>
            <w:r>
              <w:rPr>
                <w:rFonts w:ascii="Times New Roman" w:eastAsia="Times New Roman" w:hAnsi="Times New Roman" w:cs="Times New Roman"/>
                <w:sz w:val="24"/>
              </w:rPr>
              <w:lastRenderedPageBreak/>
              <w:t>регламентирующих профессиональную деятельность педагога</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bl>
    <w:p w:rsidR="00C84694" w:rsidRDefault="00C84694">
      <w:pPr>
        <w:spacing w:after="0" w:line="240"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использование в оценочном инструменте выше описанных двух видов </w:t>
      </w:r>
      <w:proofErr w:type="spellStart"/>
      <w:r>
        <w:rPr>
          <w:rFonts w:ascii="Times New Roman" w:eastAsia="Times New Roman" w:hAnsi="Times New Roman" w:cs="Times New Roman"/>
          <w:sz w:val="24"/>
        </w:rPr>
        <w:t>квалиметрических</w:t>
      </w:r>
      <w:proofErr w:type="spellEnd"/>
      <w:r>
        <w:rPr>
          <w:rFonts w:ascii="Times New Roman" w:eastAsia="Times New Roman" w:hAnsi="Times New Roman" w:cs="Times New Roman"/>
          <w:sz w:val="24"/>
        </w:rPr>
        <w:t xml:space="preserve"> шкал позволяет максимально объективизировать оценочный процесс. Это достигается путем сочетания в ходе оценки качества условий введения ФГОС НОО, ООО, СОО в образовательной организации объективных и субъективных измерителей с возможностью их последующего сопоставления, перекрестного сравнения, в том числе с использованием математического аппарата, методов статистической обработки данных.</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Анкеты для проведения мониторингового исследования качества условий введения ФГОС НОО, ООО, СОО в образовательной организации (заместители руководителей, учителя - предметники общеобразовательных организаций), стандартизированная карта для сбора информации, контекстных данных (руководители общеобразовательных организаций) разработаны таким образом, чтобы имелась возможность сравнения позиций представителей данных групп респондентов по одним и тем же аспектам качества условий введения, либо реализации в штатном режиме ФГОС НОО, ООО, СОО.</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частности, это можно продемонстрировать на следующих примерах перекрестной постановки вопросов:</w:t>
      </w:r>
    </w:p>
    <w:p w:rsidR="00C84694" w:rsidRDefault="00C84694">
      <w:pPr>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4785"/>
        <w:gridCol w:w="4786"/>
      </w:tblGrid>
      <w:tr w:rsidR="00C84694">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Социологический опрос (субъективные суждения и оценки педагогических работников)</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ind w:firstLine="35"/>
              <w:jc w:val="center"/>
            </w:pPr>
            <w:r>
              <w:rPr>
                <w:rFonts w:ascii="Times New Roman" w:eastAsia="Times New Roman" w:hAnsi="Times New Roman" w:cs="Times New Roman"/>
                <w:sz w:val="24"/>
              </w:rPr>
              <w:t>Сбор информации, контекстных данных на основе использования стандартизированной карты (объективные данные)</w:t>
            </w:r>
          </w:p>
        </w:tc>
      </w:tr>
      <w:tr w:rsidR="00C84694">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Разработка рабочих программ учебных предметов и курсов внеурочной деятельности в соответствии с ФГОС и запросами обучающихся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Применение  диагностического инструментария для выявления профессиональных затруднений педагогов в период реализации/перехода на ФГОС</w:t>
            </w:r>
          </w:p>
        </w:tc>
      </w:tr>
      <w:tr w:rsidR="00C84694">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Изучение, обобщение, диссеминация инновационного управленческого и педагогического опыта в области реализации/введения ФГОС</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на официальном сайте возможности для обеспечения широкого, постоянного и устойчивого доступа участников образовательного процесса к информации, связанной с реализацией ООП</w:t>
            </w:r>
          </w:p>
        </w:tc>
      </w:tr>
      <w:tr w:rsidR="00C84694">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Проектная деятельность на уроке и во внеурочное время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Использование технологии проектного управления школой</w:t>
            </w:r>
          </w:p>
        </w:tc>
      </w:tr>
    </w:tbl>
    <w:p w:rsidR="00C84694" w:rsidRDefault="00C84694">
      <w:pPr>
        <w:spacing w:after="0" w:line="240"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Сопоставление на основе использования выше приведенной таблицы может идти по нескольким позициям, в зависимости от уровня интегральных оценок, полученных в ходе социологического опроса и в ходе объективной фиксации данных с использованием стандартизированной карты (низкие результаты по итогам социологического опроса - высокие результаты по итогам объективной и официальной фиксации данных; высокие результаты по итогам социологического опроса - низкие результаты по итогам объективной, официальной фиксации данных; одинаково высокий уровень по итогам социологического опроса и по итогам объективной, официальной фиксации данных; одинаково низкий уровень по итогам социологического опроса и по итогам объективной, официальной фиксации данных).</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любой из названных ситуаций (совпадения или рассогласования показателей обеспеченности образовательной организации материально-техническими средствами, </w:t>
      </w:r>
      <w:r>
        <w:rPr>
          <w:rFonts w:ascii="Times New Roman" w:eastAsia="Times New Roman" w:hAnsi="Times New Roman" w:cs="Times New Roman"/>
          <w:sz w:val="24"/>
        </w:rPr>
        <w:lastRenderedPageBreak/>
        <w:t>информационно-методическими ресурсами и показателей готовности педагогических работников к их использованию,  применению при реализации ФГОС НОО, ООО, СОО) должна предполагаться выработка комплекса управленческих решений, связанных с дополнительными мерами по обучению, повышению квалификации персонала, осуществлению планов закупок и т.п.</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Естественно, что при высоких уровнях и высокой степени совпадения оценок по итогам социологического опроса и по итогам объективной, официальной фиксации данных, можно с большой вероятностью сделать вывод о высоком уровне качества условий введения/реализации ФГОС НОО, ООО, СОО по отдельным аспектам данного качества. Также уместен вывод и о низком уровне качества условий введения/реализации ФГОС НОО, ООО, СОО в том случае, если фиксируются низкие уровни и высокая степень  совпадения оценок по итогам социологического опроса и по итогам объективной, официальной фиксации данных.</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Технология обработки и представления данных, полученных на основе использования оценочного инструмента. </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обработки статистической информации, полученной по результатам проведения мониторингового исследования с применением анкет для заместителей руководителей, учителей - предметников общеобразовательных организаций,  используется механизм расчета среднего значения по отдельным вопросам, а также по всем вопросам анкеты, проверки средних значений при помощи вычисления среднего квадратичного отклонения.</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обработки статистической информации, полученной по результатам проведения мониторингового исследования с применением стандартизированных карт для руководителей общеобразовательных организаций,  используется механизм накопленных баллов по всем оценочным позициям и их перевод в пятибалльную шкалу на основе следующей шкалы:</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20 до 35 % баллов от максимально возможных - 1 балл;</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36 до 50 % баллов от максимально возможных - 2 балла;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51 до 65 % баллов от максимально возможных - 3 балла;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66 до 80 % баллов от максимально возможных - 4 балла;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81 % и более баллов от максимально возможных - 5 баллов;</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последующем, в целях сравнения субъективных и объективных оценочных позиций двух групп участников исследования (1-я группа - заместители руководителей, учителя - предметники общеобразовательных организаций; 2-я группа - руководители общеобразовательных организаций), применительно к отдельным вопросам используется инструментарий корреляционного анализа с построением матрицы </w:t>
      </w:r>
      <w:proofErr w:type="spellStart"/>
      <w:r>
        <w:rPr>
          <w:rFonts w:ascii="Times New Roman" w:eastAsia="Times New Roman" w:hAnsi="Times New Roman" w:cs="Times New Roman"/>
          <w:sz w:val="24"/>
        </w:rPr>
        <w:t>интеркорреляций</w:t>
      </w:r>
      <w:proofErr w:type="spellEnd"/>
      <w:r>
        <w:rPr>
          <w:rFonts w:ascii="Times New Roman" w:eastAsia="Times New Roman" w:hAnsi="Times New Roman" w:cs="Times New Roman"/>
          <w:sz w:val="24"/>
        </w:rPr>
        <w:t>. Коэффициент корреляции на основе сравнения оценок по 4-балльной шкале (учителя и завучи) и по 5-балльной шкале (директора школ) показывает не только степень совпадения позиций двух групп участников исследования, но и степень зависимости отдельных факторов, составляющих условия введения, либо реализации в штатном режиме ФГОС НОО, ООО, СОО.</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Например, корреляционный анализ может показать, что учителя - предметники испытывают затруднения в плане использования современных образовательных технологий (технологии развивающего обучения, технологии проектной деятельности, ИКТ-технологии и др.) по причине </w:t>
      </w:r>
      <w:r>
        <w:rPr>
          <w:rFonts w:ascii="Times New Roman" w:eastAsia="Times New Roman" w:hAnsi="Times New Roman" w:cs="Times New Roman"/>
          <w:sz w:val="24"/>
        </w:rPr>
        <w:lastRenderedPageBreak/>
        <w:t>отсутствия в общеобразовательной организации соответствующей техники, оборудования, помещений, программного обеспечения и т.п.</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процедуре. Условия и способы представления результатов, полученных с применением</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оценочного инструмента. </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Региональные исследования с применением настоящего оценочного инструмента проводятся не чаще 1 раза в год и не реже 1 раза в 2 года.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Объем выборки при применении настоящего оценочного инструмента в региональных исследованиях должен составлять по доле привлекаемых образовательных организаций не менее 25%, а по доле привлекаемых педагогических работников в качестве  респондентов также не менее 75% (руководители, заместители руководителей, педагогические работники общеобразовательных организаций).</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проведения исследования с применением настоящего оценочного инструмента готовится аналитический отчет объемом не менее 30 страниц текста (формат А4, 14-й кегль, межстрочный интервал – 1,5), включая приложения. В спецификации к оценочному материалу указывается объем выборки, требования к отбору участников анкетирования, а также ссылки на </w:t>
      </w:r>
      <w:proofErr w:type="spellStart"/>
      <w:r>
        <w:rPr>
          <w:rFonts w:ascii="Times New Roman" w:eastAsia="Times New Roman" w:hAnsi="Times New Roman" w:cs="Times New Roman"/>
          <w:sz w:val="24"/>
        </w:rPr>
        <w:t>коррелируемость</w:t>
      </w:r>
      <w:proofErr w:type="spellEnd"/>
      <w:r>
        <w:rPr>
          <w:rFonts w:ascii="Times New Roman" w:eastAsia="Times New Roman" w:hAnsi="Times New Roman" w:cs="Times New Roman"/>
          <w:sz w:val="24"/>
        </w:rPr>
        <w:t xml:space="preserve"> вопросов из анкет для заместителей руководителей и учителей - предметников общеобразовательных организаций и из стандартизированных карт для руководителей общеобразовательных организаций.</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Аналитический отчет в обязательном порядке должен включать раздел  методических рекомендаций объемом не менее 20% от общего объема основной части аналитического отчета. В данных методических рекомендациях представляются рекомендации организационно - административного, методического характера, варианты конкретных управленческих решений по повышению эффективности организации образовательного процесса в образовательной организации в условиях введения/реализации ФГОС НОО, ООО, СОО. </w:t>
      </w:r>
    </w:p>
    <w:p w:rsidR="00C84694" w:rsidRDefault="00C84694">
      <w:pPr>
        <w:spacing w:after="0" w:line="240" w:lineRule="auto"/>
        <w:jc w:val="center"/>
        <w:rPr>
          <w:rFonts w:ascii="Times New Roman" w:eastAsia="Times New Roman" w:hAnsi="Times New Roman" w:cs="Times New Roman"/>
          <w:sz w:val="24"/>
        </w:rPr>
      </w:pPr>
    </w:p>
    <w:p w:rsidR="00C84694" w:rsidRDefault="00C84694">
      <w:pPr>
        <w:spacing w:after="0" w:line="240" w:lineRule="auto"/>
        <w:jc w:val="center"/>
        <w:rPr>
          <w:rFonts w:ascii="Times New Roman" w:eastAsia="Times New Roman" w:hAnsi="Times New Roman" w:cs="Times New Roman"/>
          <w:sz w:val="24"/>
        </w:rPr>
      </w:pPr>
    </w:p>
    <w:p w:rsidR="00A54741" w:rsidRDefault="00A54741" w:rsidP="00A54741">
      <w:pPr>
        <w:spacing w:after="0" w:line="312" w:lineRule="auto"/>
        <w:ind w:firstLine="567"/>
        <w:jc w:val="center"/>
        <w:rPr>
          <w:rFonts w:ascii="Times New Roman" w:eastAsia="Times New Roman" w:hAnsi="Times New Roman" w:cs="Times New Roman"/>
          <w:b/>
          <w:sz w:val="28"/>
          <w:szCs w:val="28"/>
        </w:rPr>
      </w:pPr>
    </w:p>
    <w:p w:rsidR="00A54741" w:rsidRDefault="00A54741" w:rsidP="00A54741">
      <w:pPr>
        <w:spacing w:after="0" w:line="312" w:lineRule="auto"/>
        <w:ind w:firstLine="567"/>
        <w:jc w:val="center"/>
        <w:rPr>
          <w:rFonts w:ascii="Times New Roman" w:eastAsia="Times New Roman" w:hAnsi="Times New Roman" w:cs="Times New Roman"/>
          <w:b/>
          <w:sz w:val="28"/>
          <w:szCs w:val="28"/>
        </w:rPr>
      </w:pPr>
    </w:p>
    <w:p w:rsidR="00A54741" w:rsidRDefault="00A54741" w:rsidP="00A54741">
      <w:pPr>
        <w:spacing w:after="0" w:line="312" w:lineRule="auto"/>
        <w:ind w:firstLine="567"/>
        <w:jc w:val="center"/>
        <w:rPr>
          <w:rFonts w:ascii="Times New Roman" w:eastAsia="Times New Roman" w:hAnsi="Times New Roman" w:cs="Times New Roman"/>
          <w:b/>
          <w:sz w:val="28"/>
          <w:szCs w:val="28"/>
        </w:rPr>
      </w:pPr>
    </w:p>
    <w:p w:rsidR="00A54741" w:rsidRDefault="00A54741" w:rsidP="00A54741">
      <w:pPr>
        <w:spacing w:after="0" w:line="312" w:lineRule="auto"/>
        <w:ind w:firstLine="567"/>
        <w:jc w:val="center"/>
        <w:rPr>
          <w:rFonts w:ascii="Times New Roman" w:eastAsia="Times New Roman" w:hAnsi="Times New Roman" w:cs="Times New Roman"/>
          <w:b/>
          <w:sz w:val="28"/>
          <w:szCs w:val="28"/>
        </w:rPr>
      </w:pPr>
    </w:p>
    <w:p w:rsidR="00A54741" w:rsidRDefault="00A54741" w:rsidP="00A54741">
      <w:pPr>
        <w:spacing w:after="0" w:line="312" w:lineRule="auto"/>
        <w:ind w:firstLine="567"/>
        <w:jc w:val="center"/>
        <w:rPr>
          <w:rFonts w:ascii="Times New Roman" w:eastAsia="Times New Roman" w:hAnsi="Times New Roman" w:cs="Times New Roman"/>
          <w:b/>
          <w:sz w:val="28"/>
          <w:szCs w:val="28"/>
        </w:rPr>
      </w:pPr>
    </w:p>
    <w:p w:rsidR="00A54741" w:rsidRDefault="00A54741" w:rsidP="00A54741">
      <w:pPr>
        <w:spacing w:after="0" w:line="312" w:lineRule="auto"/>
        <w:ind w:firstLine="567"/>
        <w:jc w:val="center"/>
        <w:rPr>
          <w:rFonts w:ascii="Times New Roman" w:eastAsia="Times New Roman" w:hAnsi="Times New Roman" w:cs="Times New Roman"/>
          <w:b/>
          <w:sz w:val="28"/>
          <w:szCs w:val="28"/>
        </w:rPr>
      </w:pPr>
    </w:p>
    <w:p w:rsidR="00C84694" w:rsidRPr="00A54741" w:rsidRDefault="00A54741" w:rsidP="00A54741">
      <w:pPr>
        <w:spacing w:after="0" w:line="312" w:lineRule="auto"/>
        <w:ind w:firstLine="567"/>
        <w:jc w:val="center"/>
        <w:rPr>
          <w:rFonts w:ascii="Times New Roman" w:eastAsia="Times New Roman" w:hAnsi="Times New Roman" w:cs="Times New Roman"/>
          <w:b/>
          <w:sz w:val="28"/>
          <w:szCs w:val="28"/>
        </w:rPr>
      </w:pPr>
      <w:r w:rsidRPr="00A54741">
        <w:rPr>
          <w:rFonts w:ascii="Times New Roman" w:eastAsia="Times New Roman" w:hAnsi="Times New Roman" w:cs="Times New Roman"/>
          <w:b/>
          <w:sz w:val="28"/>
          <w:szCs w:val="28"/>
        </w:rPr>
        <w:t>Анкеты и оценочные карты, используемые в рамках программы исследования.</w:t>
      </w:r>
    </w:p>
    <w:p w:rsidR="00C84694" w:rsidRPr="00A54741" w:rsidRDefault="00C84694" w:rsidP="00A54741">
      <w:pPr>
        <w:spacing w:after="0" w:line="312" w:lineRule="auto"/>
        <w:rPr>
          <w:rFonts w:ascii="Times New Roman" w:eastAsia="Times New Roman" w:hAnsi="Times New Roman" w:cs="Times New Roman"/>
          <w:sz w:val="28"/>
          <w:szCs w:val="28"/>
        </w:rPr>
      </w:pPr>
    </w:p>
    <w:p w:rsidR="00C84694" w:rsidRDefault="00A54741">
      <w:pPr>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Анкета для заместителей руководителей, учителей - предметников</w:t>
      </w:r>
      <w:r>
        <w:rPr>
          <w:rFonts w:ascii="Times New Roman" w:eastAsia="Times New Roman" w:hAnsi="Times New Roman" w:cs="Times New Roman"/>
          <w:sz w:val="24"/>
        </w:rPr>
        <w:t xml:space="preserve"> обще</w:t>
      </w:r>
      <w:r>
        <w:rPr>
          <w:rFonts w:ascii="Times New Roman" w:eastAsia="Times New Roman" w:hAnsi="Times New Roman" w:cs="Times New Roman"/>
          <w:b/>
          <w:sz w:val="24"/>
        </w:rPr>
        <w:t>образовательной организации</w:t>
      </w:r>
    </w:p>
    <w:p w:rsidR="00C84694" w:rsidRDefault="00C84694">
      <w:pPr>
        <w:spacing w:after="0" w:line="312" w:lineRule="auto"/>
        <w:ind w:firstLine="567"/>
        <w:jc w:val="both"/>
        <w:rPr>
          <w:rFonts w:ascii="Times New Roman" w:eastAsia="Times New Roman" w:hAnsi="Times New Roman" w:cs="Times New Roman"/>
          <w:sz w:val="24"/>
        </w:rPr>
      </w:pPr>
    </w:p>
    <w:p w:rsidR="00C84694" w:rsidRDefault="00A54741">
      <w:pPr>
        <w:spacing w:after="0" w:line="312"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Уважаемый (</w:t>
      </w:r>
      <w:proofErr w:type="spellStart"/>
      <w:r>
        <w:rPr>
          <w:rFonts w:ascii="Times New Roman" w:eastAsia="Times New Roman" w:hAnsi="Times New Roman" w:cs="Times New Roman"/>
          <w:i/>
          <w:sz w:val="24"/>
        </w:rPr>
        <w:t>ая</w:t>
      </w:r>
      <w:proofErr w:type="spellEnd"/>
      <w:r>
        <w:rPr>
          <w:rFonts w:ascii="Times New Roman" w:eastAsia="Times New Roman" w:hAnsi="Times New Roman" w:cs="Times New Roman"/>
          <w:i/>
          <w:sz w:val="24"/>
        </w:rPr>
        <w:t>)  коллега!</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Данный региональный оценочный инструментарий разработан для проведения мониторингового исследования с целью определения качества условий введения федеральных государственных образовательных стандартов начального, основного и среднего общего образования в образовательных организациях.</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связи с проведением регионального мониторингового исследования, просим Вас ответить на ряд вопросов, ответы на которые позволят определить качества организации  образовательного процесса в  образовательных организациях, выявить ключевые факторы,  разработать комплекс мер по повышению качества организации образовательного процесса в условиях введения/реализации ФГОС НОО, ООО, СОО.</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исследовании используется 4-уровневая шкала и следующие оценочные суждения для интерпретации ответов по отдельным аспектам готовности к применению ФГОС НОО, ООО, СОО; для определения частотности использования отдельных форм и технологий, ориентированных на реализацию системно -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к обучению:</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балла – затруднение никогда не возникает; форма, технология используется повсеместно в штатном режиме; используется повсеместно в штатном режиме;</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балла – затруднение возникает редко; используется достаточно часто; используется достаточно часто;</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балла - затруднение возникает часто; иногда используется, используется эпизодически; иногда используется, используется эпизодически;</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балл – затруднение возникает всегда, оно ярко выражено; очень редко используется, практически не используется; очень редко используется, практически не используется.</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1. Название образовательной организации ___________________</w:t>
      </w:r>
    </w:p>
    <w:p w:rsidR="00C84694" w:rsidRDefault="00C84694">
      <w:pPr>
        <w:spacing w:after="0" w:line="312" w:lineRule="auto"/>
        <w:rPr>
          <w:rFonts w:ascii="Times New Roman" w:eastAsia="Times New Roman" w:hAnsi="Times New Roman" w:cs="Times New Roman"/>
          <w:sz w:val="24"/>
        </w:rPr>
      </w:pP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2. Район, в котором находится образовательная организация:</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Бокситогорский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Волосовск</w:t>
      </w:r>
      <w:r w:rsidR="00766979">
        <w:rPr>
          <w:rFonts w:ascii="Times New Roman" w:eastAsia="Times New Roman" w:hAnsi="Times New Roman" w:cs="Times New Roman"/>
          <w:sz w:val="24"/>
        </w:rPr>
        <w:t>ий</w:t>
      </w:r>
      <w:proofErr w:type="spellEnd"/>
      <w:r w:rsidR="00766979">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Волховский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Всеволожский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 xml:space="preserve">Выборгский </w:t>
      </w:r>
      <w:r w:rsidR="007669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Гатчинский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Кингисеппский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Киришский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Кировский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Лодейнопольский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Ломоносовский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Лужский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Подпорожский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Приозерский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Сланцевский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Сосновоборский</w:t>
      </w:r>
      <w:proofErr w:type="spellEnd"/>
      <w:r>
        <w:rPr>
          <w:rFonts w:ascii="Times New Roman" w:eastAsia="Times New Roman" w:hAnsi="Times New Roman" w:cs="Times New Roman"/>
          <w:sz w:val="24"/>
        </w:rPr>
        <w:t xml:space="preserve"> городской округ</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Тихвинский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Тосненский</w:t>
      </w:r>
      <w:proofErr w:type="spellEnd"/>
      <w:r>
        <w:rPr>
          <w:rFonts w:ascii="Times New Roman" w:eastAsia="Times New Roman" w:hAnsi="Times New Roman" w:cs="Times New Roman"/>
          <w:sz w:val="24"/>
        </w:rPr>
        <w:t xml:space="preserve"> </w:t>
      </w:r>
      <w:r w:rsidR="0076697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район</w:t>
      </w:r>
    </w:p>
    <w:p w:rsidR="00C84694" w:rsidRDefault="00C84694">
      <w:pPr>
        <w:spacing w:after="0" w:line="312" w:lineRule="auto"/>
        <w:jc w:val="both"/>
        <w:rPr>
          <w:rFonts w:ascii="Times New Roman" w:eastAsia="Times New Roman" w:hAnsi="Times New Roman" w:cs="Times New Roman"/>
          <w:sz w:val="24"/>
        </w:rPr>
      </w:pPr>
    </w:p>
    <w:p w:rsidR="00C84694" w:rsidRDefault="00A54741">
      <w:pPr>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3. Оцените, пожалуйста, как часто используются в учебной деятельности ниже перечисленные инновационные формы и технологии в рамках реализации ФГОС:</w:t>
      </w:r>
    </w:p>
    <w:p w:rsidR="00C84694" w:rsidRDefault="00C84694">
      <w:pPr>
        <w:spacing w:after="0" w:line="312"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3073"/>
        <w:gridCol w:w="1632"/>
        <w:gridCol w:w="1632"/>
        <w:gridCol w:w="1617"/>
        <w:gridCol w:w="1617"/>
      </w:tblGrid>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 xml:space="preserve">Инновационные формы и технологии в рамках реализации ФГОС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Очень редко используется, практически не используется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Иногда используется, используется эпизодически</w:t>
            </w:r>
          </w:p>
          <w:p w:rsidR="00C84694" w:rsidRDefault="00C84694">
            <w:pPr>
              <w:spacing w:after="0" w:line="240" w:lineRule="auto"/>
              <w:jc w:val="cente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Используется достаточно часто</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Используется повсеместно в штатном режиме</w:t>
            </w: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Проектная деятельность на уроке и во внеурочное время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Нелинейное расписание</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Технологии интегрированного обучения, бинарных уроков</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Изучение, обобщение, диссеминация инновационного управленческого и педагогического опыта в области реализации/введения ФГОС</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Использование сети  Интернет и электронных образовательных ресурсов</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Использование  различных инструментов оценки универсальных учебных действий</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bl>
    <w:p w:rsidR="00C84694" w:rsidRDefault="00C84694">
      <w:pPr>
        <w:spacing w:after="0" w:line="240" w:lineRule="auto"/>
        <w:rPr>
          <w:rFonts w:ascii="Times New Roman" w:eastAsia="Times New Roman" w:hAnsi="Times New Roman" w:cs="Times New Roman"/>
          <w:sz w:val="24"/>
        </w:rPr>
      </w:pPr>
    </w:p>
    <w:p w:rsidR="00C84694" w:rsidRDefault="00C84694">
      <w:pPr>
        <w:spacing w:after="0" w:line="240" w:lineRule="auto"/>
        <w:rPr>
          <w:rFonts w:ascii="Times New Roman" w:eastAsia="Times New Roman" w:hAnsi="Times New Roman" w:cs="Times New Roman"/>
          <w:sz w:val="24"/>
        </w:rPr>
      </w:pPr>
    </w:p>
    <w:p w:rsidR="00C84694" w:rsidRDefault="00A54741">
      <w:pPr>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4. Оцените, пожалуйста, степень Вашей готовности к реализации ниже перечисленных инновационные форм, технологий и подходов в рамках реализации ФГОС:</w:t>
      </w:r>
    </w:p>
    <w:p w:rsidR="00C84694" w:rsidRDefault="00C84694">
      <w:pPr>
        <w:spacing w:after="0" w:line="312"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3073"/>
        <w:gridCol w:w="1632"/>
        <w:gridCol w:w="1632"/>
        <w:gridCol w:w="1617"/>
        <w:gridCol w:w="1617"/>
      </w:tblGrid>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 xml:space="preserve">Инновационные формы, технологии и подходы в рамках реализации ФГОС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Затруднение возникает всегда, оно ярко выражено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 xml:space="preserve">Затруднение возникает часто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Затруднение возникает редко</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Затруднение никогда не возникает</w:t>
            </w: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Знание нормативных документов, регламентирующих  профессиональную деятельность по реализации  ФГОС</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Владение содержанием </w:t>
            </w:r>
            <w:r>
              <w:rPr>
                <w:rFonts w:ascii="Times New Roman" w:eastAsia="Times New Roman" w:hAnsi="Times New Roman" w:cs="Times New Roman"/>
                <w:sz w:val="24"/>
              </w:rPr>
              <w:lastRenderedPageBreak/>
              <w:t xml:space="preserve">учебного предмета: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
              </w:numPr>
              <w:spacing w:after="0" w:line="240" w:lineRule="auto"/>
              <w:ind w:firstLine="284"/>
            </w:pPr>
            <w:r>
              <w:rPr>
                <w:rFonts w:ascii="Times New Roman" w:eastAsia="Times New Roman" w:hAnsi="Times New Roman" w:cs="Times New Roman"/>
                <w:sz w:val="24"/>
              </w:rPr>
              <w:lastRenderedPageBreak/>
              <w:t>на базовом уровне обучения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
              </w:numPr>
              <w:spacing w:after="0" w:line="240" w:lineRule="auto"/>
              <w:ind w:firstLine="284"/>
            </w:pPr>
            <w:r>
              <w:rPr>
                <w:rFonts w:ascii="Times New Roman" w:eastAsia="Times New Roman" w:hAnsi="Times New Roman" w:cs="Times New Roman"/>
                <w:sz w:val="24"/>
              </w:rPr>
              <w:t>на углубленном уровне обучения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Разработка рабочих программ учебных предметов и курсов внеурочной деятельности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Создание расписания (алгоритм его составления), позволяющего реализовать обучение по различным профилям и уровням освоения учебных предметов, индивидуальным учебным планам</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Использование </w:t>
            </w:r>
            <w:proofErr w:type="spellStart"/>
            <w:r>
              <w:rPr>
                <w:rFonts w:ascii="Times New Roman" w:eastAsia="Times New Roman" w:hAnsi="Times New Roman" w:cs="Times New Roman"/>
                <w:sz w:val="24"/>
              </w:rPr>
              <w:t>информационно-комуникационных</w:t>
            </w:r>
            <w:proofErr w:type="spellEnd"/>
            <w:r>
              <w:rPr>
                <w:rFonts w:ascii="Times New Roman" w:eastAsia="Times New Roman" w:hAnsi="Times New Roman" w:cs="Times New Roman"/>
                <w:sz w:val="24"/>
              </w:rPr>
              <w:t xml:space="preserve"> технологий в управлении школой</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Использование интерактивного электронного образовательного контента по учебному предмету с целью реализации </w:t>
            </w:r>
            <w:proofErr w:type="spellStart"/>
            <w:r>
              <w:rPr>
                <w:rFonts w:ascii="Times New Roman" w:eastAsia="Times New Roman" w:hAnsi="Times New Roman" w:cs="Times New Roman"/>
                <w:sz w:val="24"/>
              </w:rPr>
              <w:t>системно-деятельностного</w:t>
            </w:r>
            <w:proofErr w:type="spellEnd"/>
            <w:r>
              <w:rPr>
                <w:rFonts w:ascii="Times New Roman" w:eastAsia="Times New Roman" w:hAnsi="Times New Roman" w:cs="Times New Roman"/>
                <w:sz w:val="24"/>
              </w:rPr>
              <w:t xml:space="preserve"> подхода,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организации проектной деятельности обучающихся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Выбор оптимальной модели организации образовательного процесса, обеспечивающей интеграцию урочной и внеурочной деятельности обучающихся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Формирование функционально-проектных групп, творческих групп на базе образовательной организации по реализации ФГОС</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Изменения в системе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и внутренней системы оценки качества </w:t>
            </w:r>
            <w:r>
              <w:rPr>
                <w:rFonts w:ascii="Times New Roman" w:eastAsia="Times New Roman" w:hAnsi="Times New Roman" w:cs="Times New Roman"/>
                <w:sz w:val="24"/>
              </w:rPr>
              <w:lastRenderedPageBreak/>
              <w:t>образования в связи с  реализацией/ведением ФГОС</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lastRenderedPageBreak/>
              <w:t xml:space="preserve">Проведение  диагностики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Оценка достижений обучающихся с учетом индивидуального прогресса в обучении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Оценка достижений обучающихся по итогам года с учётом их </w:t>
            </w:r>
            <w:proofErr w:type="spellStart"/>
            <w:r>
              <w:rPr>
                <w:rFonts w:ascii="Times New Roman" w:eastAsia="Times New Roman" w:hAnsi="Times New Roman" w:cs="Times New Roman"/>
                <w:sz w:val="24"/>
              </w:rPr>
              <w:t>внеучебных</w:t>
            </w:r>
            <w:proofErr w:type="spellEnd"/>
            <w:r>
              <w:rPr>
                <w:rFonts w:ascii="Times New Roman" w:eastAsia="Times New Roman" w:hAnsi="Times New Roman" w:cs="Times New Roman"/>
                <w:sz w:val="24"/>
              </w:rPr>
              <w:t xml:space="preserve"> достижений</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Психолого-педагогическое сопровождение реализации/введения ФГОС</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Изучение общественного мнения по вопросам введения новых стандартов и внесения возможных дополнений в содержание основных образовательных программ, в том числе через сайт образовательной организации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Использование современных форм представления детских результатов, результатов проектной деятельности обучающихся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Участие, в связи с реализацией ФГОС, в работе профессиональных сообществ (ассоциации учителей-предметников, иные общественные профессиональные объединения)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Современные образовательные и обучающие технологии: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4"/>
              </w:numPr>
              <w:spacing w:after="0" w:line="240" w:lineRule="auto"/>
              <w:ind w:firstLine="284"/>
            </w:pPr>
            <w:r>
              <w:rPr>
                <w:rFonts w:ascii="Times New Roman" w:eastAsia="Times New Roman" w:hAnsi="Times New Roman" w:cs="Times New Roman"/>
                <w:sz w:val="24"/>
              </w:rPr>
              <w:t>творческая мастерская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5"/>
              </w:numPr>
              <w:spacing w:after="0" w:line="240" w:lineRule="auto"/>
              <w:ind w:firstLine="284"/>
            </w:pPr>
            <w:r>
              <w:rPr>
                <w:rFonts w:ascii="Times New Roman" w:eastAsia="Times New Roman" w:hAnsi="Times New Roman" w:cs="Times New Roman"/>
                <w:sz w:val="24"/>
              </w:rPr>
              <w:t>кейс-технологии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6"/>
              </w:numPr>
              <w:spacing w:after="0" w:line="240" w:lineRule="auto"/>
              <w:ind w:firstLine="284"/>
            </w:pPr>
            <w:r>
              <w:rPr>
                <w:rFonts w:ascii="Times New Roman" w:eastAsia="Times New Roman" w:hAnsi="Times New Roman" w:cs="Times New Roman"/>
                <w:sz w:val="24"/>
              </w:rPr>
              <w:t>проблемное обучение</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7"/>
              </w:numPr>
              <w:spacing w:after="0" w:line="240" w:lineRule="auto"/>
              <w:ind w:firstLine="284"/>
            </w:pPr>
            <w:r>
              <w:rPr>
                <w:rFonts w:ascii="Times New Roman" w:eastAsia="Times New Roman" w:hAnsi="Times New Roman" w:cs="Times New Roman"/>
                <w:sz w:val="24"/>
              </w:rPr>
              <w:t>технология развивающего обучения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8"/>
              </w:numPr>
              <w:spacing w:after="0" w:line="240" w:lineRule="auto"/>
              <w:ind w:firstLine="284"/>
            </w:pPr>
            <w:r>
              <w:rPr>
                <w:rFonts w:ascii="Times New Roman" w:eastAsia="Times New Roman" w:hAnsi="Times New Roman" w:cs="Times New Roman"/>
                <w:sz w:val="24"/>
              </w:rPr>
              <w:t>ИКТ - технологии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9"/>
              </w:numPr>
              <w:spacing w:after="0" w:line="240" w:lineRule="auto"/>
              <w:ind w:firstLine="284"/>
            </w:pPr>
            <w:r>
              <w:rPr>
                <w:rFonts w:ascii="Times New Roman" w:eastAsia="Times New Roman" w:hAnsi="Times New Roman" w:cs="Times New Roman"/>
                <w:sz w:val="24"/>
              </w:rPr>
              <w:lastRenderedPageBreak/>
              <w:t>технологии проектной деятельности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10"/>
              </w:numPr>
              <w:spacing w:after="0" w:line="240" w:lineRule="auto"/>
              <w:ind w:firstLine="284"/>
            </w:pPr>
            <w:r>
              <w:rPr>
                <w:rFonts w:ascii="Times New Roman" w:eastAsia="Times New Roman" w:hAnsi="Times New Roman" w:cs="Times New Roman"/>
                <w:sz w:val="24"/>
              </w:rPr>
              <w:t>технология решения исследовательских задач</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11"/>
              </w:numPr>
              <w:spacing w:after="0" w:line="240" w:lineRule="auto"/>
              <w:ind w:firstLine="284"/>
            </w:pPr>
            <w:proofErr w:type="spellStart"/>
            <w:r>
              <w:rPr>
                <w:rFonts w:ascii="Times New Roman" w:eastAsia="Times New Roman" w:hAnsi="Times New Roman" w:cs="Times New Roman"/>
                <w:sz w:val="24"/>
              </w:rPr>
              <w:t>кейсовый</w:t>
            </w:r>
            <w:proofErr w:type="spellEnd"/>
            <w:r>
              <w:rPr>
                <w:rFonts w:ascii="Times New Roman" w:eastAsia="Times New Roman" w:hAnsi="Times New Roman" w:cs="Times New Roman"/>
                <w:sz w:val="24"/>
              </w:rPr>
              <w:t xml:space="preserve"> метод</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12"/>
              </w:numPr>
              <w:spacing w:after="0" w:line="240" w:lineRule="auto"/>
              <w:ind w:firstLine="284"/>
            </w:pPr>
            <w:r>
              <w:rPr>
                <w:rFonts w:ascii="Times New Roman" w:eastAsia="Times New Roman" w:hAnsi="Times New Roman" w:cs="Times New Roman"/>
                <w:sz w:val="24"/>
              </w:rPr>
              <w:t>модульная технология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3"/>
              </w:numPr>
              <w:spacing w:after="0" w:line="240" w:lineRule="auto"/>
              <w:ind w:firstLine="284"/>
            </w:pPr>
            <w:r>
              <w:rPr>
                <w:rFonts w:ascii="Times New Roman" w:eastAsia="Times New Roman" w:hAnsi="Times New Roman" w:cs="Times New Roman"/>
                <w:sz w:val="24"/>
              </w:rPr>
              <w:t>технология развития критического мышления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4"/>
              </w:numPr>
              <w:spacing w:after="0" w:line="240" w:lineRule="auto"/>
              <w:ind w:firstLine="284"/>
            </w:pPr>
            <w:r>
              <w:rPr>
                <w:rFonts w:ascii="Times New Roman" w:eastAsia="Times New Roman" w:hAnsi="Times New Roman" w:cs="Times New Roman"/>
                <w:sz w:val="24"/>
              </w:rPr>
              <w:t>SWOT-анализ</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5"/>
              </w:numPr>
              <w:spacing w:after="0" w:line="240" w:lineRule="auto"/>
              <w:ind w:firstLine="284"/>
            </w:pPr>
            <w:r>
              <w:rPr>
                <w:rFonts w:ascii="Times New Roman" w:eastAsia="Times New Roman" w:hAnsi="Times New Roman" w:cs="Times New Roman"/>
                <w:sz w:val="24"/>
              </w:rPr>
              <w:t>работа с интерактивной доской</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6"/>
              </w:numPr>
              <w:spacing w:after="0" w:line="240" w:lineRule="auto"/>
              <w:ind w:firstLine="284"/>
            </w:pPr>
            <w:r>
              <w:rPr>
                <w:rFonts w:ascii="Times New Roman" w:eastAsia="Times New Roman" w:hAnsi="Times New Roman" w:cs="Times New Roman"/>
                <w:sz w:val="24"/>
              </w:rPr>
              <w:t>метод мнемотехники по обучению детей связной речи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7"/>
              </w:numPr>
              <w:spacing w:after="0" w:line="240" w:lineRule="auto"/>
              <w:ind w:firstLine="284"/>
            </w:pPr>
            <w:r>
              <w:rPr>
                <w:rFonts w:ascii="Times New Roman" w:eastAsia="Times New Roman" w:hAnsi="Times New Roman" w:cs="Times New Roman"/>
                <w:sz w:val="24"/>
              </w:rPr>
              <w:t>технологии моделирования образовательного пространства</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8"/>
              </w:numPr>
              <w:spacing w:after="0" w:line="240" w:lineRule="auto"/>
              <w:ind w:firstLine="284"/>
            </w:pPr>
            <w:r>
              <w:rPr>
                <w:rFonts w:ascii="Times New Roman" w:eastAsia="Times New Roman" w:hAnsi="Times New Roman" w:cs="Times New Roman"/>
                <w:sz w:val="24"/>
              </w:rPr>
              <w:t>медико-профилактические технологии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19"/>
              </w:numPr>
              <w:spacing w:after="0" w:line="240" w:lineRule="auto"/>
              <w:ind w:firstLine="284"/>
            </w:pPr>
            <w:r>
              <w:rPr>
                <w:rFonts w:ascii="Times New Roman" w:eastAsia="Times New Roman" w:hAnsi="Times New Roman" w:cs="Times New Roman"/>
                <w:sz w:val="24"/>
              </w:rPr>
              <w:t>познавательные игровые технологии, проблемные технологии</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r w:rsidR="00C84694">
        <w:trPr>
          <w:trHeight w:val="1"/>
        </w:trPr>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4694" w:rsidRDefault="00A54741">
            <w:pPr>
              <w:widowControl w:val="0"/>
              <w:numPr>
                <w:ilvl w:val="0"/>
                <w:numId w:val="20"/>
              </w:numPr>
              <w:spacing w:after="0" w:line="240" w:lineRule="auto"/>
              <w:ind w:firstLine="284"/>
            </w:pPr>
            <w:r>
              <w:rPr>
                <w:rFonts w:ascii="Times New Roman" w:eastAsia="Times New Roman" w:hAnsi="Times New Roman" w:cs="Times New Roman"/>
                <w:sz w:val="24"/>
              </w:rPr>
              <w:t xml:space="preserve">технологии обучения и формы организации современного  урока на основе </w:t>
            </w:r>
            <w:proofErr w:type="spellStart"/>
            <w:r>
              <w:rPr>
                <w:rFonts w:ascii="Times New Roman" w:eastAsia="Times New Roman" w:hAnsi="Times New Roman" w:cs="Times New Roman"/>
                <w:sz w:val="24"/>
              </w:rPr>
              <w:t>системно-деятельностного</w:t>
            </w:r>
            <w:proofErr w:type="spellEnd"/>
            <w:r>
              <w:rPr>
                <w:rFonts w:ascii="Times New Roman" w:eastAsia="Times New Roman" w:hAnsi="Times New Roman" w:cs="Times New Roman"/>
                <w:sz w:val="24"/>
              </w:rPr>
              <w:t xml:space="preserve"> подхода</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rPr>
                <w:rFonts w:ascii="Calibri" w:eastAsia="Calibri" w:hAnsi="Calibri" w:cs="Calibri"/>
              </w:rPr>
            </w:pPr>
          </w:p>
        </w:tc>
      </w:tr>
    </w:tbl>
    <w:p w:rsidR="00C84694" w:rsidRDefault="00C84694">
      <w:pPr>
        <w:spacing w:after="0" w:line="240" w:lineRule="auto"/>
        <w:rPr>
          <w:rFonts w:ascii="Times New Roman" w:eastAsia="Times New Roman" w:hAnsi="Times New Roman" w:cs="Times New Roman"/>
          <w:sz w:val="24"/>
        </w:rPr>
      </w:pPr>
    </w:p>
    <w:p w:rsidR="00C84694" w:rsidRDefault="00A54741">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Благодарим за участие в исследовании !!!</w:t>
      </w:r>
    </w:p>
    <w:p w:rsidR="00C84694" w:rsidRDefault="00C84694">
      <w:pPr>
        <w:spacing w:after="0" w:line="240" w:lineRule="auto"/>
        <w:ind w:firstLine="567"/>
        <w:jc w:val="both"/>
        <w:rPr>
          <w:rFonts w:ascii="Times New Roman" w:eastAsia="Times New Roman" w:hAnsi="Times New Roman" w:cs="Times New Roman"/>
          <w:sz w:val="24"/>
        </w:rPr>
      </w:pPr>
    </w:p>
    <w:p w:rsidR="00C84694" w:rsidRDefault="00C84694">
      <w:pPr>
        <w:spacing w:after="0" w:line="240" w:lineRule="auto"/>
        <w:ind w:firstLine="567"/>
        <w:jc w:val="both"/>
        <w:rPr>
          <w:rFonts w:ascii="Times New Roman" w:eastAsia="Times New Roman" w:hAnsi="Times New Roman" w:cs="Times New Roman"/>
          <w:sz w:val="24"/>
        </w:rPr>
      </w:pPr>
    </w:p>
    <w:p w:rsidR="00C84694" w:rsidRDefault="00C84694">
      <w:pPr>
        <w:spacing w:after="0" w:line="240" w:lineRule="auto"/>
        <w:ind w:firstLine="567"/>
        <w:jc w:val="both"/>
        <w:rPr>
          <w:rFonts w:ascii="Times New Roman" w:eastAsia="Times New Roman" w:hAnsi="Times New Roman" w:cs="Times New Roman"/>
          <w:sz w:val="24"/>
        </w:rPr>
      </w:pPr>
    </w:p>
    <w:p w:rsidR="00C84694" w:rsidRDefault="00C84694">
      <w:pPr>
        <w:spacing w:after="0" w:line="312" w:lineRule="auto"/>
        <w:jc w:val="center"/>
        <w:rPr>
          <w:rFonts w:ascii="Times New Roman" w:eastAsia="Times New Roman" w:hAnsi="Times New Roman" w:cs="Times New Roman"/>
          <w:b/>
          <w:sz w:val="24"/>
        </w:rPr>
      </w:pPr>
    </w:p>
    <w:p w:rsidR="00C84694" w:rsidRDefault="00A54741">
      <w:pPr>
        <w:spacing w:after="0" w:line="312"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Стандартизированная карта для сбора информации, контекстных данных о качестве условий введения федеральных государственных образовательных стандартов начального, основного и среднего общего образования в образовательной организации </w:t>
      </w:r>
      <w:r>
        <w:rPr>
          <w:rFonts w:ascii="Times New Roman" w:eastAsia="Times New Roman" w:hAnsi="Times New Roman" w:cs="Times New Roman"/>
          <w:sz w:val="24"/>
        </w:rPr>
        <w:t>(для руководителей общеобразовательных организаций)</w:t>
      </w:r>
    </w:p>
    <w:p w:rsidR="00C84694" w:rsidRDefault="00C84694">
      <w:pPr>
        <w:spacing w:after="0" w:line="312" w:lineRule="auto"/>
        <w:jc w:val="both"/>
        <w:rPr>
          <w:rFonts w:ascii="Times New Roman" w:eastAsia="Times New Roman" w:hAnsi="Times New Roman" w:cs="Times New Roman"/>
          <w:sz w:val="24"/>
        </w:rPr>
      </w:pPr>
    </w:p>
    <w:p w:rsidR="00C84694" w:rsidRDefault="00A54741">
      <w:pPr>
        <w:spacing w:after="0" w:line="312"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Уважаемый (</w:t>
      </w:r>
      <w:proofErr w:type="spellStart"/>
      <w:r>
        <w:rPr>
          <w:rFonts w:ascii="Times New Roman" w:eastAsia="Times New Roman" w:hAnsi="Times New Roman" w:cs="Times New Roman"/>
          <w:i/>
          <w:sz w:val="24"/>
        </w:rPr>
        <w:t>ая</w:t>
      </w:r>
      <w:proofErr w:type="spellEnd"/>
      <w:r>
        <w:rPr>
          <w:rFonts w:ascii="Times New Roman" w:eastAsia="Times New Roman" w:hAnsi="Times New Roman" w:cs="Times New Roman"/>
          <w:i/>
          <w:sz w:val="24"/>
        </w:rPr>
        <w:t>)  руководитель!</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Данный региональный оценочный инструментарий разработан для проведения мониторингового исследования с целью определения качества условий введения федеральных государственных образовательных стандартов начального, основного и среднего общего образования в образовательных организациях.</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связи с проведением регионального мониторингового исследования, просим Вас дать оценку  и предоставить дополнительную информацию, подтверждающую достоверность этой </w:t>
      </w:r>
      <w:r>
        <w:rPr>
          <w:rFonts w:ascii="Times New Roman" w:eastAsia="Times New Roman" w:hAnsi="Times New Roman" w:cs="Times New Roman"/>
          <w:sz w:val="24"/>
        </w:rPr>
        <w:lastRenderedPageBreak/>
        <w:t>оценки, относительно наличия/отсутствия перечисленных условий, характеризующие качество условий введения/реализации ФГОС НОО, ООО, СОО. Данная информация  позволит определить качество организации  образовательного процесса в  образовательных организациях, выявить ключевые факторы,  разработать комплекс мер по повышению качества организации образовательного процесса в условиях введения/реализации ФГОС НОО, ООО, СОО.</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исследовании используется дихотомическая шкала, то есть оценивание происходит путем использования оценок 0 (нет) или 1 (имеется) или символов </w:t>
      </w:r>
      <w:r>
        <w:rPr>
          <w:rFonts w:ascii="Times New Roman" w:eastAsia="Times New Roman" w:hAnsi="Times New Roman" w:cs="Times New Roman"/>
          <w:b/>
          <w:sz w:val="24"/>
        </w:rPr>
        <w:t>- +</w:t>
      </w:r>
      <w:r>
        <w:rPr>
          <w:rFonts w:ascii="Times New Roman" w:eastAsia="Times New Roman" w:hAnsi="Times New Roman" w:cs="Times New Roman"/>
          <w:sz w:val="24"/>
        </w:rPr>
        <w:t>.</w:t>
      </w:r>
    </w:p>
    <w:p w:rsidR="00C84694" w:rsidRDefault="00A54741">
      <w:pPr>
        <w:spacing w:after="0" w:line="31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Название образовательной организации ___________________</w:t>
      </w:r>
    </w:p>
    <w:p w:rsidR="00C84694" w:rsidRDefault="00C84694">
      <w:pPr>
        <w:spacing w:after="0" w:line="312" w:lineRule="auto"/>
        <w:rPr>
          <w:rFonts w:ascii="Times New Roman" w:eastAsia="Times New Roman" w:hAnsi="Times New Roman" w:cs="Times New Roman"/>
          <w:sz w:val="24"/>
        </w:rPr>
      </w:pP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2. Район, в котором находится образовательная организация:</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Бокситогорский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Волосовск</w:t>
      </w:r>
      <w:r w:rsidR="00766979">
        <w:rPr>
          <w:rFonts w:ascii="Times New Roman" w:eastAsia="Times New Roman" w:hAnsi="Times New Roman" w:cs="Times New Roman"/>
          <w:sz w:val="24"/>
        </w:rPr>
        <w:t>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Волховский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Всеволожский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Выборгский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Гатчинский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Кингисеппский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Киришский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Кировский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Лодейнопольский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Ломоносовский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Лужский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Подпорожский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Приозерский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Сланцевский</w:t>
      </w:r>
      <w:proofErr w:type="spellEnd"/>
      <w:r>
        <w:rPr>
          <w:rFonts w:ascii="Times New Roman" w:eastAsia="Times New Roman" w:hAnsi="Times New Roman" w:cs="Times New Roman"/>
          <w:sz w:val="24"/>
        </w:rPr>
        <w:t xml:space="preserve"> муниципальный район</w:t>
      </w:r>
    </w:p>
    <w:p w:rsidR="00C84694" w:rsidRDefault="00A54741">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Сосновоборский</w:t>
      </w:r>
      <w:proofErr w:type="spellEnd"/>
      <w:r>
        <w:rPr>
          <w:rFonts w:ascii="Times New Roman" w:eastAsia="Times New Roman" w:hAnsi="Times New Roman" w:cs="Times New Roman"/>
          <w:sz w:val="24"/>
        </w:rPr>
        <w:t xml:space="preserve"> городской округ</w:t>
      </w:r>
    </w:p>
    <w:p w:rsidR="00C84694" w:rsidRDefault="00A54741">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o</w:t>
      </w:r>
      <w:r>
        <w:rPr>
          <w:rFonts w:ascii="Times New Roman" w:eastAsia="Times New Roman" w:hAnsi="Times New Roman" w:cs="Times New Roman"/>
          <w:sz w:val="24"/>
        </w:rPr>
        <w:tab/>
        <w:t>Тихвинский муниципальный район</w:t>
      </w:r>
    </w:p>
    <w:p w:rsidR="00C84694" w:rsidRDefault="00766979">
      <w:pPr>
        <w:spacing w:after="0" w:line="312"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o</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Тосненский</w:t>
      </w:r>
      <w:proofErr w:type="spellEnd"/>
      <w:r>
        <w:rPr>
          <w:rFonts w:ascii="Times New Roman" w:eastAsia="Times New Roman" w:hAnsi="Times New Roman" w:cs="Times New Roman"/>
          <w:sz w:val="24"/>
        </w:rPr>
        <w:t xml:space="preserve"> </w:t>
      </w:r>
      <w:r w:rsidR="00A54741">
        <w:rPr>
          <w:rFonts w:ascii="Times New Roman" w:eastAsia="Times New Roman" w:hAnsi="Times New Roman" w:cs="Times New Roman"/>
          <w:sz w:val="24"/>
        </w:rPr>
        <w:t xml:space="preserve"> район</w:t>
      </w:r>
    </w:p>
    <w:p w:rsidR="00C84694" w:rsidRDefault="00C84694">
      <w:pPr>
        <w:spacing w:after="0" w:line="312" w:lineRule="auto"/>
        <w:jc w:val="both"/>
        <w:rPr>
          <w:rFonts w:ascii="Times New Roman" w:eastAsia="Times New Roman" w:hAnsi="Times New Roman" w:cs="Times New Roman"/>
          <w:sz w:val="24"/>
        </w:rPr>
      </w:pPr>
    </w:p>
    <w:p w:rsidR="00C84694" w:rsidRDefault="00A54741">
      <w:pPr>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3. Оцените, пожалуйста, в какой мере в Вашей образовательной организации имеют место, созданы ниже перечисленные условия, характеризующие качество условий введения/реализации ФГОС НОО, ООО, СОО:</w:t>
      </w:r>
    </w:p>
    <w:p w:rsidR="00C84694" w:rsidRDefault="00C84694">
      <w:pPr>
        <w:spacing w:after="0" w:line="312"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5197"/>
        <w:gridCol w:w="1386"/>
        <w:gridCol w:w="1134"/>
        <w:gridCol w:w="2233"/>
      </w:tblGrid>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Times New Roman" w:eastAsia="Times New Roman" w:hAnsi="Times New Roman" w:cs="Times New Roman"/>
                <w:sz w:val="24"/>
              </w:rPr>
            </w:pPr>
          </w:p>
          <w:p w:rsidR="00C84694" w:rsidRDefault="00C84694">
            <w:pPr>
              <w:spacing w:after="0" w:line="240" w:lineRule="auto"/>
              <w:jc w:val="center"/>
              <w:rPr>
                <w:rFonts w:ascii="Times New Roman" w:eastAsia="Times New Roman" w:hAnsi="Times New Roman" w:cs="Times New Roman"/>
                <w:sz w:val="24"/>
              </w:rPr>
            </w:pPr>
          </w:p>
          <w:p w:rsidR="00C84694" w:rsidRDefault="00A54741">
            <w:pPr>
              <w:spacing w:after="0" w:line="240" w:lineRule="auto"/>
              <w:jc w:val="center"/>
            </w:pPr>
            <w:r>
              <w:rPr>
                <w:rFonts w:ascii="Times New Roman" w:eastAsia="Times New Roman" w:hAnsi="Times New Roman" w:cs="Times New Roman"/>
                <w:sz w:val="24"/>
              </w:rPr>
              <w:t>Элементы, характеризующие качество условий введения/реализации ФГОС НОО, ООО, СОО</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Times New Roman" w:eastAsia="Times New Roman" w:hAnsi="Times New Roman" w:cs="Times New Roman"/>
                <w:sz w:val="24"/>
              </w:rPr>
            </w:pPr>
          </w:p>
          <w:p w:rsidR="00C84694" w:rsidRDefault="00C84694">
            <w:pPr>
              <w:spacing w:after="0" w:line="240" w:lineRule="auto"/>
              <w:jc w:val="center"/>
              <w:rPr>
                <w:rFonts w:ascii="Times New Roman" w:eastAsia="Times New Roman" w:hAnsi="Times New Roman" w:cs="Times New Roman"/>
                <w:sz w:val="24"/>
              </w:rPr>
            </w:pPr>
          </w:p>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Отсутствие</w:t>
            </w:r>
          </w:p>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 или </w:t>
            </w:r>
          </w:p>
          <w:p w:rsidR="00C84694" w:rsidRDefault="00A54741">
            <w:pPr>
              <w:spacing w:after="0" w:line="240" w:lineRule="auto"/>
              <w:jc w:val="center"/>
            </w:pPr>
            <w:r>
              <w:rPr>
                <w:rFonts w:ascii="Times New Roman" w:eastAsia="Times New Roman" w:hAnsi="Times New Roman" w:cs="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Times New Roman" w:eastAsia="Times New Roman" w:hAnsi="Times New Roman" w:cs="Times New Roman"/>
                <w:sz w:val="24"/>
              </w:rPr>
            </w:pPr>
          </w:p>
          <w:p w:rsidR="00C84694" w:rsidRDefault="00C84694">
            <w:pPr>
              <w:spacing w:after="0" w:line="240" w:lineRule="auto"/>
              <w:jc w:val="center"/>
              <w:rPr>
                <w:rFonts w:ascii="Times New Roman" w:eastAsia="Times New Roman" w:hAnsi="Times New Roman" w:cs="Times New Roman"/>
                <w:sz w:val="24"/>
              </w:rPr>
            </w:pPr>
          </w:p>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Наличие</w:t>
            </w:r>
          </w:p>
          <w:p w:rsidR="00C84694" w:rsidRDefault="00A5474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 или </w:t>
            </w:r>
          </w:p>
          <w:p w:rsidR="00C84694" w:rsidRDefault="00A54741">
            <w:pPr>
              <w:spacing w:after="0" w:line="240" w:lineRule="auto"/>
              <w:jc w:val="center"/>
            </w:pPr>
            <w:r>
              <w:rPr>
                <w:rFonts w:ascii="Times New Roman" w:eastAsia="Times New Roman" w:hAnsi="Times New Roman" w:cs="Times New Roman"/>
                <w:sz w:val="24"/>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center"/>
            </w:pPr>
            <w:r>
              <w:rPr>
                <w:rFonts w:ascii="Times New Roman" w:eastAsia="Times New Roman" w:hAnsi="Times New Roman" w:cs="Times New Roman"/>
                <w:sz w:val="24"/>
              </w:rPr>
              <w:t>Подтверждение наличия (ссылка; название и реквизиты документа; примеры; факты</w:t>
            </w: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Банк нормативно-правовых документов федерального, регионального, муниципального уровней по вопросам реализации/введения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lastRenderedPageBreak/>
              <w:t>Использование технологии проектного управления школой</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локальных нормативно-правовых актов, необходимых и достаточных для реализации/введения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1"/>
              </w:numPr>
              <w:spacing w:after="0" w:line="240" w:lineRule="auto"/>
              <w:ind w:firstLine="284"/>
              <w:jc w:val="both"/>
            </w:pPr>
            <w:r>
              <w:rPr>
                <w:rFonts w:ascii="Times New Roman" w:eastAsia="Times New Roman" w:hAnsi="Times New Roman" w:cs="Times New Roman"/>
                <w:sz w:val="24"/>
              </w:rPr>
              <w:t>положение об индивидуальном учебном плане</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2"/>
              </w:numPr>
              <w:spacing w:after="0" w:line="240" w:lineRule="auto"/>
              <w:ind w:firstLine="284"/>
              <w:jc w:val="both"/>
            </w:pPr>
            <w:r>
              <w:rPr>
                <w:rFonts w:ascii="Times New Roman" w:eastAsia="Times New Roman" w:hAnsi="Times New Roman" w:cs="Times New Roman"/>
                <w:sz w:val="24"/>
              </w:rPr>
              <w:t>положение об индивидуальном проекте</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3"/>
              </w:numPr>
              <w:spacing w:after="0" w:line="240" w:lineRule="auto"/>
              <w:ind w:firstLine="284"/>
            </w:pPr>
            <w:r>
              <w:rPr>
                <w:rFonts w:ascii="Times New Roman" w:eastAsia="Times New Roman" w:hAnsi="Times New Roman" w:cs="Times New Roman"/>
                <w:sz w:val="24"/>
              </w:rPr>
              <w:t>положение об оценивании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на официальном сайте организационно-распорядительных документов (приказов, распоряжений) по вопросам  реализации/введения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Наличие на официальном сайте списка учебников для  реализации ФГОС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на официальном сайте должностных инструкций педагогических работников, переработанных с учетом ФГОС и Единого квалификационного справочника (профессионального стандарта)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на официальном сайте возможности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tabs>
                <w:tab w:val="left" w:pos="900"/>
              </w:tabs>
              <w:spacing w:after="0" w:line="240" w:lineRule="auto"/>
              <w:jc w:val="both"/>
            </w:pPr>
            <w:r>
              <w:rPr>
                <w:rFonts w:ascii="Times New Roman" w:eastAsia="Times New Roman" w:hAnsi="Times New Roman" w:cs="Times New Roman"/>
                <w:sz w:val="24"/>
              </w:rPr>
              <w:t>Наличие механизмов, инструментов изучения общественного мнения по вопросам введения новых стандартов с помощью информационной сети Интернет, инструментов повышение уровня открытости школы, участия органов государственно-общественного управления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рабочей группы по введению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дорожной карты по введению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постоянно действующих «переговорных площадок» для организации взаимодействия участников образовательного процесса: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4"/>
              </w:numPr>
              <w:spacing w:after="0" w:line="240" w:lineRule="auto"/>
              <w:ind w:hanging="360"/>
            </w:pPr>
            <w:r>
              <w:rPr>
                <w:rFonts w:ascii="Times New Roman" w:eastAsia="Times New Roman" w:hAnsi="Times New Roman" w:cs="Times New Roman"/>
                <w:sz w:val="24"/>
              </w:rPr>
              <w:t xml:space="preserve">      страница на официальном сайте или отдельный сайт</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5"/>
              </w:numPr>
              <w:spacing w:after="0" w:line="240" w:lineRule="auto"/>
              <w:ind w:hanging="360"/>
            </w:pPr>
            <w:r>
              <w:rPr>
                <w:rFonts w:ascii="Times New Roman" w:eastAsia="Times New Roman" w:hAnsi="Times New Roman" w:cs="Times New Roman"/>
                <w:sz w:val="24"/>
              </w:rPr>
              <w:t xml:space="preserve">     блоги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6"/>
              </w:numPr>
              <w:spacing w:after="0" w:line="240" w:lineRule="auto"/>
              <w:ind w:hanging="360"/>
            </w:pPr>
            <w:r>
              <w:rPr>
                <w:rFonts w:ascii="Times New Roman" w:eastAsia="Times New Roman" w:hAnsi="Times New Roman" w:cs="Times New Roman"/>
                <w:sz w:val="24"/>
              </w:rPr>
              <w:t xml:space="preserve">     форумы</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7"/>
              </w:numPr>
              <w:spacing w:after="0" w:line="240" w:lineRule="auto"/>
              <w:ind w:hanging="360"/>
            </w:pPr>
            <w:r>
              <w:rPr>
                <w:rFonts w:ascii="Times New Roman" w:eastAsia="Times New Roman" w:hAnsi="Times New Roman" w:cs="Times New Roman"/>
                <w:sz w:val="24"/>
              </w:rPr>
              <w:t xml:space="preserve">     семинар-совещания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постоянно действующей площадки для свободного самовыражения обучающихся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на официальном сайте основных образовательных программ, разработанных в соответствии с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8"/>
              </w:numPr>
              <w:spacing w:after="0" w:line="240" w:lineRule="auto"/>
              <w:ind w:firstLine="426"/>
            </w:pPr>
            <w:r>
              <w:rPr>
                <w:rFonts w:ascii="Times New Roman" w:eastAsia="Times New Roman" w:hAnsi="Times New Roman" w:cs="Times New Roman"/>
                <w:sz w:val="24"/>
              </w:rPr>
              <w:t>начального общего образования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29"/>
              </w:numPr>
              <w:spacing w:after="0" w:line="240" w:lineRule="auto"/>
              <w:ind w:firstLine="426"/>
            </w:pPr>
            <w:r>
              <w:rPr>
                <w:rFonts w:ascii="Times New Roman" w:eastAsia="Times New Roman" w:hAnsi="Times New Roman" w:cs="Times New Roman"/>
                <w:sz w:val="24"/>
              </w:rPr>
              <w:t>основного общего образования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0"/>
              </w:numPr>
              <w:spacing w:after="0" w:line="240" w:lineRule="auto"/>
              <w:ind w:firstLine="426"/>
            </w:pPr>
            <w:r>
              <w:rPr>
                <w:rFonts w:ascii="Times New Roman" w:eastAsia="Times New Roman" w:hAnsi="Times New Roman" w:cs="Times New Roman"/>
                <w:sz w:val="24"/>
              </w:rPr>
              <w:t>среднего общего образования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Организация обучения в соответствии с индивидуальным учебным планом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lastRenderedPageBreak/>
              <w:t>Наличие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которые можно корректировать, и процессами, в которые можно вмешиваться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Наличие обоснованного каталога </w:t>
            </w:r>
            <w:proofErr w:type="spellStart"/>
            <w:r>
              <w:rPr>
                <w:rFonts w:ascii="Times New Roman" w:eastAsia="Times New Roman" w:hAnsi="Times New Roman" w:cs="Times New Roman"/>
                <w:sz w:val="24"/>
              </w:rPr>
              <w:t>ЦОРов</w:t>
            </w:r>
            <w:proofErr w:type="spellEnd"/>
            <w:r>
              <w:rPr>
                <w:rFonts w:ascii="Times New Roman" w:eastAsia="Times New Roman" w:hAnsi="Times New Roman" w:cs="Times New Roman"/>
                <w:sz w:val="24"/>
              </w:rPr>
              <w:t xml:space="preserve"> и образовательных ресурсов Интернета для обучающихся на ступени начального (основного, среднего) общего образования, доступного для всех участников образовательного  процесса,  размещенного на официальном сайте образовательной организации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Использование электронного документооборота в образовательном процессе (включая, электронный журнал, дневник, мониторинг и </w:t>
            </w:r>
            <w:proofErr w:type="spellStart"/>
            <w:r>
              <w:rPr>
                <w:rFonts w:ascii="Times New Roman" w:eastAsia="Times New Roman" w:hAnsi="Times New Roman" w:cs="Times New Roman"/>
                <w:sz w:val="24"/>
              </w:rPr>
              <w:t>внутришкольный</w:t>
            </w:r>
            <w:proofErr w:type="spellEnd"/>
            <w:r>
              <w:rPr>
                <w:rFonts w:ascii="Times New Roman" w:eastAsia="Times New Roman" w:hAnsi="Times New Roman" w:cs="Times New Roman"/>
                <w:sz w:val="24"/>
              </w:rPr>
              <w:t xml:space="preserve"> контроль)</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Организация обучения по заочно-очной, заочной формах получения образования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Организация обучения в очной форме с использованием электронных и дистанционных технологий обучения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center"/>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Участие обучающихся в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олимпиадах различного уровня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Интеллектуальные и методические продукты по ФГОС, разработанные учителями образовательной организации в рамках работы в профессиональных сообществах</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Методические рекомендации и указания вышестоящих организаций для управленческих и педагогических работников по вопросам реализации/введения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Методические материалы и рекомендации по организации учебной деятельности в соответствии с ФГОС, разработанные учителями образовательной организации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Сетевое взаимодействие с учреждениями </w:t>
            </w:r>
            <w:r>
              <w:rPr>
                <w:rFonts w:ascii="Times New Roman" w:eastAsia="Times New Roman" w:hAnsi="Times New Roman" w:cs="Times New Roman"/>
                <w:sz w:val="24"/>
              </w:rPr>
              <w:lastRenderedPageBreak/>
              <w:t>дополнительного образования детей, культуры, спорта и т.п., обеспечивающее достижение образовательных результатов</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lastRenderedPageBreak/>
              <w:t>Учебно-методическая документация, необходимая для реализации/перехода на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Авторские программы курсов внеурочной деятельности в соответствии с ФГОС, разработанные учителями образовательной организации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Выполнение регионального </w:t>
            </w:r>
            <w:proofErr w:type="spellStart"/>
            <w:r>
              <w:rPr>
                <w:rFonts w:ascii="Times New Roman" w:eastAsia="Times New Roman" w:hAnsi="Times New Roman" w:cs="Times New Roman"/>
                <w:sz w:val="24"/>
              </w:rPr>
              <w:t>подушевого</w:t>
            </w:r>
            <w:proofErr w:type="spellEnd"/>
            <w:r>
              <w:rPr>
                <w:rFonts w:ascii="Times New Roman" w:eastAsia="Times New Roman" w:hAnsi="Times New Roman" w:cs="Times New Roman"/>
                <w:sz w:val="24"/>
              </w:rPr>
              <w:t xml:space="preserve"> норматива финансового обеспечения, необходимого для реализации ООП  в соответствии с требованиями ФГОС в расчете на одного обучающегося в год, определяемого с учетом направленности образовательных программ, форм и профилей обучения, категории обучающихся, особенностей образовательного процесса, а также затрат рабочего времени педагогических работников на урочную и внеурочную деятельность</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объектов и средств материально-технического обеспечению реализации/введения ФГОС, организации внеурочной деятельности: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1"/>
              </w:numPr>
              <w:spacing w:after="0" w:line="240" w:lineRule="auto"/>
              <w:ind w:hanging="360"/>
            </w:pPr>
            <w:r>
              <w:rPr>
                <w:rFonts w:ascii="Times New Roman" w:eastAsia="Times New Roman" w:hAnsi="Times New Roman" w:cs="Times New Roman"/>
                <w:sz w:val="24"/>
              </w:rPr>
              <w:t xml:space="preserve">     документ - камеры</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2"/>
              </w:numPr>
              <w:spacing w:after="0" w:line="240" w:lineRule="auto"/>
              <w:ind w:hanging="360"/>
            </w:pPr>
            <w:r>
              <w:rPr>
                <w:rFonts w:ascii="Times New Roman" w:eastAsia="Times New Roman" w:hAnsi="Times New Roman" w:cs="Times New Roman"/>
                <w:sz w:val="24"/>
              </w:rPr>
              <w:t xml:space="preserve">     мобильные лаборатории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документированной процедуры создания и экспертизы учебно-методической документации школы</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Применение  диагностического инструментария для выявления профессиональных затруднений педагогов в период реализации/перехода на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планов и проведение внутрикорпоративного обучения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Инновационные изменения в системе внутрифирменного обучения и развития потенциала педагогических кадров в условиях внедрения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Информационный ресурс по реализации / введению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 требованиями к соответствию материально-технической базы ООП НОО, ООО и СОО, действующим санитарным и противопожарным нормам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Наличие информационно-библиотечного центра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pPr>
            <w:r>
              <w:rPr>
                <w:rFonts w:ascii="Times New Roman" w:eastAsia="Times New Roman" w:hAnsi="Times New Roman" w:cs="Times New Roman"/>
                <w:sz w:val="24"/>
              </w:rPr>
              <w:t xml:space="preserve">Соответствие санитарно-гигиенических </w:t>
            </w:r>
            <w:r>
              <w:rPr>
                <w:rFonts w:ascii="Times New Roman" w:eastAsia="Times New Roman" w:hAnsi="Times New Roman" w:cs="Times New Roman"/>
                <w:sz w:val="24"/>
              </w:rPr>
              <w:lastRenderedPageBreak/>
              <w:t>условий установленным требованиям: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3"/>
              </w:numPr>
              <w:spacing w:after="0" w:line="240" w:lineRule="auto"/>
              <w:ind w:hanging="360"/>
              <w:jc w:val="both"/>
            </w:pPr>
            <w:r>
              <w:rPr>
                <w:rFonts w:ascii="Times New Roman" w:eastAsia="Times New Roman" w:hAnsi="Times New Roman" w:cs="Times New Roman"/>
                <w:sz w:val="24"/>
              </w:rPr>
              <w:lastRenderedPageBreak/>
              <w:t xml:space="preserve">     условия физического воспитания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4"/>
              </w:numPr>
              <w:spacing w:after="0" w:line="240" w:lineRule="auto"/>
              <w:ind w:hanging="360"/>
              <w:jc w:val="both"/>
            </w:pPr>
            <w:r>
              <w:rPr>
                <w:rFonts w:ascii="Times New Roman" w:eastAsia="Times New Roman" w:hAnsi="Times New Roman" w:cs="Times New Roman"/>
                <w:sz w:val="24"/>
              </w:rPr>
              <w:t xml:space="preserve">     обеспеченность горячим питанием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5"/>
              </w:numPr>
              <w:spacing w:after="0" w:line="240" w:lineRule="auto"/>
              <w:ind w:hanging="360"/>
              <w:jc w:val="both"/>
            </w:pPr>
            <w:r>
              <w:rPr>
                <w:rFonts w:ascii="Times New Roman" w:eastAsia="Times New Roman" w:hAnsi="Times New Roman" w:cs="Times New Roman"/>
                <w:sz w:val="24"/>
              </w:rPr>
              <w:t xml:space="preserve">     наличие лицензированного медицинского кабинета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6"/>
              </w:numPr>
              <w:spacing w:after="0" w:line="240" w:lineRule="auto"/>
              <w:ind w:hanging="360"/>
              <w:jc w:val="both"/>
            </w:pPr>
            <w:r>
              <w:rPr>
                <w:rFonts w:ascii="Times New Roman" w:eastAsia="Times New Roman" w:hAnsi="Times New Roman" w:cs="Times New Roman"/>
                <w:sz w:val="24"/>
              </w:rPr>
              <w:t xml:space="preserve">    динамическое расписание учебных занятий</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7"/>
              </w:numPr>
              <w:spacing w:after="0" w:line="240" w:lineRule="auto"/>
              <w:ind w:hanging="360"/>
              <w:jc w:val="both"/>
            </w:pPr>
            <w:r>
              <w:rPr>
                <w:rFonts w:ascii="Times New Roman" w:eastAsia="Times New Roman" w:hAnsi="Times New Roman" w:cs="Times New Roman"/>
                <w:sz w:val="24"/>
              </w:rPr>
              <w:t xml:space="preserve">    учебный план, учитывающий </w:t>
            </w:r>
            <w:proofErr w:type="spellStart"/>
            <w:r>
              <w:rPr>
                <w:rFonts w:ascii="Times New Roman" w:eastAsia="Times New Roman" w:hAnsi="Times New Roman" w:cs="Times New Roman"/>
                <w:sz w:val="24"/>
              </w:rPr>
              <w:t>полидеятельностное</w:t>
            </w:r>
            <w:proofErr w:type="spellEnd"/>
            <w:r>
              <w:rPr>
                <w:rFonts w:ascii="Times New Roman" w:eastAsia="Times New Roman" w:hAnsi="Times New Roman" w:cs="Times New Roman"/>
                <w:sz w:val="24"/>
              </w:rPr>
              <w:t xml:space="preserve"> пространство</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учебных кабинетов с автоматизированными рабочими местами обучающихся и педагогических работников, лекционных аудиторий по учебным предметам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помещений для занятий музыкой, хореографией и изобразительным искусством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лингафонных кабинетов, обеспечивающих изучение иностранных языков</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цехов и мастерских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актовых, спортивных и хореографических залов, спортивных сооружений, оснащённых игровым, спортивным оборудованием и инвентарём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комплексной многоуровневой модели психолого-педагогического сопровождения обучающихся: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8"/>
              </w:numPr>
              <w:spacing w:after="0" w:line="240" w:lineRule="auto"/>
              <w:ind w:left="720" w:hanging="360"/>
              <w:jc w:val="both"/>
            </w:pPr>
            <w:r>
              <w:rPr>
                <w:rFonts w:ascii="Times New Roman" w:eastAsia="Times New Roman" w:hAnsi="Times New Roman" w:cs="Times New Roman"/>
                <w:sz w:val="24"/>
              </w:rPr>
              <w:t>психолого-педагогическая служба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39"/>
              </w:numPr>
              <w:spacing w:after="0" w:line="240" w:lineRule="auto"/>
              <w:ind w:left="720" w:hanging="360"/>
              <w:jc w:val="both"/>
            </w:pPr>
            <w:r>
              <w:rPr>
                <w:rFonts w:ascii="Times New Roman" w:eastAsia="Times New Roman" w:hAnsi="Times New Roman" w:cs="Times New Roman"/>
                <w:sz w:val="24"/>
              </w:rPr>
              <w:t>психолог</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0"/>
              </w:numPr>
              <w:spacing w:after="0" w:line="240" w:lineRule="auto"/>
              <w:ind w:left="720" w:hanging="360"/>
              <w:jc w:val="both"/>
            </w:pPr>
            <w:r>
              <w:rPr>
                <w:rFonts w:ascii="Times New Roman" w:eastAsia="Times New Roman" w:hAnsi="Times New Roman" w:cs="Times New Roman"/>
                <w:sz w:val="24"/>
              </w:rPr>
              <w:t>социальный педагог</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Укомплектованность образовательного учреждения педагогическими, руководящими и иными работниками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 xml:space="preserve">Наличие плана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повышения квалификации с ориентацией на проблематику введения ФГОС (внешнее и внутрикорпоративное повышение квалификации)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статистики и результатов работы со статистикой по результатам оценки универсальных учебных действий</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у педагогов методических разработок, а также научных публикаций по вопросам реализации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Выполнение плана прохождения педагогическими работниками повышения квалификации в объеме, обеспечивающего их профессиональную компетентность в организации образовательного процесса в соответствии с требованиями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1"/>
              </w:numPr>
              <w:spacing w:after="0" w:line="240" w:lineRule="auto"/>
              <w:ind w:left="720" w:hanging="360"/>
              <w:jc w:val="both"/>
            </w:pPr>
            <w:r>
              <w:rPr>
                <w:rFonts w:ascii="Times New Roman" w:eastAsia="Times New Roman" w:hAnsi="Times New Roman" w:cs="Times New Roman"/>
                <w:sz w:val="24"/>
              </w:rPr>
              <w:t>учителя</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2"/>
              </w:numPr>
              <w:spacing w:after="0" w:line="240" w:lineRule="auto"/>
              <w:ind w:left="720" w:hanging="360"/>
              <w:jc w:val="both"/>
            </w:pPr>
            <w:r>
              <w:rPr>
                <w:rFonts w:ascii="Times New Roman" w:eastAsia="Times New Roman" w:hAnsi="Times New Roman" w:cs="Times New Roman"/>
                <w:sz w:val="24"/>
              </w:rPr>
              <w:lastRenderedPageBreak/>
              <w:t>представители административно - управленческого персонала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Наличие в плане повышения квалификации раздела (элементов), учитывающего индивидуальные затруднения педагогов по вопросам реализации/введения ФГОС</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jc w:val="both"/>
            </w:pPr>
            <w:r>
              <w:rPr>
                <w:rFonts w:ascii="Times New Roman" w:eastAsia="Times New Roman" w:hAnsi="Times New Roman" w:cs="Times New Roman"/>
                <w:sz w:val="24"/>
              </w:rPr>
              <w:t xml:space="preserve">Наличие и использование учителями: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3"/>
              </w:numPr>
              <w:spacing w:after="0" w:line="240" w:lineRule="auto"/>
              <w:ind w:left="720" w:hanging="360"/>
              <w:jc w:val="both"/>
            </w:pPr>
            <w:r>
              <w:rPr>
                <w:rFonts w:ascii="Times New Roman" w:eastAsia="Times New Roman" w:hAnsi="Times New Roman" w:cs="Times New Roman"/>
                <w:sz w:val="24"/>
              </w:rPr>
              <w:t>современных  УМК</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4"/>
              </w:numPr>
              <w:spacing w:after="0" w:line="240" w:lineRule="auto"/>
              <w:ind w:left="720" w:hanging="360"/>
              <w:jc w:val="both"/>
            </w:pPr>
            <w:r>
              <w:rPr>
                <w:rFonts w:ascii="Times New Roman" w:eastAsia="Times New Roman" w:hAnsi="Times New Roman" w:cs="Times New Roman"/>
                <w:sz w:val="24"/>
              </w:rPr>
              <w:t>линий учебников</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5"/>
              </w:numPr>
              <w:spacing w:after="0" w:line="240" w:lineRule="auto"/>
              <w:ind w:left="720" w:hanging="360"/>
              <w:jc w:val="both"/>
            </w:pPr>
            <w:r>
              <w:rPr>
                <w:rFonts w:ascii="Times New Roman" w:eastAsia="Times New Roman" w:hAnsi="Times New Roman" w:cs="Times New Roman"/>
                <w:sz w:val="24"/>
              </w:rPr>
              <w:t>рабочих программ</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6"/>
              </w:numPr>
              <w:spacing w:after="0" w:line="240" w:lineRule="auto"/>
              <w:ind w:left="720" w:hanging="360"/>
              <w:jc w:val="both"/>
            </w:pPr>
            <w:r>
              <w:rPr>
                <w:rFonts w:ascii="Times New Roman" w:eastAsia="Times New Roman" w:hAnsi="Times New Roman" w:cs="Times New Roman"/>
                <w:sz w:val="24"/>
              </w:rPr>
              <w:t>программ внеурочной деятельности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r w:rsidR="00C84694">
        <w:trPr>
          <w:trHeight w:val="1"/>
        </w:trPr>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widowControl w:val="0"/>
              <w:numPr>
                <w:ilvl w:val="0"/>
                <w:numId w:val="47"/>
              </w:numPr>
              <w:spacing w:after="0" w:line="240" w:lineRule="auto"/>
              <w:ind w:left="720" w:hanging="360"/>
              <w:jc w:val="both"/>
            </w:pPr>
            <w:r>
              <w:rPr>
                <w:rFonts w:ascii="Times New Roman" w:eastAsia="Times New Roman" w:hAnsi="Times New Roman" w:cs="Times New Roman"/>
                <w:sz w:val="24"/>
              </w:rPr>
              <w:t xml:space="preserve">программ </w:t>
            </w:r>
            <w:proofErr w:type="spellStart"/>
            <w:r>
              <w:rPr>
                <w:rFonts w:ascii="Times New Roman" w:eastAsia="Times New Roman" w:hAnsi="Times New Roman" w:cs="Times New Roman"/>
                <w:sz w:val="24"/>
              </w:rPr>
              <w:t>надпредметного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метапредметного</w:t>
            </w:r>
            <w:proofErr w:type="spellEnd"/>
            <w:r>
              <w:rPr>
                <w:rFonts w:ascii="Times New Roman" w:eastAsia="Times New Roman" w:hAnsi="Times New Roman" w:cs="Times New Roman"/>
                <w:sz w:val="24"/>
              </w:rPr>
              <w:t xml:space="preserve"> характера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pacing w:after="0" w:line="240" w:lineRule="auto"/>
              <w:jc w:val="both"/>
              <w:rPr>
                <w:rFonts w:ascii="Calibri" w:eastAsia="Calibri" w:hAnsi="Calibri" w:cs="Calibri"/>
              </w:rPr>
            </w:pPr>
          </w:p>
        </w:tc>
      </w:tr>
    </w:tbl>
    <w:p w:rsidR="00C84694" w:rsidRDefault="00C84694">
      <w:pPr>
        <w:spacing w:after="0" w:line="240" w:lineRule="auto"/>
        <w:ind w:firstLine="567"/>
        <w:jc w:val="both"/>
        <w:rPr>
          <w:rFonts w:ascii="Times New Roman" w:eastAsia="Times New Roman" w:hAnsi="Times New Roman" w:cs="Times New Roman"/>
          <w:sz w:val="24"/>
        </w:rPr>
      </w:pPr>
    </w:p>
    <w:p w:rsidR="00C84694" w:rsidRDefault="00A54741">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Благодарим за участие в исследовании !!!</w:t>
      </w:r>
    </w:p>
    <w:p w:rsidR="00C84694" w:rsidRDefault="00C84694">
      <w:pPr>
        <w:spacing w:after="0" w:line="240" w:lineRule="auto"/>
        <w:rPr>
          <w:rFonts w:ascii="Times New Roman" w:eastAsia="Times New Roman" w:hAnsi="Times New Roman" w:cs="Times New Roman"/>
          <w:sz w:val="24"/>
        </w:rPr>
      </w:pPr>
    </w:p>
    <w:p w:rsidR="00C84694" w:rsidRDefault="00A54741">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По вопросам заполнения анкеты можно обращаться по указанному адресу к Новожиловой Лидии Михайловне (</w:t>
      </w:r>
      <w:r>
        <w:rPr>
          <w:rFonts w:ascii="Times New Roman" w:eastAsia="Times New Roman" w:hAnsi="Times New Roman" w:cs="Times New Roman"/>
          <w:sz w:val="24"/>
          <w:shd w:val="clear" w:color="auto" w:fill="FFFFFF"/>
        </w:rPr>
        <w:t>lida_n@list.ru</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+7-960-259-17-31</w:t>
      </w:r>
      <w:r>
        <w:rPr>
          <w:rFonts w:ascii="Times New Roman" w:eastAsia="Times New Roman" w:hAnsi="Times New Roman" w:cs="Times New Roman"/>
          <w:sz w:val="24"/>
        </w:rPr>
        <w:t>).</w:t>
      </w:r>
    </w:p>
    <w:p w:rsidR="00C84694" w:rsidRDefault="00C84694">
      <w:pPr>
        <w:spacing w:after="0" w:line="240" w:lineRule="auto"/>
        <w:ind w:firstLine="567"/>
        <w:rPr>
          <w:rFonts w:ascii="Times New Roman" w:eastAsia="Times New Roman" w:hAnsi="Times New Roman" w:cs="Times New Roman"/>
          <w:sz w:val="24"/>
        </w:rPr>
      </w:pPr>
    </w:p>
    <w:p w:rsidR="00C84694" w:rsidRDefault="00A5474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Просим дать объективные ответы на вопросы анкеты и предоставить достоверную информацию при заполнении стандартизированной карты. По результатам мониторингового исследования </w:t>
      </w:r>
      <w:r>
        <w:rPr>
          <w:rFonts w:ascii="Times New Roman" w:eastAsia="Times New Roman" w:hAnsi="Times New Roman" w:cs="Times New Roman"/>
          <w:b/>
          <w:sz w:val="24"/>
        </w:rPr>
        <w:t>не будет проводиться сравнение школ</w:t>
      </w:r>
      <w:r>
        <w:rPr>
          <w:rFonts w:ascii="Times New Roman" w:eastAsia="Times New Roman" w:hAnsi="Times New Roman" w:cs="Times New Roman"/>
          <w:sz w:val="24"/>
        </w:rPr>
        <w:t>. Названия школ необходимы только для проверки участия школ в исследовании.</w:t>
      </w:r>
    </w:p>
    <w:p w:rsidR="00C84694" w:rsidRDefault="00C84694">
      <w:pPr>
        <w:spacing w:after="0" w:line="240" w:lineRule="auto"/>
        <w:rPr>
          <w:rFonts w:ascii="Times New Roman" w:eastAsia="Times New Roman" w:hAnsi="Times New Roman" w:cs="Times New Roman"/>
          <w:sz w:val="24"/>
        </w:rPr>
      </w:pPr>
    </w:p>
    <w:p w:rsidR="00C84694" w:rsidRDefault="00C84694">
      <w:pPr>
        <w:spacing w:after="0" w:line="240" w:lineRule="auto"/>
        <w:rPr>
          <w:rFonts w:ascii="Times New Roman" w:eastAsia="Times New Roman" w:hAnsi="Times New Roman" w:cs="Times New Roman"/>
          <w:sz w:val="28"/>
        </w:rPr>
      </w:pPr>
    </w:p>
    <w:p w:rsidR="00C84694" w:rsidRDefault="00C84694">
      <w:pPr>
        <w:spacing w:after="0" w:line="240" w:lineRule="auto"/>
        <w:rPr>
          <w:rFonts w:ascii="Times New Roman" w:eastAsia="Times New Roman" w:hAnsi="Times New Roman" w:cs="Times New Roman"/>
          <w:sz w:val="28"/>
        </w:rPr>
      </w:pPr>
    </w:p>
    <w:p w:rsidR="00C84694" w:rsidRDefault="00C84694">
      <w:pPr>
        <w:spacing w:after="0" w:line="240" w:lineRule="auto"/>
        <w:rPr>
          <w:rFonts w:ascii="Times New Roman" w:eastAsia="Times New Roman" w:hAnsi="Times New Roman" w:cs="Times New Roman"/>
          <w:sz w:val="28"/>
        </w:rPr>
      </w:pPr>
    </w:p>
    <w:p w:rsidR="00A54741" w:rsidRDefault="00A54741">
      <w:pPr>
        <w:spacing w:after="0" w:line="240" w:lineRule="auto"/>
        <w:jc w:val="right"/>
        <w:rPr>
          <w:rFonts w:ascii="Times New Roman" w:eastAsia="Times New Roman" w:hAnsi="Times New Roman" w:cs="Times New Roman"/>
          <w:sz w:val="24"/>
        </w:rPr>
      </w:pPr>
    </w:p>
    <w:p w:rsidR="00A54741" w:rsidRDefault="00A54741">
      <w:pPr>
        <w:spacing w:after="0" w:line="240" w:lineRule="auto"/>
        <w:jc w:val="right"/>
        <w:rPr>
          <w:rFonts w:ascii="Times New Roman" w:eastAsia="Times New Roman" w:hAnsi="Times New Roman" w:cs="Times New Roman"/>
          <w:sz w:val="24"/>
        </w:rPr>
      </w:pPr>
    </w:p>
    <w:p w:rsidR="00A54741" w:rsidRDefault="00A54741">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336075" w:rsidRDefault="00336075">
      <w:pPr>
        <w:spacing w:after="0" w:line="240" w:lineRule="auto"/>
        <w:jc w:val="right"/>
        <w:rPr>
          <w:rFonts w:ascii="Times New Roman" w:eastAsia="Times New Roman" w:hAnsi="Times New Roman" w:cs="Times New Roman"/>
          <w:sz w:val="24"/>
        </w:rPr>
      </w:pPr>
    </w:p>
    <w:p w:rsidR="00A54741" w:rsidRDefault="00A54741" w:rsidP="00A547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Распоряжение комитета</w:t>
      </w:r>
      <w:r>
        <w:rPr>
          <w:rFonts w:ascii="Times New Roman" w:eastAsia="Times New Roman" w:hAnsi="Times New Roman" w:cs="Times New Roman"/>
          <w:sz w:val="24"/>
        </w:rPr>
        <w:br/>
        <w:t>общего и профессионального образования</w:t>
      </w:r>
      <w:r>
        <w:rPr>
          <w:rFonts w:ascii="Times New Roman" w:eastAsia="Times New Roman" w:hAnsi="Times New Roman" w:cs="Times New Roman"/>
          <w:sz w:val="24"/>
        </w:rPr>
        <w:br/>
        <w:t>Ленинградской области</w:t>
      </w:r>
      <w:r>
        <w:rPr>
          <w:rFonts w:ascii="Times New Roman" w:eastAsia="Times New Roman" w:hAnsi="Times New Roman" w:cs="Times New Roman"/>
          <w:sz w:val="24"/>
        </w:rPr>
        <w:br/>
      </w:r>
      <w:r w:rsidRPr="00A54741">
        <w:rPr>
          <w:rFonts w:ascii="Times New Roman" w:hAnsi="Times New Roman" w:cs="Times New Roman"/>
        </w:rPr>
        <w:t>«25</w:t>
      </w:r>
      <w:r>
        <w:rPr>
          <w:rFonts w:ascii="Times New Roman" w:eastAsia="Times New Roman" w:hAnsi="Times New Roman" w:cs="Times New Roman"/>
          <w:sz w:val="24"/>
        </w:rPr>
        <w:t>» августа 2017 года  № 2116 -р</w:t>
      </w:r>
    </w:p>
    <w:p w:rsidR="00C84694" w:rsidRDefault="00A54741" w:rsidP="00A5474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br/>
        <w:t xml:space="preserve"> (приложение 2)</w:t>
      </w:r>
    </w:p>
    <w:p w:rsidR="00C84694" w:rsidRDefault="00C84694">
      <w:pPr>
        <w:spacing w:after="0" w:line="240" w:lineRule="auto"/>
        <w:rPr>
          <w:rFonts w:ascii="Times New Roman" w:eastAsia="Times New Roman" w:hAnsi="Times New Roman" w:cs="Times New Roman"/>
          <w:sz w:val="24"/>
        </w:rPr>
      </w:pPr>
    </w:p>
    <w:p w:rsidR="00440D9B" w:rsidRDefault="00440D9B" w:rsidP="00440D9B">
      <w:pPr>
        <w:rPr>
          <w:rFonts w:ascii="Times New Roman" w:hAnsi="Times New Roman"/>
          <w:sz w:val="24"/>
          <w:szCs w:val="24"/>
        </w:rPr>
      </w:pPr>
    </w:p>
    <w:p w:rsidR="00440D9B" w:rsidRDefault="00440D9B" w:rsidP="00440D9B">
      <w:pPr>
        <w:spacing w:after="0" w:line="240" w:lineRule="auto"/>
        <w:jc w:val="center"/>
        <w:rPr>
          <w:rFonts w:ascii="Times New Roman" w:hAnsi="Times New Roman"/>
          <w:b/>
          <w:bCs/>
          <w:sz w:val="24"/>
          <w:szCs w:val="24"/>
        </w:rPr>
      </w:pPr>
      <w:r>
        <w:rPr>
          <w:rFonts w:ascii="Times New Roman" w:hAnsi="Times New Roman"/>
          <w:b/>
          <w:bCs/>
          <w:sz w:val="24"/>
          <w:szCs w:val="24"/>
        </w:rPr>
        <w:t xml:space="preserve">Перечень общеобразовательных организаций Ленинградской области, </w:t>
      </w:r>
    </w:p>
    <w:p w:rsidR="00440D9B" w:rsidRDefault="00440D9B" w:rsidP="00440D9B">
      <w:pPr>
        <w:spacing w:after="0" w:line="240" w:lineRule="auto"/>
        <w:jc w:val="center"/>
        <w:rPr>
          <w:rFonts w:ascii="Times New Roman" w:hAnsi="Times New Roman"/>
          <w:b/>
          <w:sz w:val="24"/>
          <w:szCs w:val="24"/>
        </w:rPr>
      </w:pPr>
      <w:r>
        <w:rPr>
          <w:rFonts w:ascii="Times New Roman" w:hAnsi="Times New Roman"/>
          <w:b/>
          <w:sz w:val="24"/>
          <w:szCs w:val="24"/>
        </w:rPr>
        <w:t>участвующих в проведении мониторингового исследования</w:t>
      </w:r>
    </w:p>
    <w:p w:rsidR="00440D9B" w:rsidRDefault="00440D9B" w:rsidP="00440D9B">
      <w:pPr>
        <w:spacing w:after="0" w:line="240" w:lineRule="auto"/>
        <w:jc w:val="center"/>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7167"/>
      </w:tblGrid>
      <w:tr w:rsidR="00440D9B" w:rsidTr="0040454D">
        <w:trPr>
          <w:trHeight w:val="678"/>
        </w:trPr>
        <w:tc>
          <w:tcPr>
            <w:tcW w:w="2722"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center"/>
              <w:rPr>
                <w:rFonts w:ascii="Times New Roman" w:hAnsi="Times New Roman"/>
                <w:b/>
                <w:sz w:val="24"/>
                <w:szCs w:val="24"/>
              </w:rPr>
            </w:pPr>
            <w:r>
              <w:rPr>
                <w:rFonts w:ascii="Times New Roman" w:hAnsi="Times New Roman"/>
                <w:b/>
                <w:sz w:val="24"/>
                <w:szCs w:val="24"/>
              </w:rPr>
              <w:t>Муниципальные образования</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center"/>
              <w:rPr>
                <w:rFonts w:ascii="Times New Roman" w:hAnsi="Times New Roman"/>
                <w:b/>
                <w:sz w:val="24"/>
                <w:szCs w:val="24"/>
              </w:rPr>
            </w:pPr>
            <w:r>
              <w:rPr>
                <w:rFonts w:ascii="Times New Roman" w:hAnsi="Times New Roman"/>
                <w:b/>
                <w:sz w:val="24"/>
                <w:szCs w:val="24"/>
              </w:rPr>
              <w:t>Образовательные организации</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Бокситогорский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 xml:space="preserve"> МБОУ «</w:t>
            </w:r>
            <w:proofErr w:type="spellStart"/>
            <w:r>
              <w:rPr>
                <w:rFonts w:ascii="Times New Roman" w:eastAsia="Times New Roman" w:hAnsi="Times New Roman" w:cs="Times New Roman"/>
              </w:rPr>
              <w:t>Бокситогорская</w:t>
            </w:r>
            <w:proofErr w:type="spellEnd"/>
            <w:r>
              <w:rPr>
                <w:rFonts w:ascii="Times New Roman" w:eastAsia="Times New Roman" w:hAnsi="Times New Roman" w:cs="Times New Roman"/>
              </w:rPr>
              <w:t xml:space="preserve"> средняя общеобразовательная школа №3»</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МБОУ «Средняя общеобразовательная школа №3» г. Пикалёво.</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 xml:space="preserve"> МБОУ «Средняя общеобразовательная школа-интернат п. Ефимовский»</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МБОУ «Борская средняя общеобразовательная школа»</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Волосовский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МОУ «</w:t>
            </w:r>
            <w:proofErr w:type="spellStart"/>
            <w:r>
              <w:rPr>
                <w:rFonts w:ascii="Times New Roman" w:eastAsia="Times New Roman" w:hAnsi="Times New Roman" w:cs="Times New Roman"/>
              </w:rPr>
              <w:t>Волосовская</w:t>
            </w:r>
            <w:proofErr w:type="spellEnd"/>
            <w:r>
              <w:rPr>
                <w:rFonts w:ascii="Times New Roman" w:eastAsia="Times New Roman" w:hAnsi="Times New Roman" w:cs="Times New Roman"/>
              </w:rPr>
              <w:t xml:space="preserve"> СОШ №1»</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МОУ «</w:t>
            </w:r>
            <w:proofErr w:type="spellStart"/>
            <w:r>
              <w:rPr>
                <w:rFonts w:ascii="Times New Roman" w:eastAsia="Times New Roman" w:hAnsi="Times New Roman" w:cs="Times New Roman"/>
              </w:rPr>
              <w:t>Волосовская</w:t>
            </w:r>
            <w:proofErr w:type="spellEnd"/>
            <w:r>
              <w:rPr>
                <w:rFonts w:ascii="Times New Roman" w:eastAsia="Times New Roman" w:hAnsi="Times New Roman" w:cs="Times New Roman"/>
              </w:rPr>
              <w:t xml:space="preserve"> НОШ» </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МОУ «</w:t>
            </w:r>
            <w:proofErr w:type="spellStart"/>
            <w:r>
              <w:rPr>
                <w:rFonts w:ascii="Times New Roman" w:eastAsia="Times New Roman" w:hAnsi="Times New Roman" w:cs="Times New Roman"/>
              </w:rPr>
              <w:t>Бегуницкая</w:t>
            </w:r>
            <w:proofErr w:type="spellEnd"/>
            <w:r>
              <w:rPr>
                <w:rFonts w:ascii="Times New Roman" w:eastAsia="Times New Roman" w:hAnsi="Times New Roman" w:cs="Times New Roman"/>
              </w:rPr>
              <w:t xml:space="preserve"> СОШ»</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pStyle w:val="a5"/>
              <w:spacing w:before="100" w:beforeAutospacing="1" w:after="0" w:afterAutospacing="0"/>
              <w:ind w:firstLine="0"/>
              <w:rPr>
                <w:rFonts w:ascii="Times New Roman" w:eastAsia="Times New Roman" w:hAnsi="Times New Roman" w:cs="Times New Roman"/>
              </w:rPr>
            </w:pPr>
            <w:r>
              <w:rPr>
                <w:rFonts w:ascii="Times New Roman" w:eastAsia="Times New Roman" w:hAnsi="Times New Roman" w:cs="Times New Roman"/>
              </w:rPr>
              <w:t>МОУ «</w:t>
            </w:r>
            <w:proofErr w:type="spellStart"/>
            <w:r>
              <w:rPr>
                <w:rFonts w:ascii="Times New Roman" w:eastAsia="Times New Roman" w:hAnsi="Times New Roman" w:cs="Times New Roman"/>
              </w:rPr>
              <w:t>Калитинская</w:t>
            </w:r>
            <w:proofErr w:type="spellEnd"/>
            <w:r>
              <w:rPr>
                <w:rFonts w:ascii="Times New Roman" w:eastAsia="Times New Roman" w:hAnsi="Times New Roman" w:cs="Times New Roman"/>
              </w:rPr>
              <w:t xml:space="preserve"> СОШ»</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 xml:space="preserve">Волховский </w:t>
            </w:r>
            <w:bookmarkStart w:id="0" w:name="OLE_LINK1"/>
            <w:r>
              <w:rPr>
                <w:rFonts w:ascii="Times New Roman" w:hAnsi="Times New Roman"/>
                <w:sz w:val="24"/>
                <w:szCs w:val="24"/>
              </w:rPr>
              <w:t>район</w:t>
            </w:r>
            <w:bookmarkEnd w:id="0"/>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МОБУ «</w:t>
            </w:r>
            <w:proofErr w:type="spellStart"/>
            <w:r>
              <w:rPr>
                <w:rFonts w:ascii="Times New Roman" w:hAnsi="Times New Roman"/>
                <w:sz w:val="24"/>
                <w:szCs w:val="24"/>
              </w:rPr>
              <w:t>Волховская</w:t>
            </w:r>
            <w:proofErr w:type="spellEnd"/>
            <w:r>
              <w:rPr>
                <w:rFonts w:ascii="Times New Roman" w:hAnsi="Times New Roman"/>
                <w:sz w:val="24"/>
                <w:szCs w:val="24"/>
              </w:rPr>
              <w:t xml:space="preserve"> средняя общеобразовательная школа № 5»</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МОБУ «</w:t>
            </w:r>
            <w:proofErr w:type="spellStart"/>
            <w:r>
              <w:rPr>
                <w:rFonts w:ascii="Times New Roman" w:hAnsi="Times New Roman"/>
                <w:sz w:val="24"/>
                <w:szCs w:val="24"/>
              </w:rPr>
              <w:t>Сясьстройская</w:t>
            </w:r>
            <w:proofErr w:type="spellEnd"/>
            <w:r>
              <w:rPr>
                <w:rFonts w:ascii="Times New Roman" w:hAnsi="Times New Roman"/>
                <w:sz w:val="24"/>
                <w:szCs w:val="24"/>
              </w:rPr>
              <w:t xml:space="preserve"> средняя общеобразовательная школа № 2»</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МОБУ «Алексинская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МОБУ «</w:t>
            </w:r>
            <w:proofErr w:type="spellStart"/>
            <w:r>
              <w:rPr>
                <w:rFonts w:ascii="Times New Roman" w:hAnsi="Times New Roman"/>
                <w:sz w:val="24"/>
                <w:szCs w:val="24"/>
              </w:rPr>
              <w:t>Бережковская</w:t>
            </w:r>
            <w:proofErr w:type="spellEnd"/>
            <w:r>
              <w:rPr>
                <w:rFonts w:ascii="Times New Roman" w:hAnsi="Times New Roman"/>
                <w:sz w:val="24"/>
                <w:szCs w:val="24"/>
              </w:rPr>
              <w:t xml:space="preserve"> основная общеобразовательная школа»</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Всеволожский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МОБУ «</w:t>
            </w:r>
            <w:proofErr w:type="spellStart"/>
            <w:r>
              <w:rPr>
                <w:rFonts w:ascii="Times New Roman" w:hAnsi="Times New Roman"/>
                <w:sz w:val="24"/>
                <w:szCs w:val="24"/>
              </w:rPr>
              <w:t>Сертоловская</w:t>
            </w:r>
            <w:proofErr w:type="spellEnd"/>
            <w:r>
              <w:rPr>
                <w:rFonts w:ascii="Times New Roman" w:hAnsi="Times New Roman"/>
                <w:sz w:val="24"/>
                <w:szCs w:val="24"/>
              </w:rPr>
              <w:t xml:space="preserve"> СОШ №1»</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«СОШ № 6» г.Всеволожска</w:t>
            </w:r>
          </w:p>
        </w:tc>
      </w:tr>
      <w:tr w:rsidR="00440D9B" w:rsidTr="0040454D">
        <w:trPr>
          <w:trHeight w:val="443"/>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Ново-Девяткинская</w:t>
            </w:r>
            <w:proofErr w:type="spellEnd"/>
            <w:r>
              <w:rPr>
                <w:rFonts w:ascii="Times New Roman" w:hAnsi="Times New Roman"/>
                <w:sz w:val="24"/>
                <w:szCs w:val="24"/>
              </w:rPr>
              <w:t xml:space="preserve"> СОШ №1»</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МОБУ «</w:t>
            </w:r>
            <w:proofErr w:type="spellStart"/>
            <w:r>
              <w:rPr>
                <w:rFonts w:ascii="Times New Roman" w:hAnsi="Times New Roman"/>
                <w:sz w:val="24"/>
                <w:szCs w:val="24"/>
              </w:rPr>
              <w:t>Агалатовская</w:t>
            </w:r>
            <w:proofErr w:type="spellEnd"/>
            <w:r>
              <w:rPr>
                <w:rFonts w:ascii="Times New Roman" w:hAnsi="Times New Roman"/>
                <w:sz w:val="24"/>
                <w:szCs w:val="24"/>
              </w:rPr>
              <w:t xml:space="preserve"> СОШ»</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Выборгский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«Средняя общеобразовательная школа №11» г. Выборг</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«Средняя общеобразовательная школа г. Светогорска»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tcPr>
          <w:p w:rsidR="00440D9B" w:rsidRPr="005732B3" w:rsidRDefault="00440D9B" w:rsidP="00440D9B">
            <w:pPr>
              <w:spacing w:after="0" w:line="240" w:lineRule="auto"/>
              <w:rPr>
                <w:rFonts w:ascii="Times New Roman" w:hAnsi="Times New Roman"/>
                <w:sz w:val="24"/>
                <w:szCs w:val="24"/>
              </w:rPr>
            </w:pPr>
            <w:r w:rsidRPr="005732B3">
              <w:rPr>
                <w:rFonts w:ascii="Times New Roman" w:hAnsi="Times New Roman"/>
                <w:sz w:val="24"/>
                <w:szCs w:val="24"/>
              </w:rPr>
              <w:t>МБОУ «</w:t>
            </w:r>
            <w:proofErr w:type="spellStart"/>
            <w:r w:rsidRPr="005732B3">
              <w:rPr>
                <w:rFonts w:ascii="Times New Roman" w:hAnsi="Times New Roman"/>
                <w:sz w:val="24"/>
                <w:szCs w:val="24"/>
              </w:rPr>
              <w:t>Глебычевская</w:t>
            </w:r>
            <w:proofErr w:type="spellEnd"/>
            <w:r w:rsidRPr="005732B3">
              <w:rPr>
                <w:rFonts w:ascii="Times New Roman" w:hAnsi="Times New Roman"/>
                <w:sz w:val="24"/>
                <w:szCs w:val="24"/>
              </w:rPr>
              <w:t xml:space="preserve">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tcPr>
          <w:p w:rsidR="00440D9B" w:rsidRPr="005732B3" w:rsidRDefault="00440D9B" w:rsidP="00440D9B">
            <w:pPr>
              <w:spacing w:after="0" w:line="240" w:lineRule="auto"/>
              <w:rPr>
                <w:rFonts w:ascii="Times New Roman" w:hAnsi="Times New Roman"/>
                <w:sz w:val="24"/>
                <w:szCs w:val="24"/>
              </w:rPr>
            </w:pPr>
            <w:r w:rsidRPr="005732B3">
              <w:rPr>
                <w:rFonts w:ascii="Times New Roman" w:hAnsi="Times New Roman"/>
                <w:sz w:val="24"/>
                <w:szCs w:val="24"/>
              </w:rPr>
              <w:t>МБОУ «Первомайский центр образования»</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Гатчинский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"Гатчинская НОШ №5"</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"Коммунарская СОШ №1"</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Пламенская</w:t>
            </w:r>
            <w:proofErr w:type="spellEnd"/>
            <w:r>
              <w:rPr>
                <w:rFonts w:ascii="Times New Roman" w:hAnsi="Times New Roman"/>
                <w:sz w:val="24"/>
                <w:szCs w:val="24"/>
              </w:rPr>
              <w:t xml:space="preserve"> СОШ"</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Терволовская</w:t>
            </w:r>
            <w:proofErr w:type="spellEnd"/>
            <w:r>
              <w:rPr>
                <w:rFonts w:ascii="Times New Roman" w:hAnsi="Times New Roman"/>
                <w:sz w:val="24"/>
                <w:szCs w:val="24"/>
              </w:rPr>
              <w:t xml:space="preserve"> ООШ"</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Кингисеппский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Кингисеппская</w:t>
            </w:r>
            <w:proofErr w:type="spellEnd"/>
            <w:r>
              <w:rPr>
                <w:rFonts w:ascii="Times New Roman" w:hAnsi="Times New Roman"/>
                <w:sz w:val="24"/>
                <w:szCs w:val="24"/>
              </w:rPr>
              <w:t xml:space="preserve"> СОШ №3 с углублённым изучением отдельных предметов»</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Кингисеппская</w:t>
            </w:r>
            <w:proofErr w:type="spellEnd"/>
            <w:r>
              <w:rPr>
                <w:rFonts w:ascii="Times New Roman" w:hAnsi="Times New Roman"/>
                <w:sz w:val="24"/>
                <w:szCs w:val="24"/>
              </w:rPr>
              <w:t xml:space="preserve"> СОШ №1»</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Котельская</w:t>
            </w:r>
            <w:proofErr w:type="spellEnd"/>
            <w:r>
              <w:rPr>
                <w:rFonts w:ascii="Times New Roman" w:hAnsi="Times New Roman"/>
                <w:sz w:val="24"/>
                <w:szCs w:val="24"/>
              </w:rPr>
              <w:t xml:space="preserve"> СОШ»</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Пустомержская</w:t>
            </w:r>
            <w:proofErr w:type="spellEnd"/>
            <w:r>
              <w:rPr>
                <w:rFonts w:ascii="Times New Roman" w:hAnsi="Times New Roman"/>
                <w:sz w:val="24"/>
                <w:szCs w:val="24"/>
              </w:rPr>
              <w:t xml:space="preserve"> СОШ»</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Киришский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"Гимназия"</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Киришский</w:t>
            </w:r>
            <w:proofErr w:type="spellEnd"/>
            <w:r>
              <w:rPr>
                <w:rFonts w:ascii="Times New Roman" w:hAnsi="Times New Roman"/>
                <w:sz w:val="24"/>
                <w:szCs w:val="24"/>
              </w:rPr>
              <w:t xml:space="preserve"> лицей"</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Глажевская</w:t>
            </w:r>
            <w:proofErr w:type="spellEnd"/>
            <w:r>
              <w:rPr>
                <w:rFonts w:ascii="Times New Roman" w:hAnsi="Times New Roman"/>
                <w:sz w:val="24"/>
                <w:szCs w:val="24"/>
              </w:rPr>
              <w:t xml:space="preserve"> СОШ" </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Кусинская</w:t>
            </w:r>
            <w:proofErr w:type="spellEnd"/>
            <w:r>
              <w:rPr>
                <w:rFonts w:ascii="Times New Roman" w:hAnsi="Times New Roman"/>
                <w:sz w:val="24"/>
                <w:szCs w:val="24"/>
              </w:rPr>
              <w:t xml:space="preserve"> СОШ"</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Кировский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"Кировская гимназия им. Героя Советского союза Султана Баймагамбетова"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 xml:space="preserve">МБОУ "Кировская средняя общеобразовательная школа №2 имени </w:t>
            </w:r>
            <w:r>
              <w:rPr>
                <w:rFonts w:ascii="Times New Roman" w:hAnsi="Times New Roman"/>
                <w:sz w:val="24"/>
                <w:szCs w:val="24"/>
              </w:rPr>
              <w:lastRenderedPageBreak/>
              <w:t xml:space="preserve">матроса, погибшего на АПЛ "Курск", </w:t>
            </w:r>
            <w:proofErr w:type="spellStart"/>
            <w:r>
              <w:rPr>
                <w:rFonts w:ascii="Times New Roman" w:hAnsi="Times New Roman"/>
                <w:sz w:val="24"/>
                <w:szCs w:val="24"/>
              </w:rPr>
              <w:t>Витченко</w:t>
            </w:r>
            <w:proofErr w:type="spellEnd"/>
            <w:r>
              <w:rPr>
                <w:rFonts w:ascii="Times New Roman" w:hAnsi="Times New Roman"/>
                <w:sz w:val="24"/>
                <w:szCs w:val="24"/>
              </w:rPr>
              <w:t xml:space="preserve"> Сергея Александровича"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Шумская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МКОУ "Путиловская основная общеобразовательная школа"</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Лодейнопольский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Лодейнопольская</w:t>
            </w:r>
            <w:proofErr w:type="spellEnd"/>
            <w:r>
              <w:rPr>
                <w:rFonts w:ascii="Times New Roman" w:hAnsi="Times New Roman"/>
                <w:sz w:val="24"/>
                <w:szCs w:val="24"/>
              </w:rPr>
              <w:t xml:space="preserve"> средняя общеобразовательная школа </w:t>
            </w:r>
          </w:p>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 2 с углубленным изучением отдельных предметов»</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Лодейнопольская</w:t>
            </w:r>
            <w:proofErr w:type="spellEnd"/>
            <w:r>
              <w:rPr>
                <w:rFonts w:ascii="Times New Roman" w:hAnsi="Times New Roman"/>
                <w:sz w:val="24"/>
                <w:szCs w:val="24"/>
              </w:rPr>
              <w:t xml:space="preserve"> средняя общеобразовательная школа </w:t>
            </w:r>
          </w:p>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 3 имени Героев Свири»</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 xml:space="preserve">МКОУ « </w:t>
            </w:r>
            <w:proofErr w:type="spellStart"/>
            <w:r>
              <w:rPr>
                <w:rFonts w:ascii="Times New Roman" w:hAnsi="Times New Roman"/>
                <w:sz w:val="24"/>
                <w:szCs w:val="24"/>
              </w:rPr>
              <w:t>Алеховщинская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 xml:space="preserve">МКОУ «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Ломоносовский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Большеижорская</w:t>
            </w:r>
            <w:proofErr w:type="spellEnd"/>
            <w:r>
              <w:rPr>
                <w:rFonts w:ascii="Times New Roman" w:hAnsi="Times New Roman"/>
                <w:sz w:val="24"/>
                <w:szCs w:val="24"/>
              </w:rPr>
              <w:t xml:space="preserve">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Гостилицкая</w:t>
            </w:r>
            <w:proofErr w:type="spellEnd"/>
            <w:r>
              <w:rPr>
                <w:rFonts w:ascii="Times New Roman" w:hAnsi="Times New Roman"/>
                <w:sz w:val="24"/>
                <w:szCs w:val="24"/>
              </w:rPr>
              <w:t xml:space="preserve"> школа»</w:t>
            </w:r>
          </w:p>
        </w:tc>
      </w:tr>
      <w:tr w:rsidR="00440D9B" w:rsidTr="0040454D">
        <w:trPr>
          <w:trHeight w:val="425"/>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Низинская</w:t>
            </w:r>
            <w:proofErr w:type="spellEnd"/>
            <w:r>
              <w:rPr>
                <w:rFonts w:ascii="Times New Roman" w:hAnsi="Times New Roman"/>
                <w:sz w:val="24"/>
                <w:szCs w:val="24"/>
              </w:rPr>
              <w:t xml:space="preserve"> школа»</w:t>
            </w:r>
          </w:p>
        </w:tc>
      </w:tr>
      <w:tr w:rsidR="00440D9B" w:rsidTr="0040454D">
        <w:trPr>
          <w:trHeight w:val="416"/>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pStyle w:val="1"/>
              <w:spacing w:before="0" w:after="0"/>
              <w:rPr>
                <w:rFonts w:ascii="Times New Roman" w:hAnsi="Times New Roman"/>
                <w:sz w:val="24"/>
                <w:szCs w:val="24"/>
              </w:rPr>
            </w:pPr>
            <w:r>
              <w:rPr>
                <w:rFonts w:ascii="Times New Roman" w:hAnsi="Times New Roman"/>
                <w:b w:val="0"/>
                <w:bCs w:val="0"/>
                <w:kern w:val="0"/>
                <w:sz w:val="24"/>
                <w:szCs w:val="24"/>
              </w:rPr>
              <w:t>МОУ «</w:t>
            </w:r>
            <w:proofErr w:type="spellStart"/>
            <w:r>
              <w:rPr>
                <w:rFonts w:ascii="Times New Roman" w:hAnsi="Times New Roman"/>
                <w:b w:val="0"/>
                <w:bCs w:val="0"/>
                <w:kern w:val="0"/>
                <w:sz w:val="24"/>
                <w:szCs w:val="24"/>
              </w:rPr>
              <w:t>Ропшинская</w:t>
            </w:r>
            <w:proofErr w:type="spellEnd"/>
            <w:r>
              <w:rPr>
                <w:rFonts w:ascii="Times New Roman" w:hAnsi="Times New Roman"/>
                <w:b w:val="0"/>
                <w:bCs w:val="0"/>
                <w:kern w:val="0"/>
                <w:sz w:val="24"/>
                <w:szCs w:val="24"/>
              </w:rPr>
              <w:t xml:space="preserve"> школа»</w:t>
            </w:r>
          </w:p>
        </w:tc>
      </w:tr>
      <w:tr w:rsidR="00440D9B" w:rsidTr="0040454D">
        <w:trPr>
          <w:trHeight w:val="378"/>
        </w:trPr>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Лужский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«Средняя общеобразовательная школа № 2  им. Героя Советского Союза А.П. Иванова»</w:t>
            </w:r>
          </w:p>
        </w:tc>
      </w:tr>
      <w:tr w:rsidR="00440D9B" w:rsidTr="0040454D">
        <w:trPr>
          <w:trHeight w:val="369"/>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«Средняя общеобразовательная школа № 4»</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Оредежская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Скребловская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ind w:left="2124" w:hanging="2124"/>
              <w:rPr>
                <w:rFonts w:ascii="Times New Roman" w:hAnsi="Times New Roman"/>
                <w:sz w:val="24"/>
                <w:szCs w:val="24"/>
              </w:rPr>
            </w:pPr>
            <w:r>
              <w:rPr>
                <w:rFonts w:ascii="Times New Roman" w:hAnsi="Times New Roman"/>
                <w:sz w:val="24"/>
                <w:szCs w:val="24"/>
              </w:rPr>
              <w:t>Подпорожский</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Подпорожская</w:t>
            </w:r>
            <w:proofErr w:type="spellEnd"/>
            <w:r>
              <w:rPr>
                <w:rFonts w:ascii="Times New Roman" w:hAnsi="Times New Roman"/>
                <w:sz w:val="24"/>
                <w:szCs w:val="24"/>
              </w:rPr>
              <w:t xml:space="preserve"> СОШ № 8»</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Подпорожская</w:t>
            </w:r>
            <w:proofErr w:type="spellEnd"/>
            <w:r>
              <w:rPr>
                <w:rFonts w:ascii="Times New Roman" w:hAnsi="Times New Roman"/>
                <w:sz w:val="24"/>
                <w:szCs w:val="24"/>
              </w:rPr>
              <w:t xml:space="preserve"> СОШ №3»</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Важинский</w:t>
            </w:r>
            <w:proofErr w:type="spellEnd"/>
            <w:r>
              <w:rPr>
                <w:rFonts w:ascii="Times New Roman" w:hAnsi="Times New Roman"/>
                <w:sz w:val="24"/>
                <w:szCs w:val="24"/>
              </w:rPr>
              <w:t xml:space="preserve"> образовательный центр»</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МБОУ «Винницкая средняя общеобразовательная школа- интернат»</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hd w:val="clear" w:color="auto" w:fill="FFFFFF"/>
              <w:spacing w:after="0" w:line="240" w:lineRule="auto"/>
              <w:outlineLvl w:val="0"/>
              <w:rPr>
                <w:rFonts w:ascii="Times New Roman" w:hAnsi="Times New Roman"/>
                <w:sz w:val="24"/>
                <w:szCs w:val="24"/>
              </w:rPr>
            </w:pPr>
            <w:r>
              <w:rPr>
                <w:rFonts w:ascii="Times New Roman" w:hAnsi="Times New Roman"/>
                <w:sz w:val="24"/>
                <w:szCs w:val="24"/>
              </w:rPr>
              <w:t>МОУ «Средняя общеобразовательная школа №1» г. Приозерск</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Отрадненская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tcPr>
          <w:p w:rsidR="00440D9B" w:rsidRPr="001615BB" w:rsidRDefault="00440D9B" w:rsidP="00440D9B">
            <w:pPr>
              <w:spacing w:after="0" w:line="240" w:lineRule="auto"/>
              <w:rPr>
                <w:rFonts w:ascii="Times New Roman" w:hAnsi="Times New Roman"/>
                <w:sz w:val="24"/>
                <w:szCs w:val="24"/>
                <w:highlight w:val="yellow"/>
              </w:rPr>
            </w:pPr>
            <w:r>
              <w:rPr>
                <w:rFonts w:ascii="Times New Roman" w:hAnsi="Times New Roman"/>
                <w:sz w:val="24"/>
                <w:szCs w:val="24"/>
              </w:rPr>
              <w:t>МОУ «Средняя общеобразовательная школа № 4» г.Приозерск</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tcPr>
          <w:p w:rsidR="00440D9B" w:rsidRPr="001615BB" w:rsidRDefault="00440D9B" w:rsidP="00440D9B">
            <w:pPr>
              <w:spacing w:after="0" w:line="240" w:lineRule="auto"/>
              <w:rPr>
                <w:rFonts w:ascii="Times New Roman" w:hAnsi="Times New Roman"/>
                <w:sz w:val="24"/>
                <w:szCs w:val="24"/>
                <w:highlight w:val="yellow"/>
              </w:rPr>
            </w:pPr>
            <w:r>
              <w:rPr>
                <w:rFonts w:ascii="Times New Roman" w:hAnsi="Times New Roman"/>
                <w:sz w:val="24"/>
                <w:szCs w:val="24"/>
              </w:rPr>
              <w:t>МОУ «Сосновский центр образования»</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Сланцевский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«Сланцевская СОШ № 1»</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Старопольская</w:t>
            </w:r>
            <w:proofErr w:type="spellEnd"/>
            <w:r>
              <w:rPr>
                <w:rFonts w:ascii="Times New Roman" w:hAnsi="Times New Roman"/>
                <w:sz w:val="24"/>
                <w:szCs w:val="24"/>
              </w:rPr>
              <w:t xml:space="preserve"> СОШ»</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tcPr>
          <w:p w:rsidR="00440D9B" w:rsidRPr="00714EA2" w:rsidRDefault="00440D9B" w:rsidP="00440D9B">
            <w:pPr>
              <w:spacing w:after="0" w:line="240" w:lineRule="auto"/>
              <w:rPr>
                <w:rFonts w:ascii="Times New Roman" w:hAnsi="Times New Roman"/>
                <w:sz w:val="24"/>
                <w:szCs w:val="24"/>
                <w:highlight w:val="yellow"/>
              </w:rPr>
            </w:pPr>
            <w:r w:rsidRPr="00714EA2">
              <w:rPr>
                <w:rFonts w:ascii="Times New Roman" w:hAnsi="Times New Roman"/>
                <w:sz w:val="24"/>
                <w:szCs w:val="24"/>
              </w:rPr>
              <w:t>МОУ «Сланцевская СОШ № 6»</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Сосновый Бор</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МБОУ «СОШ № 6»</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МБОУ «СОШ № 9 им. В.И. Некрасова»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МБОУ «Гимназия № 5»</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МБОУ «Лицей № 8»</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Тихвинский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«Средняя общеобразовательная школа №5»</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«Лицей №7»</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«Борская основная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Шугозерская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val="restart"/>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rPr>
                <w:rFonts w:ascii="Times New Roman" w:hAnsi="Times New Roman"/>
                <w:sz w:val="24"/>
                <w:szCs w:val="24"/>
              </w:rPr>
            </w:pP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w:t>
            </w: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МБОУ «Гимназия №2 г. Тосно»</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МБОУ «Средняя общеобразовательная школа №1 г. Тосно с углубленным изучением отдельных предметов»</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Тельмановская</w:t>
            </w:r>
            <w:proofErr w:type="spellEnd"/>
            <w:r>
              <w:rPr>
                <w:rFonts w:ascii="Times New Roman" w:hAnsi="Times New Roman"/>
                <w:sz w:val="24"/>
                <w:szCs w:val="24"/>
              </w:rPr>
              <w:t xml:space="preserve"> средняя общеобразовательная школа»</w:t>
            </w:r>
          </w:p>
        </w:tc>
      </w:tr>
      <w:tr w:rsidR="00440D9B" w:rsidTr="0040454D">
        <w:tc>
          <w:tcPr>
            <w:tcW w:w="2722" w:type="dxa"/>
            <w:vMerge/>
            <w:tcBorders>
              <w:top w:val="single" w:sz="4" w:space="0" w:color="auto"/>
              <w:left w:val="single" w:sz="4" w:space="0" w:color="auto"/>
              <w:bottom w:val="single" w:sz="4" w:space="0" w:color="auto"/>
              <w:right w:val="single" w:sz="4" w:space="0" w:color="auto"/>
            </w:tcBorders>
            <w:vAlign w:val="center"/>
            <w:hideMark/>
          </w:tcPr>
          <w:p w:rsidR="00440D9B" w:rsidRDefault="00440D9B" w:rsidP="00440D9B">
            <w:pPr>
              <w:spacing w:after="0" w:line="240" w:lineRule="auto"/>
              <w:rPr>
                <w:rFonts w:ascii="Times New Roman" w:hAnsi="Times New Roman"/>
                <w:sz w:val="24"/>
                <w:szCs w:val="24"/>
              </w:rPr>
            </w:pPr>
          </w:p>
        </w:tc>
        <w:tc>
          <w:tcPr>
            <w:tcW w:w="7167" w:type="dxa"/>
            <w:tcBorders>
              <w:top w:val="single" w:sz="4" w:space="0" w:color="auto"/>
              <w:left w:val="single" w:sz="4" w:space="0" w:color="auto"/>
              <w:bottom w:val="single" w:sz="4" w:space="0" w:color="auto"/>
              <w:right w:val="single" w:sz="4" w:space="0" w:color="auto"/>
            </w:tcBorders>
            <w:hideMark/>
          </w:tcPr>
          <w:p w:rsidR="00440D9B" w:rsidRDefault="00440D9B" w:rsidP="00440D9B">
            <w:pPr>
              <w:spacing w:after="0" w:line="240" w:lineRule="auto"/>
              <w:jc w:val="both"/>
              <w:rPr>
                <w:rFonts w:ascii="Times New Roman" w:hAnsi="Times New Roman"/>
                <w:sz w:val="24"/>
                <w:szCs w:val="24"/>
              </w:rPr>
            </w:pPr>
            <w:r>
              <w:rPr>
                <w:rFonts w:ascii="Times New Roman" w:hAnsi="Times New Roman"/>
                <w:sz w:val="24"/>
                <w:szCs w:val="24"/>
              </w:rPr>
              <w:t xml:space="preserve">МКОУ «Федоровская средняя общеобразовательная школа» </w:t>
            </w:r>
          </w:p>
        </w:tc>
      </w:tr>
    </w:tbl>
    <w:p w:rsidR="00440D9B" w:rsidRDefault="00440D9B" w:rsidP="00440D9B">
      <w:pPr>
        <w:rPr>
          <w:rFonts w:ascii="Times New Roman" w:hAnsi="Times New Roman"/>
          <w:sz w:val="24"/>
          <w:szCs w:val="24"/>
        </w:rPr>
      </w:pPr>
    </w:p>
    <w:p w:rsidR="00A54741" w:rsidRDefault="00A54741">
      <w:pPr>
        <w:spacing w:after="0" w:line="240" w:lineRule="auto"/>
        <w:jc w:val="both"/>
        <w:rPr>
          <w:rFonts w:ascii="Times New Roman" w:hAnsi="Times New Roman"/>
          <w:b/>
          <w:sz w:val="24"/>
          <w:szCs w:val="24"/>
        </w:rPr>
      </w:pPr>
    </w:p>
    <w:p w:rsidR="00440D9B" w:rsidRDefault="00440D9B">
      <w:pPr>
        <w:spacing w:after="0" w:line="240" w:lineRule="auto"/>
        <w:jc w:val="both"/>
        <w:rPr>
          <w:rFonts w:ascii="Times New Roman" w:eastAsia="Times New Roman" w:hAnsi="Times New Roman" w:cs="Times New Roman"/>
          <w:b/>
          <w:sz w:val="24"/>
        </w:rPr>
      </w:pPr>
    </w:p>
    <w:p w:rsidR="00336075" w:rsidRDefault="00336075">
      <w:pPr>
        <w:spacing w:after="0" w:line="240" w:lineRule="auto"/>
        <w:jc w:val="both"/>
        <w:rPr>
          <w:rFonts w:ascii="Times New Roman" w:eastAsia="Times New Roman" w:hAnsi="Times New Roman" w:cs="Times New Roman"/>
          <w:b/>
          <w:sz w:val="24"/>
        </w:rPr>
      </w:pPr>
    </w:p>
    <w:p w:rsidR="00336075" w:rsidRDefault="00336075">
      <w:pPr>
        <w:spacing w:after="0" w:line="240" w:lineRule="auto"/>
        <w:jc w:val="both"/>
        <w:rPr>
          <w:rFonts w:ascii="Times New Roman" w:eastAsia="Times New Roman" w:hAnsi="Times New Roman" w:cs="Times New Roman"/>
          <w:b/>
          <w:sz w:val="24"/>
        </w:rPr>
      </w:pPr>
    </w:p>
    <w:p w:rsidR="00336075" w:rsidRDefault="00336075">
      <w:pPr>
        <w:spacing w:after="0" w:line="240" w:lineRule="auto"/>
        <w:jc w:val="both"/>
        <w:rPr>
          <w:rFonts w:ascii="Times New Roman" w:eastAsia="Times New Roman" w:hAnsi="Times New Roman" w:cs="Times New Roman"/>
          <w:b/>
          <w:sz w:val="24"/>
        </w:rPr>
      </w:pPr>
    </w:p>
    <w:p w:rsidR="00C84694" w:rsidRDefault="00C84694">
      <w:pPr>
        <w:spacing w:after="0" w:line="240" w:lineRule="auto"/>
        <w:jc w:val="both"/>
        <w:rPr>
          <w:rFonts w:ascii="Times New Roman" w:eastAsia="Times New Roman" w:hAnsi="Times New Roman" w:cs="Times New Roman"/>
          <w:b/>
          <w:sz w:val="24"/>
        </w:rPr>
      </w:pPr>
    </w:p>
    <w:p w:rsidR="00C84694" w:rsidRDefault="00A54741">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Распоряжение комитета</w:t>
      </w:r>
    </w:p>
    <w:p w:rsidR="00C84694" w:rsidRDefault="00A54741">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общего и профессионального образования</w:t>
      </w:r>
    </w:p>
    <w:p w:rsidR="00C84694" w:rsidRDefault="00A54741">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Ленинградской области</w:t>
      </w:r>
    </w:p>
    <w:p w:rsidR="00336075" w:rsidRDefault="00A54741" w:rsidP="00440D9B">
      <w:pPr>
        <w:spacing w:after="0" w:line="240" w:lineRule="auto"/>
        <w:jc w:val="right"/>
        <w:rPr>
          <w:rFonts w:ascii="Times New Roman" w:eastAsia="Times New Roman" w:hAnsi="Times New Roman" w:cs="Times New Roman"/>
          <w:sz w:val="24"/>
        </w:rPr>
      </w:pPr>
      <w:r w:rsidRPr="00A54741">
        <w:rPr>
          <w:rFonts w:ascii="Times New Roman" w:hAnsi="Times New Roman" w:cs="Times New Roman"/>
        </w:rPr>
        <w:t>«25</w:t>
      </w:r>
      <w:r>
        <w:rPr>
          <w:rFonts w:ascii="Times New Roman" w:eastAsia="Times New Roman" w:hAnsi="Times New Roman" w:cs="Times New Roman"/>
          <w:sz w:val="24"/>
        </w:rPr>
        <w:t>» августа 2017 года  № 2116 -р</w:t>
      </w:r>
      <w:r>
        <w:rPr>
          <w:rFonts w:ascii="Times New Roman" w:eastAsia="Times New Roman" w:hAnsi="Times New Roman" w:cs="Times New Roman"/>
          <w:sz w:val="24"/>
        </w:rPr>
        <w:br/>
      </w:r>
    </w:p>
    <w:p w:rsidR="00C84694" w:rsidRDefault="00A54741" w:rsidP="00440D9B">
      <w:pPr>
        <w:spacing w:after="0" w:line="240" w:lineRule="auto"/>
        <w:jc w:val="right"/>
        <w:rPr>
          <w:rFonts w:ascii="Times New Roman" w:eastAsia="Times New Roman" w:hAnsi="Times New Roman" w:cs="Times New Roman"/>
          <w:sz w:val="24"/>
        </w:rPr>
      </w:pPr>
      <w:bookmarkStart w:id="1" w:name="_GoBack"/>
      <w:bookmarkEnd w:id="1"/>
      <w:r>
        <w:rPr>
          <w:rFonts w:ascii="Times New Roman" w:eastAsia="Times New Roman" w:hAnsi="Times New Roman" w:cs="Times New Roman"/>
          <w:sz w:val="24"/>
        </w:rPr>
        <w:t xml:space="preserve"> (приложение 3)</w:t>
      </w:r>
    </w:p>
    <w:p w:rsidR="00C84694" w:rsidRDefault="00C84694">
      <w:pPr>
        <w:spacing w:after="0" w:line="240" w:lineRule="auto"/>
        <w:jc w:val="right"/>
        <w:rPr>
          <w:rFonts w:ascii="Times New Roman" w:eastAsia="Times New Roman" w:hAnsi="Times New Roman" w:cs="Times New Roman"/>
          <w:sz w:val="24"/>
        </w:rPr>
      </w:pPr>
    </w:p>
    <w:p w:rsidR="00C84694" w:rsidRDefault="00C84694">
      <w:pPr>
        <w:spacing w:after="0" w:line="240" w:lineRule="auto"/>
        <w:rPr>
          <w:rFonts w:ascii="Times New Roman" w:eastAsia="Times New Roman" w:hAnsi="Times New Roman" w:cs="Times New Roman"/>
        </w:rPr>
      </w:pPr>
    </w:p>
    <w:p w:rsidR="00C84694" w:rsidRDefault="00A54741">
      <w:pPr>
        <w:tabs>
          <w:tab w:val="left" w:pos="1134"/>
        </w:tabs>
        <w:spacing w:after="0" w:line="240" w:lineRule="auto"/>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План-график проведения в 2017 году исследования качества условий введения ФГОС НОО, ООО, СОО в общеобразовательных организациях Ленинградской области</w:t>
      </w:r>
    </w:p>
    <w:p w:rsidR="00C84694" w:rsidRDefault="00C84694">
      <w:pPr>
        <w:spacing w:after="0" w:line="240" w:lineRule="auto"/>
        <w:ind w:firstLine="567"/>
        <w:jc w:val="center"/>
        <w:rPr>
          <w:rFonts w:ascii="Times New Roman" w:eastAsia="Times New Roman" w:hAnsi="Times New Roman" w:cs="Times New Roman"/>
          <w:b/>
          <w:sz w:val="24"/>
        </w:rPr>
      </w:pPr>
    </w:p>
    <w:p w:rsidR="00C84694" w:rsidRDefault="00C84694">
      <w:pPr>
        <w:spacing w:after="0" w:line="240" w:lineRule="auto"/>
        <w:ind w:firstLine="567"/>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455"/>
        <w:gridCol w:w="5105"/>
        <w:gridCol w:w="1701"/>
        <w:gridCol w:w="2043"/>
      </w:tblGrid>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suppressAutoHyphens/>
              <w:spacing w:after="0" w:line="240" w:lineRule="auto"/>
              <w:jc w:val="center"/>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center"/>
            </w:pPr>
            <w:r>
              <w:rPr>
                <w:rFonts w:ascii="Times New Roman" w:eastAsia="Times New Roman" w:hAnsi="Times New Roman" w:cs="Times New Roman"/>
                <w:b/>
                <w:sz w:val="25"/>
              </w:rPr>
              <w:t>Этап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jc w:val="center"/>
            </w:pPr>
            <w:r>
              <w:rPr>
                <w:rFonts w:ascii="Times New Roman" w:eastAsia="Times New Roman" w:hAnsi="Times New Roman" w:cs="Times New Roman"/>
                <w:b/>
                <w:sz w:val="25"/>
              </w:rPr>
              <w:t>Срок</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b/>
                <w:sz w:val="25"/>
              </w:rPr>
              <w:t>Ответственный</w:t>
            </w:r>
          </w:p>
        </w:tc>
      </w:tr>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48"/>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both"/>
            </w:pPr>
            <w:r>
              <w:rPr>
                <w:rFonts w:ascii="Times New Roman" w:eastAsia="Times New Roman" w:hAnsi="Times New Roman" w:cs="Times New Roman"/>
                <w:sz w:val="25"/>
              </w:rPr>
              <w:t>Подготовка нормативного акта - распоряжения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rsidP="00A54741">
            <w:pPr>
              <w:suppressAutoHyphens/>
              <w:spacing w:after="0" w:line="240" w:lineRule="auto"/>
              <w:jc w:val="center"/>
            </w:pPr>
            <w:r>
              <w:rPr>
                <w:rFonts w:ascii="Times New Roman" w:eastAsia="Times New Roman" w:hAnsi="Times New Roman" w:cs="Times New Roman"/>
                <w:sz w:val="25"/>
              </w:rPr>
              <w:t>до 25 августа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C84694">
            <w:pPr>
              <w:suppressAutoHyphens/>
              <w:spacing w:after="0" w:line="240" w:lineRule="auto"/>
              <w:rPr>
                <w:rFonts w:ascii="Calibri" w:eastAsia="Calibri" w:hAnsi="Calibri" w:cs="Calibri"/>
              </w:rPr>
            </w:pPr>
          </w:p>
        </w:tc>
      </w:tr>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49"/>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5"/>
              </w:rPr>
              <w:t xml:space="preserve"> Разработка методических материалов по региональному оценочному инструменту для проведения  </w:t>
            </w:r>
            <w:r>
              <w:rPr>
                <w:rFonts w:ascii="Times New Roman" w:eastAsia="Times New Roman" w:hAnsi="Times New Roman" w:cs="Times New Roman"/>
                <w:sz w:val="24"/>
              </w:rPr>
              <w:t>исследования качества условий введения ФГОС НОО, ООО, СОО в общеобразовательных организациях</w:t>
            </w:r>
          </w:p>
          <w:p w:rsidR="00C84694" w:rsidRDefault="00C84694">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jc w:val="center"/>
            </w:pPr>
            <w:r>
              <w:rPr>
                <w:rFonts w:ascii="Times New Roman" w:eastAsia="Times New Roman" w:hAnsi="Times New Roman" w:cs="Times New Roman"/>
                <w:sz w:val="25"/>
              </w:rPr>
              <w:t>до 08 сентября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sz w:val="25"/>
              </w:rPr>
              <w:t>Ответственный исполнитель</w:t>
            </w:r>
          </w:p>
        </w:tc>
      </w:tr>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50"/>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both"/>
            </w:pPr>
            <w:r>
              <w:rPr>
                <w:rFonts w:ascii="Times New Roman" w:eastAsia="Times New Roman" w:hAnsi="Times New Roman" w:cs="Times New Roman"/>
                <w:sz w:val="25"/>
              </w:rPr>
              <w:t xml:space="preserve">Разработка оценочного инструмента для проведения  </w:t>
            </w:r>
            <w:r>
              <w:rPr>
                <w:rFonts w:ascii="Times New Roman" w:eastAsia="Times New Roman" w:hAnsi="Times New Roman" w:cs="Times New Roman"/>
                <w:sz w:val="24"/>
              </w:rPr>
              <w:t>исследования качества условий введения ФГОС НОО, ООО, СОО в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jc w:val="center"/>
            </w:pPr>
            <w:r>
              <w:rPr>
                <w:rFonts w:ascii="Times New Roman" w:eastAsia="Times New Roman" w:hAnsi="Times New Roman" w:cs="Times New Roman"/>
                <w:sz w:val="25"/>
              </w:rPr>
              <w:t>до 08 сентября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sz w:val="25"/>
              </w:rPr>
              <w:t>Ответственный исполнитель</w:t>
            </w:r>
          </w:p>
        </w:tc>
      </w:tr>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51"/>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both"/>
            </w:pPr>
            <w:r>
              <w:rPr>
                <w:rFonts w:ascii="Times New Roman" w:eastAsia="Times New Roman" w:hAnsi="Times New Roman" w:cs="Times New Roman"/>
                <w:sz w:val="25"/>
              </w:rPr>
              <w:t xml:space="preserve">Подготовка списка образовательных организаций для участия в </w:t>
            </w:r>
            <w:r>
              <w:rPr>
                <w:rFonts w:ascii="Times New Roman" w:eastAsia="Times New Roman" w:hAnsi="Times New Roman" w:cs="Times New Roman"/>
                <w:sz w:val="24"/>
              </w:rPr>
              <w:t xml:space="preserve">мониторинговом </w:t>
            </w:r>
            <w:r>
              <w:rPr>
                <w:rFonts w:ascii="Times New Roman" w:eastAsia="Times New Roman" w:hAnsi="Times New Roman" w:cs="Times New Roman"/>
                <w:sz w:val="25"/>
              </w:rPr>
              <w:t xml:space="preserve"> исследовании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jc w:val="center"/>
            </w:pPr>
            <w:r>
              <w:rPr>
                <w:rFonts w:ascii="Times New Roman" w:eastAsia="Times New Roman" w:hAnsi="Times New Roman" w:cs="Times New Roman"/>
                <w:sz w:val="25"/>
              </w:rPr>
              <w:t>до 08 сентября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sz w:val="25"/>
              </w:rPr>
              <w:t>Ответственный исполнитель</w:t>
            </w:r>
          </w:p>
        </w:tc>
      </w:tr>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52"/>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both"/>
            </w:pPr>
            <w:r>
              <w:rPr>
                <w:rFonts w:ascii="Times New Roman" w:eastAsia="Times New Roman" w:hAnsi="Times New Roman" w:cs="Times New Roman"/>
                <w:sz w:val="25"/>
              </w:rPr>
              <w:t>Проведение процедуры анкетирования и заполнения стандартизированных карт в образовательных организациях Ленинградской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ind w:right="-43" w:hanging="31"/>
              <w:jc w:val="center"/>
            </w:pPr>
            <w:r>
              <w:rPr>
                <w:rFonts w:ascii="Times New Roman" w:eastAsia="Times New Roman" w:hAnsi="Times New Roman" w:cs="Times New Roman"/>
                <w:sz w:val="25"/>
              </w:rPr>
              <w:t>с 11 по 25  сентября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sz w:val="25"/>
              </w:rPr>
              <w:t>Директора образовательных организаций</w:t>
            </w:r>
          </w:p>
        </w:tc>
      </w:tr>
      <w:tr w:rsidR="00C84694">
        <w:trPr>
          <w:trHeight w:val="1"/>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53"/>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both"/>
            </w:pPr>
            <w:r>
              <w:rPr>
                <w:rFonts w:ascii="Times New Roman" w:eastAsia="Times New Roman" w:hAnsi="Times New Roman" w:cs="Times New Roman"/>
                <w:sz w:val="25"/>
              </w:rPr>
              <w:t xml:space="preserve">Создание аналитического отчета по результатам </w:t>
            </w:r>
            <w:r>
              <w:rPr>
                <w:rFonts w:ascii="Times New Roman" w:eastAsia="Times New Roman" w:hAnsi="Times New Roman" w:cs="Times New Roman"/>
                <w:sz w:val="24"/>
              </w:rPr>
              <w:t>исследования качества условий введения ФГОС НОО, ООО, СОО в общеобразовательных организациях</w:t>
            </w:r>
            <w:r>
              <w:rPr>
                <w:rFonts w:ascii="Times New Roman" w:eastAsia="Times New Roman" w:hAnsi="Times New Roman" w:cs="Times New Roman"/>
                <w:sz w:val="25"/>
              </w:rPr>
              <w:t xml:space="preserve"> Ленинградской области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jc w:val="center"/>
            </w:pPr>
            <w:r>
              <w:rPr>
                <w:rFonts w:ascii="Times New Roman" w:eastAsia="Times New Roman" w:hAnsi="Times New Roman" w:cs="Times New Roman"/>
                <w:sz w:val="25"/>
              </w:rPr>
              <w:t>до 29 сентября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sz w:val="25"/>
              </w:rPr>
              <w:t>Ответственный исполнитель</w:t>
            </w:r>
          </w:p>
        </w:tc>
      </w:tr>
      <w:tr w:rsidR="00C84694">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C84694">
            <w:pPr>
              <w:numPr>
                <w:ilvl w:val="0"/>
                <w:numId w:val="54"/>
              </w:numPr>
              <w:suppressAutoHyphens/>
              <w:spacing w:after="0" w:line="240" w:lineRule="auto"/>
              <w:jc w:val="both"/>
              <w:rPr>
                <w:rFonts w:ascii="Calibri" w:eastAsia="Calibri" w:hAnsi="Calibri" w:cs="Calibri"/>
              </w:rPr>
            </w:pPr>
          </w:p>
        </w:tc>
        <w:tc>
          <w:tcPr>
            <w:tcW w:w="5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694" w:rsidRDefault="00A54741">
            <w:pPr>
              <w:suppressAutoHyphens/>
              <w:spacing w:after="0" w:line="240" w:lineRule="auto"/>
              <w:jc w:val="both"/>
            </w:pPr>
            <w:r>
              <w:rPr>
                <w:rFonts w:ascii="Times New Roman" w:eastAsia="Times New Roman" w:hAnsi="Times New Roman" w:cs="Times New Roman"/>
                <w:sz w:val="25"/>
              </w:rPr>
              <w:t xml:space="preserve">Подготовка материалов в сборник «Вестник ЛОИРО» по результатам </w:t>
            </w:r>
            <w:r>
              <w:rPr>
                <w:rFonts w:ascii="Times New Roman" w:eastAsia="Times New Roman" w:hAnsi="Times New Roman" w:cs="Times New Roman"/>
                <w:sz w:val="24"/>
              </w:rPr>
              <w:t>исследования качества условий введения ФГОС НОО, ООО, СОО в общеобразовательных организациях</w:t>
            </w:r>
            <w:r>
              <w:rPr>
                <w:rFonts w:ascii="Times New Roman" w:eastAsia="Times New Roman" w:hAnsi="Times New Roman" w:cs="Times New Roman"/>
                <w:sz w:val="25"/>
              </w:rPr>
              <w:t xml:space="preserve"> Ленинградской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jc w:val="center"/>
            </w:pPr>
            <w:r>
              <w:rPr>
                <w:rFonts w:ascii="Times New Roman" w:eastAsia="Times New Roman" w:hAnsi="Times New Roman" w:cs="Times New Roman"/>
                <w:sz w:val="25"/>
              </w:rPr>
              <w:t>до 29 сентября 2017</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4694" w:rsidRDefault="00A54741">
            <w:pPr>
              <w:suppressAutoHyphens/>
              <w:spacing w:after="0" w:line="240" w:lineRule="auto"/>
            </w:pPr>
            <w:r>
              <w:rPr>
                <w:rFonts w:ascii="Times New Roman" w:eastAsia="Times New Roman" w:hAnsi="Times New Roman" w:cs="Times New Roman"/>
                <w:sz w:val="25"/>
              </w:rPr>
              <w:t>Ответственный исполнитель</w:t>
            </w:r>
          </w:p>
        </w:tc>
      </w:tr>
    </w:tbl>
    <w:p w:rsidR="00C84694" w:rsidRDefault="00C84694">
      <w:pPr>
        <w:spacing w:after="0" w:line="240" w:lineRule="auto"/>
        <w:ind w:firstLine="567"/>
        <w:jc w:val="both"/>
        <w:rPr>
          <w:rFonts w:ascii="Arial" w:eastAsia="Arial" w:hAnsi="Arial" w:cs="Arial"/>
          <w:sz w:val="24"/>
        </w:rPr>
      </w:pPr>
    </w:p>
    <w:p w:rsidR="00C84694" w:rsidRDefault="00C84694">
      <w:pPr>
        <w:spacing w:after="0" w:line="240" w:lineRule="auto"/>
        <w:ind w:firstLine="567"/>
        <w:jc w:val="center"/>
        <w:rPr>
          <w:rFonts w:ascii="Arial" w:eastAsia="Arial" w:hAnsi="Arial" w:cs="Arial"/>
          <w:b/>
          <w:sz w:val="24"/>
        </w:rPr>
      </w:pPr>
    </w:p>
    <w:sectPr w:rsidR="00C84694" w:rsidSect="00336075">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D96"/>
    <w:multiLevelType w:val="multilevel"/>
    <w:tmpl w:val="04220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51882"/>
    <w:multiLevelType w:val="multilevel"/>
    <w:tmpl w:val="C6DC8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E709C"/>
    <w:multiLevelType w:val="multilevel"/>
    <w:tmpl w:val="9D5A0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63F46"/>
    <w:multiLevelType w:val="multilevel"/>
    <w:tmpl w:val="45FC4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D23CF"/>
    <w:multiLevelType w:val="multilevel"/>
    <w:tmpl w:val="EF067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771B6"/>
    <w:multiLevelType w:val="multilevel"/>
    <w:tmpl w:val="3FDAE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41A14"/>
    <w:multiLevelType w:val="multilevel"/>
    <w:tmpl w:val="4EF8E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B2C72"/>
    <w:multiLevelType w:val="multilevel"/>
    <w:tmpl w:val="8D941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A8539C"/>
    <w:multiLevelType w:val="multilevel"/>
    <w:tmpl w:val="AEDA7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75912"/>
    <w:multiLevelType w:val="multilevel"/>
    <w:tmpl w:val="A0C08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0194C"/>
    <w:multiLevelType w:val="multilevel"/>
    <w:tmpl w:val="695C6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06131"/>
    <w:multiLevelType w:val="multilevel"/>
    <w:tmpl w:val="9BC66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E2C91"/>
    <w:multiLevelType w:val="multilevel"/>
    <w:tmpl w:val="F2288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27FB9"/>
    <w:multiLevelType w:val="multilevel"/>
    <w:tmpl w:val="78A48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130F8"/>
    <w:multiLevelType w:val="multilevel"/>
    <w:tmpl w:val="949E1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2C12D6"/>
    <w:multiLevelType w:val="multilevel"/>
    <w:tmpl w:val="809C4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91826"/>
    <w:multiLevelType w:val="multilevel"/>
    <w:tmpl w:val="1FEE6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C5F5B"/>
    <w:multiLevelType w:val="multilevel"/>
    <w:tmpl w:val="FAFC6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7477E3"/>
    <w:multiLevelType w:val="multilevel"/>
    <w:tmpl w:val="0E727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D2316"/>
    <w:multiLevelType w:val="multilevel"/>
    <w:tmpl w:val="932EF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A816DA"/>
    <w:multiLevelType w:val="multilevel"/>
    <w:tmpl w:val="CBFC2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C162F8"/>
    <w:multiLevelType w:val="multilevel"/>
    <w:tmpl w:val="FA122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E368A4"/>
    <w:multiLevelType w:val="multilevel"/>
    <w:tmpl w:val="4A76D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F0519A"/>
    <w:multiLevelType w:val="multilevel"/>
    <w:tmpl w:val="910AC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225195"/>
    <w:multiLevelType w:val="multilevel"/>
    <w:tmpl w:val="33B8A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3E18E4"/>
    <w:multiLevelType w:val="multilevel"/>
    <w:tmpl w:val="3AE61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BF75AA"/>
    <w:multiLevelType w:val="multilevel"/>
    <w:tmpl w:val="8F261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F633B5"/>
    <w:multiLevelType w:val="multilevel"/>
    <w:tmpl w:val="D8DC2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342A5E"/>
    <w:multiLevelType w:val="multilevel"/>
    <w:tmpl w:val="12F49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8600D5"/>
    <w:multiLevelType w:val="multilevel"/>
    <w:tmpl w:val="31760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242A33"/>
    <w:multiLevelType w:val="multilevel"/>
    <w:tmpl w:val="476A2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B05209"/>
    <w:multiLevelType w:val="multilevel"/>
    <w:tmpl w:val="F0C8E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E25B36"/>
    <w:multiLevelType w:val="multilevel"/>
    <w:tmpl w:val="02C0F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3B22B5"/>
    <w:multiLevelType w:val="multilevel"/>
    <w:tmpl w:val="60F6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950A2E"/>
    <w:multiLevelType w:val="multilevel"/>
    <w:tmpl w:val="721C0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605F8A"/>
    <w:multiLevelType w:val="multilevel"/>
    <w:tmpl w:val="F1726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AA54DF"/>
    <w:multiLevelType w:val="multilevel"/>
    <w:tmpl w:val="81F40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AE7870"/>
    <w:multiLevelType w:val="multilevel"/>
    <w:tmpl w:val="6008A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077926"/>
    <w:multiLevelType w:val="multilevel"/>
    <w:tmpl w:val="E6828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BA5B6C"/>
    <w:multiLevelType w:val="multilevel"/>
    <w:tmpl w:val="FC120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DB2F72"/>
    <w:multiLevelType w:val="multilevel"/>
    <w:tmpl w:val="E34EA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0425AE"/>
    <w:multiLevelType w:val="multilevel"/>
    <w:tmpl w:val="7152E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BD415A"/>
    <w:multiLevelType w:val="multilevel"/>
    <w:tmpl w:val="B5F04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333DCA"/>
    <w:multiLevelType w:val="multilevel"/>
    <w:tmpl w:val="5C328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832C30"/>
    <w:multiLevelType w:val="multilevel"/>
    <w:tmpl w:val="F7AC1B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062521"/>
    <w:multiLevelType w:val="multilevel"/>
    <w:tmpl w:val="4E30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3440CC"/>
    <w:multiLevelType w:val="multilevel"/>
    <w:tmpl w:val="328CB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C943F1"/>
    <w:multiLevelType w:val="multilevel"/>
    <w:tmpl w:val="6E34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013B19"/>
    <w:multiLevelType w:val="multilevel"/>
    <w:tmpl w:val="BB148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E54CBC"/>
    <w:multiLevelType w:val="multilevel"/>
    <w:tmpl w:val="35742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A4399B"/>
    <w:multiLevelType w:val="multilevel"/>
    <w:tmpl w:val="7E806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13780A"/>
    <w:multiLevelType w:val="multilevel"/>
    <w:tmpl w:val="D7E0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154E9E"/>
    <w:multiLevelType w:val="multilevel"/>
    <w:tmpl w:val="A934C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936D05"/>
    <w:multiLevelType w:val="multilevel"/>
    <w:tmpl w:val="3B687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
  </w:num>
  <w:num w:numId="3">
    <w:abstractNumId w:val="15"/>
  </w:num>
  <w:num w:numId="4">
    <w:abstractNumId w:val="49"/>
  </w:num>
  <w:num w:numId="5">
    <w:abstractNumId w:val="33"/>
  </w:num>
  <w:num w:numId="6">
    <w:abstractNumId w:val="28"/>
  </w:num>
  <w:num w:numId="7">
    <w:abstractNumId w:val="27"/>
  </w:num>
  <w:num w:numId="8">
    <w:abstractNumId w:val="14"/>
  </w:num>
  <w:num w:numId="9">
    <w:abstractNumId w:val="45"/>
  </w:num>
  <w:num w:numId="10">
    <w:abstractNumId w:val="26"/>
  </w:num>
  <w:num w:numId="11">
    <w:abstractNumId w:val="46"/>
  </w:num>
  <w:num w:numId="12">
    <w:abstractNumId w:val="37"/>
  </w:num>
  <w:num w:numId="13">
    <w:abstractNumId w:val="25"/>
  </w:num>
  <w:num w:numId="14">
    <w:abstractNumId w:val="53"/>
  </w:num>
  <w:num w:numId="15">
    <w:abstractNumId w:val="39"/>
  </w:num>
  <w:num w:numId="16">
    <w:abstractNumId w:val="31"/>
  </w:num>
  <w:num w:numId="17">
    <w:abstractNumId w:val="41"/>
  </w:num>
  <w:num w:numId="18">
    <w:abstractNumId w:val="7"/>
  </w:num>
  <w:num w:numId="19">
    <w:abstractNumId w:val="22"/>
  </w:num>
  <w:num w:numId="20">
    <w:abstractNumId w:val="30"/>
  </w:num>
  <w:num w:numId="21">
    <w:abstractNumId w:val="16"/>
  </w:num>
  <w:num w:numId="22">
    <w:abstractNumId w:val="21"/>
  </w:num>
  <w:num w:numId="23">
    <w:abstractNumId w:val="32"/>
  </w:num>
  <w:num w:numId="24">
    <w:abstractNumId w:val="1"/>
  </w:num>
  <w:num w:numId="25">
    <w:abstractNumId w:val="8"/>
  </w:num>
  <w:num w:numId="26">
    <w:abstractNumId w:val="3"/>
  </w:num>
  <w:num w:numId="27">
    <w:abstractNumId w:val="38"/>
  </w:num>
  <w:num w:numId="28">
    <w:abstractNumId w:val="43"/>
  </w:num>
  <w:num w:numId="29">
    <w:abstractNumId w:val="11"/>
  </w:num>
  <w:num w:numId="30">
    <w:abstractNumId w:val="50"/>
  </w:num>
  <w:num w:numId="31">
    <w:abstractNumId w:val="47"/>
  </w:num>
  <w:num w:numId="32">
    <w:abstractNumId w:val="24"/>
  </w:num>
  <w:num w:numId="33">
    <w:abstractNumId w:val="48"/>
  </w:num>
  <w:num w:numId="34">
    <w:abstractNumId w:val="4"/>
  </w:num>
  <w:num w:numId="35">
    <w:abstractNumId w:val="40"/>
  </w:num>
  <w:num w:numId="36">
    <w:abstractNumId w:val="20"/>
  </w:num>
  <w:num w:numId="37">
    <w:abstractNumId w:val="34"/>
  </w:num>
  <w:num w:numId="38">
    <w:abstractNumId w:val="9"/>
  </w:num>
  <w:num w:numId="39">
    <w:abstractNumId w:val="18"/>
  </w:num>
  <w:num w:numId="40">
    <w:abstractNumId w:val="17"/>
  </w:num>
  <w:num w:numId="41">
    <w:abstractNumId w:val="12"/>
  </w:num>
  <w:num w:numId="42">
    <w:abstractNumId w:val="6"/>
  </w:num>
  <w:num w:numId="43">
    <w:abstractNumId w:val="10"/>
  </w:num>
  <w:num w:numId="44">
    <w:abstractNumId w:val="23"/>
  </w:num>
  <w:num w:numId="45">
    <w:abstractNumId w:val="42"/>
  </w:num>
  <w:num w:numId="46">
    <w:abstractNumId w:val="13"/>
  </w:num>
  <w:num w:numId="47">
    <w:abstractNumId w:val="51"/>
  </w:num>
  <w:num w:numId="48">
    <w:abstractNumId w:val="52"/>
  </w:num>
  <w:num w:numId="49">
    <w:abstractNumId w:val="5"/>
  </w:num>
  <w:num w:numId="50">
    <w:abstractNumId w:val="0"/>
  </w:num>
  <w:num w:numId="51">
    <w:abstractNumId w:val="35"/>
  </w:num>
  <w:num w:numId="52">
    <w:abstractNumId w:val="19"/>
  </w:num>
  <w:num w:numId="53">
    <w:abstractNumId w:val="36"/>
  </w:num>
  <w:num w:numId="54">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C84694"/>
    <w:rsid w:val="00001576"/>
    <w:rsid w:val="00183D5D"/>
    <w:rsid w:val="00336075"/>
    <w:rsid w:val="0040454D"/>
    <w:rsid w:val="00440D9B"/>
    <w:rsid w:val="004D3827"/>
    <w:rsid w:val="004F34AB"/>
    <w:rsid w:val="00766979"/>
    <w:rsid w:val="00A54741"/>
    <w:rsid w:val="00A907D4"/>
    <w:rsid w:val="00C84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AB"/>
  </w:style>
  <w:style w:type="paragraph" w:styleId="1">
    <w:name w:val="heading 1"/>
    <w:basedOn w:val="a"/>
    <w:next w:val="a"/>
    <w:link w:val="10"/>
    <w:uiPriority w:val="99"/>
    <w:qFormat/>
    <w:rsid w:val="00440D9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D9B"/>
    <w:rPr>
      <w:rFonts w:ascii="Tahoma" w:hAnsi="Tahoma" w:cs="Tahoma"/>
      <w:sz w:val="16"/>
      <w:szCs w:val="16"/>
    </w:rPr>
  </w:style>
  <w:style w:type="character" w:customStyle="1" w:styleId="10">
    <w:name w:val="Заголовок 1 Знак"/>
    <w:basedOn w:val="a0"/>
    <w:link w:val="1"/>
    <w:uiPriority w:val="99"/>
    <w:rsid w:val="00440D9B"/>
    <w:rPr>
      <w:rFonts w:ascii="Cambria" w:eastAsia="Times New Roman" w:hAnsi="Cambria" w:cs="Times New Roman"/>
      <w:b/>
      <w:bCs/>
      <w:kern w:val="32"/>
      <w:sz w:val="32"/>
      <w:szCs w:val="32"/>
    </w:rPr>
  </w:style>
  <w:style w:type="paragraph" w:styleId="a5">
    <w:name w:val="Normal (Web)"/>
    <w:basedOn w:val="a"/>
    <w:uiPriority w:val="99"/>
    <w:rsid w:val="00440D9B"/>
    <w:pPr>
      <w:spacing w:before="60" w:after="100" w:afterAutospacing="1" w:line="240" w:lineRule="auto"/>
      <w:ind w:firstLine="720"/>
      <w:jc w:val="both"/>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7161</Words>
  <Characters>40820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nic2014</cp:lastModifiedBy>
  <cp:revision>8</cp:revision>
  <cp:lastPrinted>2017-09-08T11:07:00Z</cp:lastPrinted>
  <dcterms:created xsi:type="dcterms:W3CDTF">2017-09-08T10:45:00Z</dcterms:created>
  <dcterms:modified xsi:type="dcterms:W3CDTF">2017-09-22T05:36:00Z</dcterms:modified>
</cp:coreProperties>
</file>