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7F" w:rsidRDefault="00986F7F">
      <w:pPr>
        <w:pStyle w:val="Standard"/>
        <w:ind w:firstLine="0"/>
        <w:jc w:val="right"/>
      </w:pPr>
      <w:r w:rsidRPr="00986F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left:0;text-align:left;margin-left:47.85pt;margin-top:53.7pt;width:1.15pt;height:1.15pt;z-index:251659264;visibility:visible;mso-wrap-style:none;mso-position-horizontal-relative:page" filled="f" stroked="f">
            <v:textbox style="mso-rotate-with-shape:t;mso-fit-shape-to-text:t" inset="0,0,0,0">
              <w:txbxContent>
                <w:p w:rsidR="00986F7F" w:rsidRDefault="00986F7F">
                  <w:pPr>
                    <w:pStyle w:val="Standard"/>
                    <w:ind w:firstLine="0"/>
                  </w:pPr>
                </w:p>
              </w:txbxContent>
            </v:textbox>
            <w10:wrap type="topAndBottom" anchorx="page"/>
          </v:shape>
        </w:pict>
      </w:r>
    </w:p>
    <w:tbl>
      <w:tblPr>
        <w:tblW w:w="455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556"/>
      </w:tblGrid>
      <w:tr w:rsidR="00986F7F" w:rsidTr="00986F7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986F7F">
            <w:pPr>
              <w:pStyle w:val="a7"/>
              <w:jc w:val="right"/>
            </w:pPr>
          </w:p>
          <w:p w:rsidR="00986F7F" w:rsidRDefault="00026D45">
            <w:pPr>
              <w:pStyle w:val="a7"/>
              <w:jc w:val="right"/>
            </w:pPr>
            <w:r>
              <w:t>Регистрационный номер №: __________</w:t>
            </w:r>
          </w:p>
          <w:p w:rsidR="00986F7F" w:rsidRDefault="00986F7F">
            <w:pPr>
              <w:pStyle w:val="a7"/>
              <w:jc w:val="right"/>
            </w:pPr>
          </w:p>
        </w:tc>
      </w:tr>
    </w:tbl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026D45">
      <w:pPr>
        <w:pStyle w:val="Standard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ЗАЯВКА НА УЧАСТИЕ В ЯРМАРКЕ ИННОВАЦИЙ В ОБРАЗОВАНИИ</w:t>
      </w:r>
    </w:p>
    <w:p w:rsidR="00986F7F" w:rsidRDefault="00986F7F">
      <w:pPr>
        <w:pStyle w:val="Standard"/>
        <w:ind w:firstLine="0"/>
        <w:jc w:val="left"/>
        <w:rPr>
          <w:b/>
          <w:bCs/>
          <w:szCs w:val="28"/>
        </w:rPr>
      </w:pPr>
    </w:p>
    <w:p w:rsidR="00986F7F" w:rsidRDefault="00026D45">
      <w:pPr>
        <w:pStyle w:val="Standard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Сведения об участнике Ярмарки:</w:t>
      </w:r>
    </w:p>
    <w:p w:rsidR="00986F7F" w:rsidRDefault="00026D45">
      <w:pPr>
        <w:pStyle w:val="Standard"/>
        <w:ind w:firstLine="0"/>
      </w:pPr>
      <w:r>
        <w:rPr>
          <w:szCs w:val="28"/>
        </w:rPr>
        <w:t>Ф.И.О.</w:t>
      </w:r>
      <w:r>
        <w:rPr>
          <w:szCs w:val="28"/>
        </w:rPr>
        <w:t xml:space="preserve"> </w:t>
      </w:r>
      <w:r>
        <w:rPr>
          <w:szCs w:val="28"/>
          <w:u w:val="single"/>
        </w:rPr>
        <w:t>Балуева Ольга Валерьевна, Васильева Юлия Владимировна</w:t>
      </w:r>
    </w:p>
    <w:p w:rsidR="00986F7F" w:rsidRDefault="00026D45">
      <w:pPr>
        <w:pStyle w:val="Standard"/>
        <w:ind w:firstLine="0"/>
        <w:rPr>
          <w:szCs w:val="28"/>
        </w:rPr>
      </w:pPr>
      <w:r>
        <w:rPr>
          <w:szCs w:val="28"/>
        </w:rPr>
        <w:t>Место работы (полное наименование общеобразовательного учреждения в соответствии с Уставом), должность</w:t>
      </w:r>
    </w:p>
    <w:p w:rsidR="00986F7F" w:rsidRDefault="00026D45">
      <w:pPr>
        <w:pStyle w:val="Standard"/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Муниципальное бюджетное дошкольное образовательное учреждение «Детский сад № 40 комбинированного </w:t>
      </w:r>
      <w:r>
        <w:rPr>
          <w:szCs w:val="28"/>
          <w:u w:val="single"/>
        </w:rPr>
        <w:t>вида»,</w:t>
      </w:r>
    </w:p>
    <w:p w:rsidR="00986F7F" w:rsidRDefault="00026D45">
      <w:pPr>
        <w:pStyle w:val="Standard"/>
        <w:ind w:firstLine="0"/>
        <w:rPr>
          <w:szCs w:val="28"/>
          <w:u w:val="single"/>
        </w:rPr>
      </w:pPr>
      <w:r>
        <w:rPr>
          <w:szCs w:val="28"/>
          <w:u w:val="single"/>
        </w:rPr>
        <w:t>187760, Ленинградская область, Гатчинский район, ул. Слепнева д.16</w:t>
      </w:r>
    </w:p>
    <w:p w:rsidR="00986F7F" w:rsidRDefault="00026D45">
      <w:pPr>
        <w:pStyle w:val="Standard"/>
        <w:ind w:firstLine="0"/>
        <w:rPr>
          <w:szCs w:val="28"/>
          <w:u w:val="single"/>
        </w:rPr>
      </w:pPr>
      <w:r>
        <w:rPr>
          <w:szCs w:val="28"/>
          <w:u w:val="single"/>
        </w:rPr>
        <w:t>Должность: заведующий,  заместитель заведующего по учебно-воспитательной работе</w:t>
      </w:r>
    </w:p>
    <w:p w:rsidR="00986F7F" w:rsidRDefault="00026D45">
      <w:pPr>
        <w:pStyle w:val="Standard"/>
        <w:ind w:firstLine="0"/>
      </w:pPr>
      <w:r>
        <w:rPr>
          <w:szCs w:val="28"/>
        </w:rPr>
        <w:t xml:space="preserve">Район: </w:t>
      </w:r>
      <w:r>
        <w:rPr>
          <w:szCs w:val="28"/>
          <w:u w:val="single"/>
        </w:rPr>
        <w:t>Гатчинский муниципальный район</w:t>
      </w:r>
    </w:p>
    <w:p w:rsidR="00986F7F" w:rsidRDefault="00026D45">
      <w:pPr>
        <w:pStyle w:val="Standard"/>
        <w:ind w:firstLine="0"/>
      </w:pPr>
      <w:r>
        <w:rPr>
          <w:szCs w:val="28"/>
        </w:rPr>
        <w:t>Контактный телефон:</w:t>
      </w:r>
      <w:r>
        <w:rPr>
          <w:szCs w:val="28"/>
        </w:rPr>
        <w:t xml:space="preserve">  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>8 (81371) 75 581</w:t>
      </w:r>
    </w:p>
    <w:p w:rsidR="00986F7F" w:rsidRPr="004A0675" w:rsidRDefault="00026D45">
      <w:pPr>
        <w:pStyle w:val="Standard"/>
        <w:ind w:firstLine="0"/>
        <w:rPr>
          <w:lang w:val="en-US"/>
        </w:rPr>
      </w:pPr>
      <w:r>
        <w:rPr>
          <w:szCs w:val="28"/>
        </w:rPr>
        <w:t>Факс</w:t>
      </w:r>
      <w:r w:rsidRPr="004A0675">
        <w:rPr>
          <w:szCs w:val="28"/>
          <w:lang w:val="en-US"/>
        </w:rPr>
        <w:t xml:space="preserve">: </w:t>
      </w:r>
      <w:r w:rsidRPr="004A0675">
        <w:rPr>
          <w:szCs w:val="28"/>
          <w:u w:val="single"/>
          <w:lang w:val="en-US"/>
        </w:rPr>
        <w:t>8 (81371) 75 581</w:t>
      </w:r>
    </w:p>
    <w:p w:rsidR="00986F7F" w:rsidRPr="004A0675" w:rsidRDefault="00026D45">
      <w:pPr>
        <w:pStyle w:val="Standard"/>
        <w:ind w:firstLine="0"/>
        <w:rPr>
          <w:lang w:val="en-US"/>
        </w:rPr>
      </w:pPr>
      <w:r>
        <w:rPr>
          <w:szCs w:val="28"/>
          <w:lang w:val="en-US"/>
        </w:rPr>
        <w:t>E</w:t>
      </w:r>
      <w:r w:rsidRPr="004A0675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4A0675">
        <w:rPr>
          <w:szCs w:val="28"/>
          <w:lang w:val="en-US"/>
        </w:rPr>
        <w:t xml:space="preserve"> </w:t>
      </w:r>
      <w:hyperlink r:id="rId7" w:history="1">
        <w:r>
          <w:rPr>
            <w:sz w:val="24"/>
            <w:lang w:val="en-US"/>
          </w:rPr>
          <w:t>mbdou40@gtn.lokos.net</w:t>
        </w:r>
      </w:hyperlink>
    </w:p>
    <w:p w:rsidR="00986F7F" w:rsidRPr="004A0675" w:rsidRDefault="00026D45">
      <w:pPr>
        <w:pStyle w:val="Standard"/>
        <w:ind w:firstLine="0"/>
        <w:rPr>
          <w:lang w:val="en-US"/>
        </w:rPr>
      </w:pPr>
      <w:proofErr w:type="gramStart"/>
      <w:r>
        <w:rPr>
          <w:szCs w:val="28"/>
          <w:lang w:val="en-US"/>
        </w:rPr>
        <w:t>http</w:t>
      </w:r>
      <w:proofErr w:type="gramEnd"/>
      <w:r w:rsidRPr="004A0675">
        <w:rPr>
          <w:szCs w:val="28"/>
          <w:lang w:val="en-US"/>
        </w:rPr>
        <w:t>:</w:t>
      </w:r>
      <w:r w:rsidRPr="004A0675">
        <w:rPr>
          <w:szCs w:val="28"/>
          <w:lang w:val="en-US"/>
        </w:rPr>
        <w:t xml:space="preserve"> </w:t>
      </w:r>
      <w:r>
        <w:rPr>
          <w:szCs w:val="28"/>
          <w:u w:val="single"/>
          <w:lang w:val="en-US"/>
        </w:rPr>
        <w:t>www.gtn.lokos.net/mdou/index.php/mdou-detskij-sad-40.html</w:t>
      </w:r>
    </w:p>
    <w:p w:rsidR="00986F7F" w:rsidRPr="004A0675" w:rsidRDefault="00986F7F">
      <w:pPr>
        <w:pStyle w:val="Standard"/>
        <w:ind w:firstLine="0"/>
        <w:jc w:val="left"/>
        <w:rPr>
          <w:sz w:val="24"/>
          <w:lang w:val="en-US"/>
        </w:rPr>
      </w:pPr>
    </w:p>
    <w:p w:rsidR="00986F7F" w:rsidRDefault="00026D45">
      <w:pPr>
        <w:pStyle w:val="Standard"/>
        <w:ind w:firstLine="0"/>
        <w:rPr>
          <w:b/>
          <w:bCs/>
          <w:szCs w:val="28"/>
        </w:rPr>
      </w:pPr>
      <w:r>
        <w:rPr>
          <w:b/>
          <w:bCs/>
          <w:szCs w:val="28"/>
        </w:rPr>
        <w:t>Сведения о представленном на Ярмарку продукте ИОД</w:t>
      </w:r>
    </w:p>
    <w:p w:rsidR="00986F7F" w:rsidRDefault="00986F7F">
      <w:pPr>
        <w:pStyle w:val="Standard"/>
        <w:ind w:firstLine="0"/>
        <w:rPr>
          <w:b/>
          <w:bCs/>
          <w:szCs w:val="28"/>
        </w:rPr>
      </w:pPr>
    </w:p>
    <w:p w:rsidR="00986F7F" w:rsidRDefault="00026D45">
      <w:pPr>
        <w:pStyle w:val="Standard"/>
        <w:numPr>
          <w:ilvl w:val="0"/>
          <w:numId w:val="9"/>
        </w:numPr>
        <w:ind w:firstLine="0"/>
        <w:rPr>
          <w:bCs/>
          <w:szCs w:val="28"/>
        </w:rPr>
      </w:pPr>
      <w:r>
        <w:rPr>
          <w:bCs/>
          <w:szCs w:val="28"/>
        </w:rPr>
        <w:t>Полное название продукта.</w:t>
      </w:r>
    </w:p>
    <w:p w:rsidR="00986F7F" w:rsidRDefault="00986F7F">
      <w:pPr>
        <w:pStyle w:val="Standard"/>
        <w:ind w:firstLine="0"/>
        <w:rPr>
          <w:bCs/>
          <w:szCs w:val="28"/>
        </w:rPr>
      </w:pPr>
    </w:p>
    <w:p w:rsidR="00986F7F" w:rsidRDefault="00026D45">
      <w:pPr>
        <w:pStyle w:val="Textbody"/>
        <w:ind w:firstLine="0"/>
        <w:rPr>
          <w:b/>
          <w:bCs/>
          <w:szCs w:val="28"/>
        </w:rPr>
      </w:pPr>
      <w:r>
        <w:rPr>
          <w:b/>
          <w:bCs/>
          <w:szCs w:val="28"/>
        </w:rPr>
        <w:t>«Электронный микроскоп, как средство развития познавательной активности дошкольников»</w:t>
      </w:r>
    </w:p>
    <w:p w:rsidR="00986F7F" w:rsidRDefault="00986F7F">
      <w:pPr>
        <w:pStyle w:val="Standard"/>
        <w:ind w:firstLine="0"/>
        <w:rPr>
          <w:bCs/>
          <w:szCs w:val="28"/>
        </w:rPr>
      </w:pPr>
    </w:p>
    <w:p w:rsidR="00986F7F" w:rsidRDefault="00026D45">
      <w:pPr>
        <w:pStyle w:val="Standard"/>
        <w:ind w:firstLine="0"/>
        <w:rPr>
          <w:bCs/>
          <w:szCs w:val="28"/>
        </w:rPr>
      </w:pPr>
      <w:r>
        <w:rPr>
          <w:bCs/>
          <w:szCs w:val="28"/>
        </w:rPr>
        <w:t>2.</w:t>
      </w:r>
      <w:r>
        <w:rPr>
          <w:b/>
          <w:bCs/>
          <w:szCs w:val="28"/>
        </w:rPr>
        <w:t>Тематическое направление:</w:t>
      </w:r>
    </w:p>
    <w:p w:rsidR="00986F7F" w:rsidRDefault="00026D45">
      <w:pPr>
        <w:pStyle w:val="Standard"/>
        <w:ind w:firstLine="0"/>
        <w:rPr>
          <w:b/>
          <w:bCs/>
          <w:u w:val="single"/>
        </w:rPr>
      </w:pPr>
      <w:r>
        <w:rPr>
          <w:b/>
          <w:bCs/>
          <w:szCs w:val="28"/>
          <w:u w:val="single"/>
        </w:rPr>
        <w:t>«Об</w:t>
      </w:r>
      <w:r>
        <w:rPr>
          <w:b/>
          <w:bCs/>
          <w:szCs w:val="28"/>
          <w:u w:val="single"/>
        </w:rPr>
        <w:t>новление содержания и технологий преподавания»  (3)</w:t>
      </w:r>
    </w:p>
    <w:p w:rsidR="00986F7F" w:rsidRDefault="00026D45">
      <w:pPr>
        <w:pStyle w:val="Standard"/>
        <w:numPr>
          <w:ilvl w:val="0"/>
          <w:numId w:val="10"/>
        </w:numPr>
        <w:rPr>
          <w:bCs/>
          <w:szCs w:val="28"/>
        </w:rPr>
      </w:pPr>
      <w:r>
        <w:rPr>
          <w:bCs/>
          <w:szCs w:val="28"/>
        </w:rPr>
        <w:t>Использование интерактивных технологий основанных на инновационных принципах мировой и отечественной педагогики (исследование) в новом современном контексте.</w:t>
      </w:r>
    </w:p>
    <w:p w:rsidR="00986F7F" w:rsidRDefault="00026D45">
      <w:pPr>
        <w:pStyle w:val="Standard"/>
        <w:numPr>
          <w:ilvl w:val="0"/>
          <w:numId w:val="11"/>
        </w:numPr>
        <w:ind w:firstLine="0"/>
        <w:rPr>
          <w:bCs/>
          <w:szCs w:val="28"/>
        </w:rPr>
      </w:pPr>
      <w:r>
        <w:rPr>
          <w:bCs/>
          <w:szCs w:val="28"/>
        </w:rPr>
        <w:t>Аннотация продукта:</w:t>
      </w:r>
    </w:p>
    <w:p w:rsidR="00986F7F" w:rsidRDefault="00026D45">
      <w:pPr>
        <w:pStyle w:val="Standard"/>
      </w:pPr>
      <w:r>
        <w:rPr>
          <w:rFonts w:eastAsia="SimSun"/>
          <w:b/>
          <w:bCs/>
          <w:szCs w:val="28"/>
          <w:lang w:eastAsia="zh-CN"/>
        </w:rPr>
        <w:t>Полное название продукта:</w:t>
      </w:r>
      <w:r>
        <w:rPr>
          <w:bCs/>
          <w:szCs w:val="28"/>
        </w:rPr>
        <w:t xml:space="preserve"> «Электронный микроскоп, как средство развития познавательной активности дошкольников»</w:t>
      </w:r>
    </w:p>
    <w:p w:rsidR="00986F7F" w:rsidRDefault="00026D45">
      <w:pPr>
        <w:pStyle w:val="Standard"/>
      </w:pPr>
      <w:r>
        <w:rPr>
          <w:b/>
          <w:bCs/>
          <w:szCs w:val="28"/>
        </w:rPr>
        <w:t>Продукт предназначен</w:t>
      </w:r>
      <w:r>
        <w:rPr>
          <w:bCs/>
          <w:szCs w:val="28"/>
        </w:rPr>
        <w:t xml:space="preserve"> для педагогических работников дошкольных образовательных организаций</w:t>
      </w:r>
    </w:p>
    <w:p w:rsidR="00986F7F" w:rsidRDefault="00986F7F">
      <w:pPr>
        <w:pStyle w:val="Standard"/>
        <w:rPr>
          <w:szCs w:val="28"/>
        </w:rPr>
      </w:pPr>
    </w:p>
    <w:p w:rsidR="00986F7F" w:rsidRDefault="00986F7F">
      <w:pPr>
        <w:pStyle w:val="Standard"/>
        <w:rPr>
          <w:b/>
          <w:bCs/>
          <w:szCs w:val="28"/>
        </w:rPr>
      </w:pPr>
    </w:p>
    <w:p w:rsidR="00986F7F" w:rsidRDefault="00986F7F">
      <w:pPr>
        <w:pStyle w:val="Standard"/>
        <w:rPr>
          <w:b/>
          <w:bCs/>
          <w:szCs w:val="28"/>
        </w:rPr>
      </w:pPr>
    </w:p>
    <w:p w:rsidR="00986F7F" w:rsidRDefault="00986F7F">
      <w:pPr>
        <w:pStyle w:val="Standard"/>
        <w:rPr>
          <w:rFonts w:cs="Arial"/>
          <w:bCs/>
          <w:color w:val="0077CC"/>
          <w:szCs w:val="28"/>
        </w:rPr>
      </w:pPr>
    </w:p>
    <w:p w:rsidR="00986F7F" w:rsidRDefault="00986F7F">
      <w:pPr>
        <w:pStyle w:val="Standard"/>
        <w:rPr>
          <w:rFonts w:cs="Arial"/>
          <w:bCs/>
          <w:color w:val="0077CC"/>
          <w:szCs w:val="28"/>
        </w:rPr>
      </w:pPr>
    </w:p>
    <w:p w:rsidR="00986F7F" w:rsidRDefault="00986F7F">
      <w:pPr>
        <w:pStyle w:val="Standard"/>
        <w:jc w:val="left"/>
        <w:rPr>
          <w:szCs w:val="28"/>
        </w:rPr>
      </w:pPr>
    </w:p>
    <w:p w:rsidR="00986F7F" w:rsidRDefault="00026D45">
      <w:pPr>
        <w:pStyle w:val="Standard"/>
        <w:jc w:val="center"/>
        <w:rPr>
          <w:szCs w:val="28"/>
        </w:rPr>
      </w:pPr>
      <w:r>
        <w:rPr>
          <w:szCs w:val="28"/>
        </w:rPr>
        <w:t>Лист самооценки представленного продукта</w:t>
      </w:r>
    </w:p>
    <w:p w:rsidR="00986F7F" w:rsidRDefault="00026D45">
      <w:pPr>
        <w:pStyle w:val="Standard"/>
        <w:ind w:firstLine="0"/>
        <w:jc w:val="center"/>
      </w:pPr>
      <w:r>
        <w:rPr>
          <w:szCs w:val="28"/>
        </w:rPr>
        <w:t>Паспорт (описание) продукта ИОД</w:t>
      </w:r>
      <w:r w:rsidRPr="00986F7F">
        <w:rPr>
          <w:rStyle w:val="ad"/>
          <w:szCs w:val="28"/>
        </w:rPr>
        <w:footnoteReference w:id="1"/>
      </w:r>
    </w:p>
    <w:p w:rsidR="00986F7F" w:rsidRDefault="00986F7F">
      <w:pPr>
        <w:pStyle w:val="Standard"/>
        <w:rPr>
          <w:szCs w:val="28"/>
        </w:rPr>
      </w:pPr>
    </w:p>
    <w:tbl>
      <w:tblPr>
        <w:tblW w:w="11295" w:type="dxa"/>
        <w:tblInd w:w="-7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3900"/>
        <w:gridCol w:w="6735"/>
      </w:tblGrid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986F7F" w:rsidRDefault="00026D45">
            <w:pPr>
              <w:pStyle w:val="Standard"/>
              <w:ind w:firstLine="0"/>
              <w:rPr>
                <w:sz w:val="24"/>
              </w:rPr>
            </w:pPr>
            <w:r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</w:t>
            </w:r>
            <w:r>
              <w:rPr>
                <w:sz w:val="24"/>
              </w:rPr>
              <w:t xml:space="preserve"> в процесс развития муниципальной (региональной) системы образования)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овременный мир и современные тенденции требуют от человека постоянного решения множества задач. А решить их может только человек творческий,  активный, самостоятельный, инициативный и у</w:t>
            </w:r>
            <w:r>
              <w:rPr>
                <w:sz w:val="24"/>
              </w:rPr>
              <w:t>меющий постоянно осваивать новые знания. Проблема представленная в продукте, соответствует современным тенденциям развития образования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лектронный микроскоп   позволяет  педагогам дошкольных организаций более эффективно решать поставленные задачи общего и</w:t>
            </w:r>
            <w:r>
              <w:rPr>
                <w:sz w:val="24"/>
              </w:rPr>
              <w:t xml:space="preserve"> интеллектуального развития ребенка, позволяет развивать у детей абстрактное, логическое, оперативное мышление, умение прогнозировать. Электронный микроскоп превращает самые обычные окружающие предметы в объекты исследования. Позволяет увидеть необычные из</w:t>
            </w:r>
            <w:r>
              <w:rPr>
                <w:sz w:val="24"/>
              </w:rPr>
              <w:t xml:space="preserve">ображения различных предметов на экране компьютера. Дает возможность просматривать изображение на экране монитора или с помощью </w:t>
            </w:r>
            <w:proofErr w:type="spellStart"/>
            <w:r>
              <w:rPr>
                <w:sz w:val="24"/>
              </w:rPr>
              <w:t>мультимедийного</w:t>
            </w:r>
            <w:proofErr w:type="spellEnd"/>
            <w:r>
              <w:rPr>
                <w:sz w:val="24"/>
              </w:rPr>
              <w:t xml:space="preserve"> проектора, передавать его на большой экран монитора, сделать фотоснимок или видеозапись протекающих в микромире </w:t>
            </w:r>
            <w:r>
              <w:rPr>
                <w:sz w:val="24"/>
              </w:rPr>
              <w:t>процессов. Это уникальный инновационный опыт в процессе развития дошкольного образования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986F7F" w:rsidRDefault="00986F7F">
            <w:pPr>
              <w:pStyle w:val="Standard"/>
              <w:rPr>
                <w:sz w:val="24"/>
              </w:rPr>
            </w:pP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(соблюдение принципа ясности в и</w:t>
            </w:r>
            <w:r>
              <w:rPr>
                <w:sz w:val="24"/>
              </w:rPr>
              <w:t>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Формирование творческой личности – одна из главных задач, провозглашенных в концепции модернизации российского образ</w:t>
            </w:r>
            <w:r>
              <w:rPr>
                <w:sz w:val="24"/>
              </w:rPr>
              <w:t xml:space="preserve">ования. За последние годы произошло коренное изменение роли информационных коммуникационных технологий в жизни общества. Компьютер с обучающей программой обладает колоссальным потенциалом. Один из методов применения ИКТ – использование </w:t>
            </w:r>
            <w:proofErr w:type="spellStart"/>
            <w:proofErr w:type="gramStart"/>
            <w:r>
              <w:rPr>
                <w:sz w:val="24"/>
              </w:rPr>
              <w:t>документ-камеры</w:t>
            </w:r>
            <w:proofErr w:type="spellEnd"/>
            <w:proofErr w:type="gramEnd"/>
            <w:r>
              <w:rPr>
                <w:sz w:val="24"/>
              </w:rPr>
              <w:t>, инт</w:t>
            </w:r>
            <w:r>
              <w:rPr>
                <w:sz w:val="24"/>
              </w:rPr>
              <w:t>ерактивной доски и интерактивных столов, которые способствуют освоению опыта самостоятельного исследования образовательного материала, повышают успешность выполнения заданий и мотивацию  познания. Проблемой использование продуктов информационных технологий</w:t>
            </w:r>
            <w:r>
              <w:rPr>
                <w:sz w:val="24"/>
              </w:rPr>
              <w:t xml:space="preserve"> в учреждениях образования различного уровня занимаются многие современные компании. (Корпорация </w:t>
            </w:r>
            <w:proofErr w:type="spellStart"/>
            <w:r>
              <w:rPr>
                <w:sz w:val="24"/>
              </w:rPr>
              <w:t>Oracle</w:t>
            </w:r>
            <w:proofErr w:type="spellEnd"/>
            <w:r>
              <w:rPr>
                <w:sz w:val="24"/>
              </w:rPr>
              <w:t xml:space="preserve"> под руководством </w:t>
            </w:r>
            <w:proofErr w:type="spellStart"/>
            <w:r>
              <w:rPr>
                <w:sz w:val="24"/>
              </w:rPr>
              <w:t>Ю.М.Горвицы</w:t>
            </w:r>
            <w:proofErr w:type="spellEnd"/>
            <w:r>
              <w:rPr>
                <w:sz w:val="24"/>
              </w:rPr>
              <w:t>,  институт новых технологий «ИНТОКС» и многие другие).</w:t>
            </w:r>
          </w:p>
          <w:p w:rsidR="00986F7F" w:rsidRDefault="00986F7F">
            <w:pPr>
              <w:pStyle w:val="Standard"/>
              <w:rPr>
                <w:sz w:val="24"/>
              </w:rPr>
            </w:pP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Инновационность</w:t>
            </w:r>
            <w:proofErr w:type="spellEnd"/>
            <w:r>
              <w:rPr>
                <w:b/>
                <w:sz w:val="24"/>
              </w:rPr>
              <w:t xml:space="preserve"> (новизна)</w:t>
            </w:r>
          </w:p>
          <w:p w:rsidR="00986F7F" w:rsidRDefault="00026D45">
            <w:pPr>
              <w:pStyle w:val="Standard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(уровень </w:t>
            </w:r>
            <w:proofErr w:type="spellStart"/>
            <w:r>
              <w:rPr>
                <w:sz w:val="24"/>
              </w:rPr>
              <w:t>инновационности</w:t>
            </w:r>
            <w:proofErr w:type="spellEnd"/>
            <w:r>
              <w:rPr>
                <w:sz w:val="24"/>
              </w:rPr>
              <w:t xml:space="preserve"> идеи,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Внедрение в развивающую среду электронного микроскопа - выбор не  случайный. Этот маленький и простой в использо</w:t>
            </w:r>
            <w:r>
              <w:rPr>
                <w:sz w:val="24"/>
              </w:rPr>
              <w:t xml:space="preserve">вании предмет позволяет малышам самостоятельно найти различные варианты </w:t>
            </w:r>
            <w:proofErr w:type="gramStart"/>
            <w:r>
              <w:rPr>
                <w:sz w:val="24"/>
              </w:rPr>
              <w:t>решения проблемной ситуации</w:t>
            </w:r>
            <w:proofErr w:type="gramEnd"/>
            <w:r>
              <w:rPr>
                <w:sz w:val="24"/>
              </w:rPr>
              <w:t>, помогает проводить опыты и эксперименты, наблюдения за объектами рукотворного мира и объектами живой и неживой природы, помогает создавать продукты собстве</w:t>
            </w:r>
            <w:r>
              <w:rPr>
                <w:sz w:val="24"/>
              </w:rPr>
              <w:t>нных исследований (фотографии, книжки — малышки, энциклопедии)</w:t>
            </w:r>
          </w:p>
          <w:p w:rsidR="00986F7F" w:rsidRDefault="00986F7F">
            <w:pPr>
              <w:pStyle w:val="Standard"/>
              <w:rPr>
                <w:sz w:val="24"/>
              </w:rPr>
            </w:pP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986F7F" w:rsidRDefault="00026D45">
            <w:pPr>
              <w:pStyle w:val="Standard"/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</w:pPr>
            <w:proofErr w:type="gramStart"/>
            <w:r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>
              <w:rPr>
                <w:sz w:val="24"/>
              </w:rPr>
              <w:t>практический результат,</w:t>
            </w:r>
            <w:proofErr w:type="gramEnd"/>
          </w:p>
          <w:p w:rsidR="00986F7F" w:rsidRDefault="00026D45">
            <w:pPr>
              <w:pStyle w:val="Standard"/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</w:pPr>
            <w:r>
              <w:rPr>
                <w:sz w:val="24"/>
              </w:rPr>
              <w:t xml:space="preserve">наличие мониторинга, диагностики и анализа результатов, </w:t>
            </w:r>
            <w:r>
              <w:rPr>
                <w:spacing w:val="1"/>
                <w:sz w:val="24"/>
              </w:rPr>
              <w:t xml:space="preserve">наличие отзывов, рецензий об успешной </w:t>
            </w:r>
            <w:r>
              <w:rPr>
                <w:spacing w:val="1"/>
                <w:sz w:val="24"/>
              </w:rPr>
              <w:t>реализации продукта)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Textbody"/>
            </w:pPr>
            <w:r>
              <w:rPr>
                <w:sz w:val="24"/>
              </w:rPr>
              <w:t xml:space="preserve">        </w:t>
            </w:r>
            <w:r>
              <w:rPr>
                <w:sz w:val="24"/>
              </w:rPr>
              <w:t>Использование информационных технологий детьми   позволяет более эффективно решать поставленные задачи общего, интеллектуального развития ребенка. Специальные компьютерные программы позволяют развивать у детей абстрактное, лог</w:t>
            </w:r>
            <w:r>
              <w:rPr>
                <w:sz w:val="24"/>
              </w:rPr>
              <w:t>ическое, оперативное мышление, умение прогнозировать. Они дают возможность ребенку менять по своему усмотрению стратегию решения, пользоваться различными уровнями усложнения материала и другими видами компьютерной помощи.</w:t>
            </w: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shd w:val="clear" w:color="auto" w:fill="FFFFFF"/>
              <w:ind w:firstLine="86"/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(возможность и</w:t>
            </w:r>
            <w:r>
              <w:rPr>
                <w:spacing w:val="1"/>
                <w:sz w:val="24"/>
              </w:rPr>
              <w:t xml:space="preserve">спользования продукта для разных категорий потребителей, </w:t>
            </w:r>
            <w:r>
              <w:rPr>
                <w:sz w:val="24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наличие публикаций, выступлений по теме инновационного опыта)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По итогам работы создан видеоролик. Опыт представлен финским коллегам из города </w:t>
            </w:r>
            <w:proofErr w:type="spellStart"/>
            <w:r>
              <w:rPr>
                <w:sz w:val="24"/>
              </w:rPr>
              <w:t>Иматра</w:t>
            </w:r>
            <w:proofErr w:type="spellEnd"/>
            <w:r>
              <w:rPr>
                <w:sz w:val="24"/>
              </w:rPr>
              <w:t>, представлены в публичном докладе на сайте организации.</w:t>
            </w:r>
          </w:p>
          <w:p w:rsidR="00986F7F" w:rsidRDefault="00026D4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В 2014 году мы представили «Модель организации образовательной деятельности с использованием ИКТ» на областной к</w:t>
            </w:r>
            <w:r>
              <w:rPr>
                <w:sz w:val="24"/>
              </w:rPr>
              <w:t xml:space="preserve">онкурс в ЛОИРО «Ярмарка инноваций» 2014. </w:t>
            </w:r>
            <w:hyperlink r:id="rId8" w:history="1">
              <w:r>
                <w:rPr>
                  <w:sz w:val="24"/>
                </w:rPr>
                <w:t>http://www.loiro.ru/files/pages/page_139_1272.doc</w:t>
              </w:r>
            </w:hyperlink>
          </w:p>
          <w:p w:rsidR="00986F7F" w:rsidRDefault="00986F7F">
            <w:pPr>
              <w:pStyle w:val="Standard"/>
              <w:rPr>
                <w:sz w:val="24"/>
              </w:rPr>
            </w:pP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Инновация условий реализации продукта заключается в том, что нам необходимо перейти от классической модели оснащения образовательной организации средствами информатизации (компьютер, прин</w:t>
            </w:r>
            <w:r>
              <w:rPr>
                <w:sz w:val="24"/>
              </w:rPr>
              <w:t>тер, ксерокс, сканер, цифровой фотоаппарат, выход в Интернет и т. д.) к более специфичной инновационной модели. Для реализации проекта  необходим электронный микроскоп, компьютер, проектор и принтер.</w:t>
            </w:r>
          </w:p>
          <w:p w:rsidR="00986F7F" w:rsidRDefault="00026D45">
            <w:pPr>
              <w:pStyle w:val="Textbod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 процессе внедрения инновационного продукта возникла пр</w:t>
            </w:r>
            <w:r>
              <w:rPr>
                <w:sz w:val="24"/>
              </w:rPr>
              <w:t>облема - недостаточная информационно-коммуникационная компетентность педагога. Поэтому необходимо применять различные формы повышения квалификации педагогов и  вносить изменения в процесс методического сопровождения</w:t>
            </w: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</w:t>
            </w:r>
            <w:r>
              <w:rPr>
                <w:sz w:val="24"/>
              </w:rPr>
              <w:t>ополнительные изменения, не связанные напрямую с целью, задачами инновации)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На основании внедрения инновации возникла идея создания интерактивного инструментария для мониторинговых исследований результатов освоения программы,  качества результатов образова</w:t>
            </w:r>
            <w:r>
              <w:rPr>
                <w:sz w:val="24"/>
              </w:rPr>
              <w:t xml:space="preserve">тельной деятельности дошкольного образовательной организации, </w:t>
            </w:r>
            <w:r>
              <w:rPr>
                <w:sz w:val="24"/>
              </w:rPr>
              <w:lastRenderedPageBreak/>
              <w:t>педагогического процесса и условий деятельности</w:t>
            </w:r>
          </w:p>
        </w:tc>
      </w:tr>
      <w:tr w:rsidR="00986F7F" w:rsidTr="00986F7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Standard"/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Презентационность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986F7F" w:rsidRDefault="00026D45">
            <w:pPr>
              <w:pStyle w:val="Standard"/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(доступность и ясность в подаче инновационного материала, структурированность продукта,  логичность, последовательность, </w:t>
            </w:r>
            <w:r>
              <w:rPr>
                <w:sz w:val="24"/>
              </w:rPr>
              <w:t>культура оформления работы, в т.ч. электронной версии)</w:t>
            </w:r>
          </w:p>
        </w:tc>
        <w:tc>
          <w:tcPr>
            <w:tcW w:w="6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7F" w:rsidRDefault="00026D45">
            <w:pPr>
              <w:pStyle w:val="Textbody"/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с интерактивным оборудованием позволила по-новому использовать в образовательной деятельности дидактические игры и упражнения, проблемные ситуации, творческие задания. Использование их в совмест</w:t>
            </w:r>
            <w:r>
              <w:rPr>
                <w:color w:val="000000"/>
                <w:sz w:val="24"/>
              </w:rPr>
              <w:t>ной 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</w:t>
            </w:r>
          </w:p>
        </w:tc>
      </w:tr>
    </w:tbl>
    <w:p w:rsidR="00986F7F" w:rsidRDefault="00986F7F">
      <w:pPr>
        <w:pStyle w:val="Standard"/>
        <w:ind w:firstLine="0"/>
        <w:jc w:val="right"/>
        <w:rPr>
          <w:b/>
          <w:bCs/>
          <w:sz w:val="24"/>
        </w:rPr>
      </w:pPr>
    </w:p>
    <w:p w:rsidR="00986F7F" w:rsidRDefault="00986F7F">
      <w:pPr>
        <w:pStyle w:val="Standard"/>
        <w:ind w:firstLine="0"/>
        <w:jc w:val="right"/>
        <w:rPr>
          <w:b/>
          <w:bCs/>
          <w:sz w:val="24"/>
        </w:rPr>
      </w:pPr>
    </w:p>
    <w:p w:rsidR="00986F7F" w:rsidRDefault="00986F7F">
      <w:pPr>
        <w:pStyle w:val="Standard"/>
        <w:ind w:firstLine="0"/>
        <w:jc w:val="left"/>
        <w:rPr>
          <w:bCs/>
          <w:sz w:val="24"/>
        </w:rPr>
      </w:pPr>
    </w:p>
    <w:p w:rsidR="00986F7F" w:rsidRDefault="00986F7F">
      <w:pPr>
        <w:pStyle w:val="Standard"/>
        <w:ind w:firstLine="0"/>
        <w:jc w:val="left"/>
        <w:rPr>
          <w:b/>
          <w:bCs/>
          <w:sz w:val="24"/>
        </w:rPr>
      </w:pPr>
    </w:p>
    <w:p w:rsidR="00986F7F" w:rsidRDefault="00026D45">
      <w:pPr>
        <w:pStyle w:val="Standard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Согласие автор</w:t>
      </w:r>
      <w:proofErr w:type="gramStart"/>
      <w:r>
        <w:rPr>
          <w:b/>
          <w:bCs/>
          <w:sz w:val="24"/>
        </w:rPr>
        <w:t>а(</w:t>
      </w:r>
      <w:proofErr w:type="spellStart"/>
      <w:proofErr w:type="gramEnd"/>
      <w:r>
        <w:rPr>
          <w:b/>
          <w:bCs/>
          <w:sz w:val="24"/>
        </w:rPr>
        <w:t>ов</w:t>
      </w:r>
      <w:proofErr w:type="spellEnd"/>
      <w:r>
        <w:rPr>
          <w:b/>
          <w:bCs/>
          <w:sz w:val="24"/>
        </w:rPr>
        <w:t xml:space="preserve">) на размещение на тематическом </w:t>
      </w:r>
      <w:r>
        <w:rPr>
          <w:b/>
          <w:bCs/>
          <w:sz w:val="24"/>
        </w:rPr>
        <w:t>сайте ЛОИРО:</w:t>
      </w:r>
    </w:p>
    <w:p w:rsidR="00986F7F" w:rsidRDefault="00986F7F">
      <w:pPr>
        <w:pStyle w:val="Standard"/>
        <w:ind w:firstLine="0"/>
        <w:jc w:val="left"/>
        <w:rPr>
          <w:bCs/>
          <w:sz w:val="24"/>
        </w:rPr>
      </w:pPr>
    </w:p>
    <w:p w:rsidR="00986F7F" w:rsidRDefault="00026D45">
      <w:pPr>
        <w:pStyle w:val="Standard"/>
        <w:ind w:firstLine="0"/>
        <w:jc w:val="left"/>
        <w:rPr>
          <w:bCs/>
          <w:sz w:val="24"/>
        </w:rPr>
      </w:pPr>
      <w:r>
        <w:rPr>
          <w:bCs/>
          <w:sz w:val="24"/>
        </w:rPr>
        <w:t>Продукта ИОД</w:t>
      </w:r>
      <w:r>
        <w:rPr>
          <w:bCs/>
          <w:sz w:val="24"/>
        </w:rPr>
        <w:tab/>
        <w:t>___________________________________ (подпись)</w:t>
      </w:r>
    </w:p>
    <w:p w:rsidR="00986F7F" w:rsidRDefault="00986F7F">
      <w:pPr>
        <w:pStyle w:val="Standard"/>
        <w:tabs>
          <w:tab w:val="left" w:pos="720"/>
        </w:tabs>
        <w:ind w:left="360" w:firstLine="0"/>
        <w:jc w:val="left"/>
        <w:rPr>
          <w:bCs/>
          <w:sz w:val="24"/>
        </w:rPr>
      </w:pPr>
    </w:p>
    <w:p w:rsidR="00986F7F" w:rsidRDefault="00986F7F">
      <w:pPr>
        <w:pStyle w:val="Standard"/>
        <w:ind w:firstLine="0"/>
        <w:jc w:val="left"/>
        <w:rPr>
          <w:b/>
          <w:bCs/>
          <w:sz w:val="20"/>
        </w:rPr>
      </w:pPr>
    </w:p>
    <w:p w:rsidR="00986F7F" w:rsidRDefault="00026D45">
      <w:pPr>
        <w:pStyle w:val="Standard"/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>Подпись  заявителя ___________________________________</w:t>
      </w:r>
    </w:p>
    <w:p w:rsidR="00986F7F" w:rsidRDefault="00986F7F">
      <w:pPr>
        <w:pStyle w:val="Standard"/>
        <w:ind w:firstLine="0"/>
        <w:jc w:val="left"/>
        <w:rPr>
          <w:b/>
          <w:bCs/>
          <w:sz w:val="20"/>
        </w:rPr>
      </w:pPr>
    </w:p>
    <w:p w:rsidR="00986F7F" w:rsidRDefault="00026D45">
      <w:pPr>
        <w:pStyle w:val="Standard"/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>ПОДПИСЬ ЗАВЕРЯЮ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 xml:space="preserve"> ____________________________                                       Руководитель ОУ</w:t>
      </w:r>
    </w:p>
    <w:p w:rsidR="00986F7F" w:rsidRDefault="00986F7F">
      <w:pPr>
        <w:pStyle w:val="Standard"/>
        <w:ind w:firstLine="0"/>
        <w:jc w:val="left"/>
        <w:rPr>
          <w:b/>
          <w:bCs/>
          <w:sz w:val="24"/>
        </w:rPr>
      </w:pPr>
    </w:p>
    <w:p w:rsidR="00986F7F" w:rsidRDefault="00026D45">
      <w:pPr>
        <w:pStyle w:val="Standard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М.П.</w:t>
      </w:r>
    </w:p>
    <w:p w:rsidR="00986F7F" w:rsidRDefault="00986F7F">
      <w:pPr>
        <w:pStyle w:val="Standard"/>
        <w:ind w:firstLine="0"/>
        <w:jc w:val="center"/>
        <w:rPr>
          <w:b/>
          <w:szCs w:val="28"/>
        </w:rPr>
      </w:pPr>
    </w:p>
    <w:p w:rsidR="00986F7F" w:rsidRDefault="00986F7F">
      <w:pPr>
        <w:pStyle w:val="Standard"/>
        <w:ind w:firstLine="0"/>
        <w:jc w:val="center"/>
        <w:rPr>
          <w:b/>
          <w:szCs w:val="28"/>
        </w:rPr>
      </w:pPr>
    </w:p>
    <w:p w:rsidR="00986F7F" w:rsidRDefault="00986F7F">
      <w:pPr>
        <w:pStyle w:val="Standard"/>
        <w:ind w:firstLine="0"/>
        <w:jc w:val="center"/>
        <w:rPr>
          <w:b/>
          <w:szCs w:val="28"/>
        </w:rPr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8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Textbody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a7"/>
        <w:jc w:val="right"/>
      </w:pPr>
    </w:p>
    <w:p w:rsidR="00986F7F" w:rsidRDefault="00986F7F">
      <w:pPr>
        <w:pStyle w:val="Standard"/>
        <w:spacing w:after="60"/>
        <w:ind w:firstLine="0"/>
        <w:rPr>
          <w:b/>
          <w:bCs/>
          <w:sz w:val="24"/>
        </w:rPr>
      </w:pPr>
    </w:p>
    <w:p w:rsidR="00986F7F" w:rsidRDefault="00026D45">
      <w:pPr>
        <w:pStyle w:val="Standard"/>
        <w:spacing w:after="60"/>
        <w:ind w:left="360"/>
        <w:jc w:val="right"/>
        <w:rPr>
          <w:b/>
          <w:bCs/>
          <w:sz w:val="24"/>
        </w:rPr>
      </w:pPr>
      <w:r>
        <w:rPr>
          <w:b/>
          <w:bCs/>
          <w:sz w:val="24"/>
        </w:rPr>
        <w:t>Приложение 3</w:t>
      </w:r>
    </w:p>
    <w:p w:rsidR="00986F7F" w:rsidRDefault="00986F7F">
      <w:pPr>
        <w:pStyle w:val="Standard"/>
        <w:ind w:firstLine="0"/>
        <w:jc w:val="right"/>
        <w:rPr>
          <w:b/>
          <w:szCs w:val="28"/>
        </w:rPr>
      </w:pPr>
    </w:p>
    <w:p w:rsidR="00986F7F" w:rsidRDefault="00026D45">
      <w:pPr>
        <w:pStyle w:val="Standard"/>
        <w:ind w:firstLine="0"/>
        <w:jc w:val="center"/>
        <w:rPr>
          <w:b/>
          <w:szCs w:val="28"/>
        </w:rPr>
      </w:pPr>
      <w:r>
        <w:rPr>
          <w:b/>
          <w:szCs w:val="28"/>
        </w:rPr>
        <w:t>РЕКОМЕНДУЕМЫЕ КРИТЕРИИ</w:t>
      </w:r>
    </w:p>
    <w:p w:rsidR="00986F7F" w:rsidRDefault="00026D45">
      <w:pPr>
        <w:pStyle w:val="Standard"/>
        <w:jc w:val="center"/>
        <w:rPr>
          <w:szCs w:val="28"/>
        </w:rPr>
      </w:pPr>
      <w:r>
        <w:rPr>
          <w:szCs w:val="28"/>
        </w:rPr>
        <w:t>экспертизы продуктов ИОД для участия в конкурсной программе</w:t>
      </w:r>
    </w:p>
    <w:p w:rsidR="00986F7F" w:rsidRDefault="00026D45">
      <w:pPr>
        <w:pStyle w:val="Standard"/>
        <w:jc w:val="center"/>
        <w:rPr>
          <w:szCs w:val="28"/>
        </w:rPr>
      </w:pPr>
      <w:r>
        <w:rPr>
          <w:szCs w:val="28"/>
        </w:rPr>
        <w:t xml:space="preserve">(в отборочном этапе) Ярмарки  </w:t>
      </w:r>
    </w:p>
    <w:p w:rsidR="00986F7F" w:rsidRDefault="00986F7F">
      <w:pPr>
        <w:pStyle w:val="Standard"/>
        <w:jc w:val="center"/>
        <w:rPr>
          <w:b/>
          <w:color w:val="FF0000"/>
          <w:sz w:val="22"/>
          <w:szCs w:val="22"/>
        </w:rPr>
      </w:pPr>
    </w:p>
    <w:p w:rsidR="00986F7F" w:rsidRDefault="00986F7F">
      <w:pPr>
        <w:pStyle w:val="Standard"/>
        <w:rPr>
          <w:b/>
          <w:sz w:val="24"/>
        </w:rPr>
      </w:pPr>
    </w:p>
    <w:p w:rsidR="00986F7F" w:rsidRDefault="00026D45">
      <w:pPr>
        <w:pStyle w:val="Standard"/>
        <w:shd w:val="clear" w:color="auto" w:fill="FFFFFF"/>
        <w:ind w:firstLine="86"/>
        <w:rPr>
          <w:b/>
          <w:bCs/>
          <w:spacing w:val="1"/>
          <w:sz w:val="24"/>
        </w:rPr>
      </w:pPr>
      <w:r>
        <w:rPr>
          <w:b/>
          <w:bCs/>
          <w:spacing w:val="1"/>
          <w:sz w:val="24"/>
        </w:rPr>
        <w:t>Актуальность:</w:t>
      </w:r>
    </w:p>
    <w:p w:rsidR="00986F7F" w:rsidRDefault="00026D45">
      <w:pPr>
        <w:pStyle w:val="Standard"/>
        <w:numPr>
          <w:ilvl w:val="0"/>
          <w:numId w:val="12"/>
        </w:numPr>
        <w:shd w:val="clear" w:color="auto" w:fill="FFFFFF"/>
        <w:rPr>
          <w:sz w:val="24"/>
        </w:rPr>
      </w:pPr>
      <w:r>
        <w:rPr>
          <w:sz w:val="24"/>
        </w:rPr>
        <w:t>Обоснованность проблемы инновационного продукта с точки зрения  педагогических исследований (0-4 б.)</w:t>
      </w:r>
    </w:p>
    <w:p w:rsidR="00986F7F" w:rsidRDefault="00026D45">
      <w:pPr>
        <w:pStyle w:val="Standard"/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z w:val="24"/>
        </w:rPr>
        <w:t>Соответствие  проблемы современным тенденциям развития образования (0-4 б.)</w:t>
      </w:r>
    </w:p>
    <w:p w:rsidR="00986F7F" w:rsidRDefault="00026D45">
      <w:pPr>
        <w:pStyle w:val="Standard"/>
        <w:numPr>
          <w:ilvl w:val="0"/>
          <w:numId w:val="5"/>
        </w:numPr>
        <w:shd w:val="clear" w:color="auto" w:fill="FFFFFF"/>
        <w:rPr>
          <w:sz w:val="24"/>
        </w:rPr>
      </w:pPr>
      <w:r>
        <w:rPr>
          <w:sz w:val="24"/>
        </w:rPr>
        <w:t>Самооценка потенциала внедрения  продукта в практику образователь</w:t>
      </w:r>
      <w:r>
        <w:rPr>
          <w:sz w:val="24"/>
        </w:rPr>
        <w:t>ного учреждения, в процесс развития муниципальной (региональной) системы образования (0-4 б.)</w:t>
      </w:r>
    </w:p>
    <w:p w:rsidR="00986F7F" w:rsidRDefault="00986F7F">
      <w:pPr>
        <w:pStyle w:val="Standard"/>
        <w:shd w:val="clear" w:color="auto" w:fill="FFFFFF"/>
        <w:ind w:left="806" w:firstLine="0"/>
        <w:rPr>
          <w:sz w:val="24"/>
        </w:rPr>
      </w:pPr>
    </w:p>
    <w:p w:rsidR="00986F7F" w:rsidRDefault="00026D45">
      <w:pPr>
        <w:pStyle w:val="Standard"/>
        <w:shd w:val="clear" w:color="auto" w:fill="FFFFFF"/>
        <w:ind w:firstLine="0"/>
        <w:rPr>
          <w:b/>
          <w:bCs/>
          <w:spacing w:val="1"/>
          <w:sz w:val="24"/>
        </w:rPr>
      </w:pPr>
      <w:r>
        <w:rPr>
          <w:b/>
          <w:bCs/>
          <w:spacing w:val="1"/>
          <w:sz w:val="24"/>
        </w:rPr>
        <w:t>Концептуальность:</w:t>
      </w:r>
    </w:p>
    <w:p w:rsidR="00986F7F" w:rsidRDefault="00026D45">
      <w:pPr>
        <w:pStyle w:val="Standard"/>
        <w:numPr>
          <w:ilvl w:val="0"/>
          <w:numId w:val="13"/>
        </w:numPr>
        <w:rPr>
          <w:spacing w:val="1"/>
          <w:sz w:val="24"/>
        </w:rPr>
      </w:pPr>
      <w:r>
        <w:rPr>
          <w:spacing w:val="1"/>
          <w:sz w:val="24"/>
        </w:rPr>
        <w:t>Соблюдение принципа ясности в изложении концептуальной идеи (0-4 б.)</w:t>
      </w:r>
    </w:p>
    <w:p w:rsidR="00986F7F" w:rsidRDefault="00026D45">
      <w:pPr>
        <w:pStyle w:val="Standard"/>
        <w:numPr>
          <w:ilvl w:val="0"/>
          <w:numId w:val="6"/>
        </w:numPr>
        <w:rPr>
          <w:spacing w:val="1"/>
          <w:sz w:val="24"/>
        </w:rPr>
      </w:pPr>
      <w:r>
        <w:rPr>
          <w:spacing w:val="1"/>
          <w:sz w:val="24"/>
        </w:rPr>
        <w:t>Соответствие цели и задач решаемой проблеме (0-4 б.)</w:t>
      </w:r>
    </w:p>
    <w:p w:rsidR="00986F7F" w:rsidRDefault="00026D45">
      <w:pPr>
        <w:pStyle w:val="Standard"/>
        <w:numPr>
          <w:ilvl w:val="0"/>
          <w:numId w:val="6"/>
        </w:numPr>
        <w:rPr>
          <w:spacing w:val="1"/>
          <w:sz w:val="24"/>
        </w:rPr>
      </w:pPr>
      <w:r>
        <w:rPr>
          <w:spacing w:val="1"/>
          <w:sz w:val="24"/>
        </w:rPr>
        <w:t>Наличие теоретическог</w:t>
      </w:r>
      <w:r>
        <w:rPr>
          <w:spacing w:val="1"/>
          <w:sz w:val="24"/>
        </w:rPr>
        <w:t>о и методологического обоснования проблемы (0-4 б.)</w:t>
      </w:r>
    </w:p>
    <w:p w:rsidR="00986F7F" w:rsidRDefault="00986F7F">
      <w:pPr>
        <w:pStyle w:val="Standard"/>
        <w:ind w:firstLine="0"/>
        <w:rPr>
          <w:spacing w:val="1"/>
          <w:sz w:val="24"/>
        </w:rPr>
      </w:pPr>
    </w:p>
    <w:p w:rsidR="00986F7F" w:rsidRDefault="00026D45">
      <w:pPr>
        <w:pStyle w:val="Standard"/>
        <w:shd w:val="clear" w:color="auto" w:fill="FFFFFF"/>
        <w:ind w:firstLine="86"/>
      </w:pPr>
      <w:proofErr w:type="spellStart"/>
      <w:r>
        <w:rPr>
          <w:b/>
          <w:sz w:val="24"/>
        </w:rPr>
        <w:t>Инновационность</w:t>
      </w:r>
      <w:proofErr w:type="spellEnd"/>
      <w:r>
        <w:rPr>
          <w:b/>
          <w:sz w:val="24"/>
        </w:rPr>
        <w:t xml:space="preserve"> (новизна)</w:t>
      </w:r>
      <w:r>
        <w:rPr>
          <w:b/>
          <w:sz w:val="24"/>
          <w:lang w:val="en-US"/>
        </w:rPr>
        <w:t>:</w:t>
      </w:r>
    </w:p>
    <w:p w:rsidR="00986F7F" w:rsidRDefault="00026D45">
      <w:pPr>
        <w:pStyle w:val="Standard"/>
        <w:numPr>
          <w:ilvl w:val="0"/>
          <w:numId w:val="14"/>
        </w:numPr>
        <w:jc w:val="left"/>
      </w:pPr>
      <w:r>
        <w:rPr>
          <w:sz w:val="24"/>
        </w:rPr>
        <w:t xml:space="preserve">Уровень </w:t>
      </w:r>
      <w:proofErr w:type="spellStart"/>
      <w:r>
        <w:rPr>
          <w:sz w:val="24"/>
        </w:rPr>
        <w:t>инновационности</w:t>
      </w:r>
      <w:proofErr w:type="spellEnd"/>
      <w:r>
        <w:rPr>
          <w:sz w:val="24"/>
        </w:rPr>
        <w:t xml:space="preserve"> идеи</w:t>
      </w:r>
      <w:r>
        <w:rPr>
          <w:spacing w:val="1"/>
          <w:sz w:val="24"/>
        </w:rPr>
        <w:t xml:space="preserve"> (0-4 б.)</w:t>
      </w:r>
    </w:p>
    <w:p w:rsidR="00986F7F" w:rsidRDefault="00026D45">
      <w:pPr>
        <w:pStyle w:val="Standard"/>
        <w:numPr>
          <w:ilvl w:val="0"/>
          <w:numId w:val="7"/>
        </w:numPr>
        <w:jc w:val="left"/>
      </w:pPr>
      <w:proofErr w:type="spellStart"/>
      <w:r>
        <w:rPr>
          <w:sz w:val="24"/>
        </w:rPr>
        <w:t>Инновационность</w:t>
      </w:r>
      <w:proofErr w:type="spellEnd"/>
      <w:r>
        <w:rPr>
          <w:sz w:val="24"/>
        </w:rPr>
        <w:t xml:space="preserve"> в решении проблемы (на основании содержания)</w:t>
      </w:r>
      <w:r>
        <w:rPr>
          <w:spacing w:val="1"/>
          <w:sz w:val="24"/>
        </w:rPr>
        <w:t xml:space="preserve"> (0-4 б.)</w:t>
      </w:r>
    </w:p>
    <w:p w:rsidR="00986F7F" w:rsidRDefault="00026D45">
      <w:pPr>
        <w:pStyle w:val="Standard"/>
        <w:numPr>
          <w:ilvl w:val="0"/>
          <w:numId w:val="7"/>
        </w:numPr>
        <w:jc w:val="left"/>
      </w:pPr>
      <w:proofErr w:type="spellStart"/>
      <w:r>
        <w:rPr>
          <w:sz w:val="24"/>
        </w:rPr>
        <w:t>Инновационность</w:t>
      </w:r>
      <w:proofErr w:type="spellEnd"/>
      <w:r>
        <w:rPr>
          <w:sz w:val="24"/>
        </w:rPr>
        <w:t xml:space="preserve"> инструментов (методов и технологий) в контексте данн</w:t>
      </w:r>
      <w:r>
        <w:rPr>
          <w:sz w:val="24"/>
        </w:rPr>
        <w:t>ой инновации</w:t>
      </w:r>
      <w:r>
        <w:rPr>
          <w:spacing w:val="1"/>
          <w:sz w:val="24"/>
        </w:rPr>
        <w:t xml:space="preserve"> (0-4 б.)</w:t>
      </w:r>
    </w:p>
    <w:p w:rsidR="00986F7F" w:rsidRDefault="00026D45">
      <w:pPr>
        <w:pStyle w:val="Standard"/>
        <w:shd w:val="clear" w:color="auto" w:fill="FFFFFF"/>
        <w:ind w:firstLine="86"/>
        <w:rPr>
          <w:b/>
          <w:bCs/>
          <w:spacing w:val="1"/>
          <w:sz w:val="24"/>
        </w:rPr>
      </w:pPr>
      <w:r>
        <w:rPr>
          <w:b/>
          <w:bCs/>
          <w:spacing w:val="1"/>
          <w:sz w:val="24"/>
        </w:rPr>
        <w:t>Результативность:</w:t>
      </w:r>
    </w:p>
    <w:p w:rsidR="00986F7F" w:rsidRDefault="00026D45">
      <w:pPr>
        <w:pStyle w:val="Standard"/>
        <w:numPr>
          <w:ilvl w:val="0"/>
          <w:numId w:val="15"/>
        </w:numPr>
        <w:shd w:val="clear" w:color="auto" w:fill="FFFFFF"/>
        <w:tabs>
          <w:tab w:val="left" w:pos="1262"/>
        </w:tabs>
        <w:spacing w:line="269" w:lineRule="exact"/>
        <w:jc w:val="left"/>
      </w:pPr>
      <w:r>
        <w:rPr>
          <w:spacing w:val="1"/>
          <w:sz w:val="24"/>
        </w:rPr>
        <w:t xml:space="preserve">Ориентированность продукта ИОД на конкретный </w:t>
      </w:r>
      <w:r>
        <w:rPr>
          <w:sz w:val="24"/>
        </w:rPr>
        <w:t xml:space="preserve">практический результат </w:t>
      </w:r>
      <w:r>
        <w:rPr>
          <w:spacing w:val="1"/>
          <w:sz w:val="24"/>
        </w:rPr>
        <w:t>(0-4 б.)</w:t>
      </w:r>
    </w:p>
    <w:p w:rsidR="00986F7F" w:rsidRDefault="00026D45">
      <w:pPr>
        <w:pStyle w:val="Standard"/>
        <w:numPr>
          <w:ilvl w:val="0"/>
          <w:numId w:val="8"/>
        </w:numPr>
        <w:shd w:val="clear" w:color="auto" w:fill="FFFFFF"/>
      </w:pPr>
      <w:r>
        <w:rPr>
          <w:sz w:val="24"/>
        </w:rPr>
        <w:t xml:space="preserve">Наличие мониторинга, диагностики и анализа результатов </w:t>
      </w:r>
      <w:r>
        <w:rPr>
          <w:spacing w:val="1"/>
          <w:sz w:val="24"/>
        </w:rPr>
        <w:t>(0-4 б.)</w:t>
      </w:r>
    </w:p>
    <w:p w:rsidR="00986F7F" w:rsidRDefault="00026D45">
      <w:pPr>
        <w:pStyle w:val="Standard"/>
        <w:numPr>
          <w:ilvl w:val="0"/>
          <w:numId w:val="8"/>
        </w:numPr>
        <w:shd w:val="clear" w:color="auto" w:fill="FFFFFF"/>
        <w:rPr>
          <w:spacing w:val="1"/>
          <w:sz w:val="24"/>
        </w:rPr>
      </w:pPr>
      <w:r>
        <w:rPr>
          <w:spacing w:val="1"/>
          <w:sz w:val="24"/>
        </w:rPr>
        <w:t>Наличие отзывов, рецензий об успешной реализации продукта (0-4 б.)</w:t>
      </w:r>
    </w:p>
    <w:p w:rsidR="00986F7F" w:rsidRDefault="00986F7F">
      <w:pPr>
        <w:pStyle w:val="Standard"/>
        <w:shd w:val="clear" w:color="auto" w:fill="FFFFFF"/>
        <w:ind w:firstLine="86"/>
        <w:rPr>
          <w:b/>
          <w:bCs/>
          <w:spacing w:val="1"/>
          <w:sz w:val="24"/>
        </w:rPr>
      </w:pPr>
    </w:p>
    <w:p w:rsidR="00986F7F" w:rsidRDefault="00026D45">
      <w:pPr>
        <w:pStyle w:val="Standard"/>
        <w:shd w:val="clear" w:color="auto" w:fill="FFFFFF"/>
        <w:ind w:firstLine="86"/>
        <w:rPr>
          <w:b/>
          <w:sz w:val="24"/>
        </w:rPr>
      </w:pPr>
      <w:proofErr w:type="spellStart"/>
      <w:r>
        <w:rPr>
          <w:b/>
          <w:sz w:val="24"/>
        </w:rPr>
        <w:t>Транслируемость</w:t>
      </w:r>
      <w:proofErr w:type="spellEnd"/>
      <w:r>
        <w:rPr>
          <w:b/>
          <w:sz w:val="24"/>
        </w:rPr>
        <w:t>:</w:t>
      </w:r>
    </w:p>
    <w:p w:rsidR="00986F7F" w:rsidRDefault="00026D45">
      <w:pPr>
        <w:pStyle w:val="Standard"/>
        <w:numPr>
          <w:ilvl w:val="0"/>
          <w:numId w:val="16"/>
        </w:numPr>
        <w:shd w:val="clear" w:color="auto" w:fill="FFFFFF"/>
        <w:tabs>
          <w:tab w:val="left" w:pos="636"/>
          <w:tab w:val="left" w:pos="1580"/>
        </w:tabs>
        <w:spacing w:line="269" w:lineRule="exact"/>
        <w:ind w:left="318"/>
        <w:jc w:val="left"/>
        <w:rPr>
          <w:spacing w:val="1"/>
          <w:sz w:val="24"/>
        </w:rPr>
      </w:pPr>
      <w:r>
        <w:rPr>
          <w:spacing w:val="1"/>
          <w:sz w:val="24"/>
        </w:rPr>
        <w:t>Возможность использования продукта для разных категорий потребителей (0-4 б.)</w:t>
      </w:r>
    </w:p>
    <w:p w:rsidR="00986F7F" w:rsidRDefault="00026D45">
      <w:pPr>
        <w:pStyle w:val="Standard"/>
        <w:numPr>
          <w:ilvl w:val="0"/>
          <w:numId w:val="1"/>
        </w:numPr>
        <w:shd w:val="clear" w:color="auto" w:fill="FFFFFF"/>
        <w:tabs>
          <w:tab w:val="left" w:pos="636"/>
          <w:tab w:val="left" w:pos="1580"/>
        </w:tabs>
        <w:spacing w:line="269" w:lineRule="exact"/>
        <w:ind w:left="318"/>
        <w:jc w:val="left"/>
      </w:pPr>
      <w:r>
        <w:rPr>
          <w:sz w:val="24"/>
        </w:rPr>
        <w:t xml:space="preserve">Степень готовности к трансляции продукта ИОД (описание методики, опыта, наличие пособий, методических комплексов, рекомендаций и т.д.) </w:t>
      </w:r>
      <w:r>
        <w:rPr>
          <w:spacing w:val="1"/>
          <w:sz w:val="24"/>
        </w:rPr>
        <w:t>(0-4 б.)</w:t>
      </w:r>
    </w:p>
    <w:p w:rsidR="00986F7F" w:rsidRDefault="00026D45">
      <w:pPr>
        <w:pStyle w:val="Standard"/>
        <w:numPr>
          <w:ilvl w:val="0"/>
          <w:numId w:val="1"/>
        </w:numPr>
        <w:shd w:val="clear" w:color="auto" w:fill="FFFFFF"/>
        <w:tabs>
          <w:tab w:val="left" w:pos="636"/>
          <w:tab w:val="left" w:pos="1580"/>
        </w:tabs>
        <w:spacing w:line="269" w:lineRule="exact"/>
        <w:ind w:left="318"/>
        <w:jc w:val="left"/>
      </w:pPr>
      <w:r>
        <w:rPr>
          <w:sz w:val="24"/>
        </w:rPr>
        <w:t>Наличие публикаци</w:t>
      </w:r>
      <w:r>
        <w:rPr>
          <w:sz w:val="24"/>
        </w:rPr>
        <w:t xml:space="preserve">й, выступлений по теме инновационного опыта </w:t>
      </w:r>
      <w:r>
        <w:rPr>
          <w:spacing w:val="1"/>
          <w:sz w:val="24"/>
        </w:rPr>
        <w:t>(0-4 б.)</w:t>
      </w:r>
    </w:p>
    <w:p w:rsidR="00986F7F" w:rsidRDefault="00986F7F">
      <w:pPr>
        <w:pStyle w:val="Standard"/>
        <w:shd w:val="clear" w:color="auto" w:fill="FFFFFF"/>
        <w:ind w:firstLine="86"/>
        <w:rPr>
          <w:b/>
          <w:sz w:val="24"/>
        </w:rPr>
      </w:pPr>
    </w:p>
    <w:p w:rsidR="00986F7F" w:rsidRDefault="00026D45">
      <w:pPr>
        <w:pStyle w:val="Standard"/>
        <w:shd w:val="clear" w:color="auto" w:fill="FFFFFF"/>
        <w:ind w:firstLine="86"/>
      </w:pPr>
      <w:proofErr w:type="spellStart"/>
      <w:r>
        <w:rPr>
          <w:b/>
          <w:sz w:val="24"/>
        </w:rPr>
        <w:t>Презентационность</w:t>
      </w:r>
      <w:proofErr w:type="spellEnd"/>
      <w:r>
        <w:rPr>
          <w:b/>
          <w:sz w:val="24"/>
          <w:lang w:val="en-US"/>
        </w:rPr>
        <w:t>:</w:t>
      </w:r>
    </w:p>
    <w:p w:rsidR="00986F7F" w:rsidRDefault="00026D45">
      <w:pPr>
        <w:pStyle w:val="Standard"/>
        <w:numPr>
          <w:ilvl w:val="0"/>
          <w:numId w:val="1"/>
        </w:numPr>
        <w:shd w:val="clear" w:color="auto" w:fill="FFFFFF"/>
        <w:tabs>
          <w:tab w:val="left" w:pos="636"/>
          <w:tab w:val="left" w:pos="1580"/>
        </w:tabs>
        <w:spacing w:line="269" w:lineRule="exact"/>
        <w:ind w:left="318"/>
        <w:jc w:val="left"/>
      </w:pPr>
      <w:r>
        <w:rPr>
          <w:sz w:val="24"/>
        </w:rPr>
        <w:t xml:space="preserve">Доступность и ясность в подаче инновационного материала </w:t>
      </w:r>
      <w:r>
        <w:rPr>
          <w:spacing w:val="1"/>
          <w:sz w:val="24"/>
        </w:rPr>
        <w:t>(0-4 б.)</w:t>
      </w:r>
    </w:p>
    <w:p w:rsidR="00986F7F" w:rsidRDefault="00026D45">
      <w:pPr>
        <w:pStyle w:val="Standard"/>
        <w:numPr>
          <w:ilvl w:val="0"/>
          <w:numId w:val="1"/>
        </w:numPr>
        <w:shd w:val="clear" w:color="auto" w:fill="FFFFFF"/>
        <w:tabs>
          <w:tab w:val="left" w:pos="636"/>
          <w:tab w:val="left" w:pos="1580"/>
        </w:tabs>
        <w:spacing w:line="269" w:lineRule="exact"/>
        <w:ind w:left="318"/>
        <w:jc w:val="left"/>
      </w:pPr>
      <w:r>
        <w:rPr>
          <w:sz w:val="24"/>
        </w:rPr>
        <w:t xml:space="preserve">Структурированность продукта,  логичность, последовательность </w:t>
      </w:r>
      <w:r>
        <w:rPr>
          <w:spacing w:val="1"/>
          <w:sz w:val="24"/>
        </w:rPr>
        <w:t>(0-4 б.)</w:t>
      </w:r>
    </w:p>
    <w:p w:rsidR="00986F7F" w:rsidRDefault="00026D45">
      <w:pPr>
        <w:pStyle w:val="Standard"/>
        <w:numPr>
          <w:ilvl w:val="0"/>
          <w:numId w:val="1"/>
        </w:numPr>
        <w:shd w:val="clear" w:color="auto" w:fill="FFFFFF"/>
        <w:tabs>
          <w:tab w:val="left" w:pos="636"/>
          <w:tab w:val="left" w:pos="1580"/>
        </w:tabs>
        <w:spacing w:line="269" w:lineRule="exact"/>
        <w:ind w:left="318"/>
        <w:jc w:val="left"/>
      </w:pPr>
      <w:r>
        <w:rPr>
          <w:sz w:val="24"/>
        </w:rPr>
        <w:t>Культура оформления работы, в т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 xml:space="preserve"> электронной в</w:t>
      </w:r>
      <w:r>
        <w:rPr>
          <w:sz w:val="24"/>
        </w:rPr>
        <w:t xml:space="preserve">ерсии </w:t>
      </w:r>
      <w:r>
        <w:rPr>
          <w:spacing w:val="1"/>
          <w:sz w:val="24"/>
        </w:rPr>
        <w:t>(0-4 б.)</w:t>
      </w:r>
    </w:p>
    <w:p w:rsidR="00986F7F" w:rsidRDefault="00986F7F">
      <w:pPr>
        <w:pStyle w:val="Standard"/>
        <w:ind w:firstLine="0"/>
        <w:jc w:val="left"/>
        <w:rPr>
          <w:b/>
          <w:sz w:val="24"/>
        </w:rPr>
      </w:pPr>
    </w:p>
    <w:p w:rsidR="00986F7F" w:rsidRDefault="00026D45">
      <w:pPr>
        <w:pStyle w:val="Standard"/>
        <w:ind w:firstLine="0"/>
        <w:jc w:val="left"/>
      </w:pPr>
      <w:r>
        <w:rPr>
          <w:b/>
          <w:sz w:val="24"/>
        </w:rPr>
        <w:t xml:space="preserve">0 б. – </w:t>
      </w:r>
      <w:r>
        <w:rPr>
          <w:sz w:val="24"/>
        </w:rPr>
        <w:t>показатель отсутствует</w:t>
      </w:r>
    </w:p>
    <w:p w:rsidR="00986F7F" w:rsidRDefault="00026D45">
      <w:pPr>
        <w:pStyle w:val="Standard"/>
        <w:ind w:firstLine="0"/>
        <w:jc w:val="left"/>
      </w:pPr>
      <w:r>
        <w:rPr>
          <w:b/>
          <w:sz w:val="24"/>
        </w:rPr>
        <w:t>1 б.</w:t>
      </w:r>
      <w:r>
        <w:rPr>
          <w:sz w:val="24"/>
        </w:rPr>
        <w:t xml:space="preserve"> – показатель проявлен крайне слабо</w:t>
      </w:r>
    </w:p>
    <w:p w:rsidR="00986F7F" w:rsidRDefault="00026D45">
      <w:pPr>
        <w:pStyle w:val="Standard"/>
        <w:ind w:firstLine="0"/>
        <w:jc w:val="left"/>
      </w:pPr>
      <w:r>
        <w:rPr>
          <w:b/>
          <w:sz w:val="24"/>
        </w:rPr>
        <w:t>2 б.</w:t>
      </w:r>
      <w:r>
        <w:rPr>
          <w:sz w:val="24"/>
        </w:rPr>
        <w:t xml:space="preserve"> –  показатель проявлен</w:t>
      </w:r>
    </w:p>
    <w:p w:rsidR="00986F7F" w:rsidRDefault="00026D45">
      <w:pPr>
        <w:pStyle w:val="Standard"/>
        <w:ind w:firstLine="0"/>
        <w:jc w:val="left"/>
      </w:pPr>
      <w:r>
        <w:rPr>
          <w:b/>
          <w:sz w:val="24"/>
        </w:rPr>
        <w:t>3 б.</w:t>
      </w:r>
      <w:r>
        <w:rPr>
          <w:sz w:val="24"/>
        </w:rPr>
        <w:t xml:space="preserve"> – показатель проявлен в достаточной мере</w:t>
      </w:r>
    </w:p>
    <w:p w:rsidR="00986F7F" w:rsidRDefault="00026D45">
      <w:pPr>
        <w:pStyle w:val="Standard"/>
        <w:ind w:firstLine="0"/>
        <w:jc w:val="left"/>
      </w:pPr>
      <w:r>
        <w:rPr>
          <w:b/>
          <w:sz w:val="24"/>
        </w:rPr>
        <w:t>4 б.</w:t>
      </w:r>
      <w:r>
        <w:rPr>
          <w:sz w:val="24"/>
        </w:rPr>
        <w:t xml:space="preserve"> – показатель проявлен в полном объеме</w:t>
      </w:r>
    </w:p>
    <w:p w:rsidR="00986F7F" w:rsidRDefault="00986F7F">
      <w:pPr>
        <w:pStyle w:val="Standard"/>
        <w:ind w:firstLine="0"/>
        <w:jc w:val="left"/>
        <w:rPr>
          <w:rFonts w:ascii="Arial" w:hAnsi="Arial" w:cs="Arial"/>
          <w:color w:val="FF0000"/>
          <w:sz w:val="22"/>
          <w:szCs w:val="22"/>
        </w:rPr>
      </w:pPr>
    </w:p>
    <w:p w:rsidR="00986F7F" w:rsidRDefault="00026D45">
      <w:pPr>
        <w:pStyle w:val="Standard"/>
        <w:ind w:firstLine="318"/>
      </w:pPr>
      <w:r>
        <w:rPr>
          <w:b/>
          <w:sz w:val="24"/>
        </w:rPr>
        <w:lastRenderedPageBreak/>
        <w:t>Итоговая оценка</w:t>
      </w:r>
      <w:r>
        <w:rPr>
          <w:sz w:val="24"/>
        </w:rPr>
        <w:t xml:space="preserve"> – сумма балов по всем показателям. </w:t>
      </w:r>
      <w:r>
        <w:rPr>
          <w:sz w:val="24"/>
          <w:lang w:val="en-US"/>
        </w:rPr>
        <w:t>MAX</w:t>
      </w:r>
      <w:r>
        <w:rPr>
          <w:sz w:val="24"/>
        </w:rPr>
        <w:t xml:space="preserve"> количество баллов – 72.</w:t>
      </w:r>
    </w:p>
    <w:p w:rsidR="00986F7F" w:rsidRDefault="00026D45">
      <w:pPr>
        <w:pStyle w:val="Standard"/>
        <w:spacing w:after="60"/>
        <w:ind w:left="360"/>
        <w:jc w:val="right"/>
        <w:rPr>
          <w:sz w:val="24"/>
        </w:rPr>
      </w:pPr>
      <w:r>
        <w:rPr>
          <w:sz w:val="24"/>
        </w:rPr>
        <w:t>При получении суммы от</w:t>
      </w:r>
      <w:r>
        <w:rPr>
          <w:sz w:val="24"/>
        </w:rPr>
        <w:t xml:space="preserve"> 40 баллов, продукт ИОД может быть рекомендован к участию в конкурсной программе  (региональный этап)</w:t>
      </w:r>
    </w:p>
    <w:sectPr w:rsidR="00986F7F" w:rsidSect="00986F7F">
      <w:footerReference w:type="even" r:id="rId9"/>
      <w:footerReference w:type="default" r:id="rId10"/>
      <w:pgSz w:w="11906" w:h="16838"/>
      <w:pgMar w:top="851" w:right="567" w:bottom="851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45" w:rsidRDefault="00026D45" w:rsidP="00986F7F">
      <w:r>
        <w:separator/>
      </w:r>
    </w:p>
  </w:endnote>
  <w:endnote w:type="continuationSeparator" w:id="0">
    <w:p w:rsidR="00026D45" w:rsidRDefault="00026D45" w:rsidP="0098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7F" w:rsidRDefault="00986F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7F" w:rsidRDefault="00986F7F">
    <w:pPr>
      <w:pStyle w:val="Footer"/>
    </w:pPr>
  </w:p>
  <w:p w:rsidR="00986F7F" w:rsidRDefault="00986F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45" w:rsidRDefault="00026D45" w:rsidP="00986F7F">
      <w:r w:rsidRPr="00986F7F">
        <w:rPr>
          <w:color w:val="000000"/>
        </w:rPr>
        <w:separator/>
      </w:r>
    </w:p>
  </w:footnote>
  <w:footnote w:type="continuationSeparator" w:id="0">
    <w:p w:rsidR="00026D45" w:rsidRDefault="00026D45" w:rsidP="00986F7F">
      <w:r>
        <w:continuationSeparator/>
      </w:r>
    </w:p>
  </w:footnote>
  <w:footnote w:id="1">
    <w:p w:rsidR="00986F7F" w:rsidRDefault="00026D45">
      <w:pPr>
        <w:pStyle w:val="a6"/>
        <w:rPr>
          <w:sz w:val="18"/>
          <w:szCs w:val="18"/>
        </w:rPr>
      </w:pPr>
      <w:r w:rsidRPr="00986F7F">
        <w:rPr>
          <w:rStyle w:val="ad"/>
        </w:rPr>
        <w:footnoteRef/>
      </w: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986F7F" w:rsidRDefault="00986F7F">
      <w:pPr>
        <w:pStyle w:val="a6"/>
        <w:rPr>
          <w:sz w:val="18"/>
          <w:szCs w:val="18"/>
        </w:rPr>
      </w:pPr>
    </w:p>
    <w:p w:rsidR="00986F7F" w:rsidRDefault="00986F7F">
      <w:pPr>
        <w:pStyle w:val="a6"/>
        <w:rPr>
          <w:sz w:val="18"/>
          <w:szCs w:val="18"/>
        </w:rPr>
      </w:pPr>
    </w:p>
    <w:p w:rsidR="00986F7F" w:rsidRDefault="00986F7F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521"/>
    <w:multiLevelType w:val="multilevel"/>
    <w:tmpl w:val="2F448C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AE80DC0"/>
    <w:multiLevelType w:val="multilevel"/>
    <w:tmpl w:val="826607E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FD76EE1"/>
    <w:multiLevelType w:val="multilevel"/>
    <w:tmpl w:val="E6E2074A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CD976FD"/>
    <w:multiLevelType w:val="multilevel"/>
    <w:tmpl w:val="2D04405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BD40EE2"/>
    <w:multiLevelType w:val="multilevel"/>
    <w:tmpl w:val="3414581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F1561E2"/>
    <w:multiLevelType w:val="multilevel"/>
    <w:tmpl w:val="B33C81B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BD742D8"/>
    <w:multiLevelType w:val="multilevel"/>
    <w:tmpl w:val="4878B8DA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F1904DE"/>
    <w:multiLevelType w:val="multilevel"/>
    <w:tmpl w:val="B4A8430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60349A5"/>
    <w:multiLevelType w:val="multilevel"/>
    <w:tmpl w:val="0CBCEE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65545E"/>
    <w:multiLevelType w:val="multilevel"/>
    <w:tmpl w:val="AF40B06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D1B5A43"/>
    <w:multiLevelType w:val="multilevel"/>
    <w:tmpl w:val="F61C543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0"/>
    <w:lvlOverride w:ilvl="0"/>
  </w:num>
  <w:num w:numId="13">
    <w:abstractNumId w:val="7"/>
    <w:lvlOverride w:ilvl="0"/>
  </w:num>
  <w:num w:numId="14">
    <w:abstractNumId w:val="5"/>
    <w:lvlOverride w:ilvl="0"/>
  </w:num>
  <w:num w:numId="15">
    <w:abstractNumId w:val="1"/>
    <w:lvlOverride w:ilvl="0"/>
  </w:num>
  <w:num w:numId="16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7F"/>
    <w:rsid w:val="00026D45"/>
    <w:rsid w:val="004A0675"/>
    <w:rsid w:val="0098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F7F"/>
    <w:pPr>
      <w:widowControl/>
      <w:ind w:firstLine="709"/>
      <w:jc w:val="both"/>
    </w:pPr>
    <w:rPr>
      <w:sz w:val="28"/>
      <w:szCs w:val="24"/>
    </w:rPr>
  </w:style>
  <w:style w:type="paragraph" w:customStyle="1" w:styleId="Heading">
    <w:name w:val="Heading"/>
    <w:basedOn w:val="Standard"/>
    <w:next w:val="Textbody"/>
    <w:rsid w:val="00986F7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986F7F"/>
    <w:pPr>
      <w:spacing w:after="120"/>
    </w:pPr>
  </w:style>
  <w:style w:type="paragraph" w:styleId="a3">
    <w:name w:val="List"/>
    <w:basedOn w:val="Textbody"/>
    <w:rsid w:val="00986F7F"/>
    <w:rPr>
      <w:rFonts w:cs="Mangal"/>
    </w:rPr>
  </w:style>
  <w:style w:type="paragraph" w:customStyle="1" w:styleId="Caption">
    <w:name w:val="Caption"/>
    <w:basedOn w:val="Standard"/>
    <w:rsid w:val="00986F7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986F7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86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986F7F"/>
    <w:pPr>
      <w:spacing w:before="28" w:after="10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12">
    <w:name w:val="Таблица 12"/>
    <w:rsid w:val="00986F7F"/>
    <w:rPr>
      <w:szCs w:val="26"/>
    </w:rPr>
  </w:style>
  <w:style w:type="paragraph" w:styleId="a4">
    <w:name w:val="Normal Indent"/>
    <w:basedOn w:val="Standard"/>
    <w:rsid w:val="00986F7F"/>
    <w:pPr>
      <w:ind w:firstLine="0"/>
    </w:pPr>
    <w:rPr>
      <w:sz w:val="22"/>
    </w:rPr>
  </w:style>
  <w:style w:type="paragraph" w:styleId="a5">
    <w:name w:val="caption"/>
    <w:basedOn w:val="Standard"/>
    <w:rsid w:val="00986F7F"/>
    <w:pPr>
      <w:keepNext/>
      <w:ind w:firstLine="0"/>
      <w:jc w:val="center"/>
    </w:pPr>
    <w:rPr>
      <w:bCs/>
      <w:i/>
      <w:sz w:val="22"/>
      <w:szCs w:val="28"/>
    </w:rPr>
  </w:style>
  <w:style w:type="paragraph" w:styleId="a6">
    <w:name w:val="footnote text"/>
    <w:basedOn w:val="Standard"/>
    <w:rsid w:val="00986F7F"/>
    <w:pPr>
      <w:ind w:firstLine="425"/>
    </w:pPr>
    <w:rPr>
      <w:sz w:val="16"/>
      <w:szCs w:val="20"/>
    </w:rPr>
  </w:style>
  <w:style w:type="paragraph" w:customStyle="1" w:styleId="8">
    <w:name w:val="Таблица 8"/>
    <w:basedOn w:val="12"/>
    <w:rsid w:val="00986F7F"/>
    <w:rPr>
      <w:sz w:val="16"/>
    </w:rPr>
  </w:style>
  <w:style w:type="paragraph" w:styleId="a7">
    <w:name w:val="Title"/>
    <w:basedOn w:val="Standard"/>
    <w:next w:val="a8"/>
    <w:rsid w:val="00986F7F"/>
    <w:pPr>
      <w:ind w:firstLine="0"/>
      <w:jc w:val="center"/>
    </w:pPr>
    <w:rPr>
      <w:b/>
      <w:bCs/>
      <w:sz w:val="24"/>
      <w:szCs w:val="36"/>
    </w:rPr>
  </w:style>
  <w:style w:type="paragraph" w:styleId="a8">
    <w:name w:val="Subtitle"/>
    <w:basedOn w:val="Heading"/>
    <w:next w:val="Textbody"/>
    <w:rsid w:val="00986F7F"/>
    <w:pPr>
      <w:jc w:val="center"/>
    </w:pPr>
    <w:rPr>
      <w:i/>
      <w:iCs/>
    </w:rPr>
  </w:style>
  <w:style w:type="paragraph" w:styleId="a9">
    <w:name w:val="Balloon Text"/>
    <w:basedOn w:val="Standard"/>
    <w:rsid w:val="00986F7F"/>
    <w:rPr>
      <w:rFonts w:ascii="Tahoma" w:hAnsi="Tahoma" w:cs="Tahoma"/>
      <w:sz w:val="16"/>
      <w:szCs w:val="16"/>
    </w:rPr>
  </w:style>
  <w:style w:type="paragraph" w:styleId="aa">
    <w:name w:val="endnote text"/>
    <w:basedOn w:val="Standard"/>
    <w:rsid w:val="00986F7F"/>
    <w:rPr>
      <w:sz w:val="20"/>
      <w:szCs w:val="20"/>
    </w:rPr>
  </w:style>
  <w:style w:type="paragraph" w:styleId="ab">
    <w:name w:val="List Paragraph"/>
    <w:basedOn w:val="Standard"/>
    <w:rsid w:val="00986F7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Standard"/>
    <w:rsid w:val="00986F7F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oter">
    <w:name w:val="Footer"/>
    <w:basedOn w:val="Standard"/>
    <w:rsid w:val="00986F7F"/>
    <w:pPr>
      <w:suppressLineNumbers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rsid w:val="00986F7F"/>
  </w:style>
  <w:style w:type="paragraph" w:customStyle="1" w:styleId="Footnote">
    <w:name w:val="Footnote"/>
    <w:basedOn w:val="Standard"/>
    <w:rsid w:val="00986F7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86F7F"/>
    <w:pPr>
      <w:suppressLineNumbers/>
    </w:pPr>
  </w:style>
  <w:style w:type="character" w:customStyle="1" w:styleId="Internetlink">
    <w:name w:val="Internet link"/>
    <w:rsid w:val="00986F7F"/>
    <w:rPr>
      <w:color w:val="0000FF"/>
      <w:u w:val="single"/>
    </w:rPr>
  </w:style>
  <w:style w:type="character" w:customStyle="1" w:styleId="ac">
    <w:name w:val="Обычный отступ Знак"/>
    <w:rsid w:val="00986F7F"/>
    <w:rPr>
      <w:sz w:val="22"/>
      <w:szCs w:val="24"/>
      <w:lang w:val="ru-RU" w:eastAsia="ru-RU" w:bidi="ar-SA"/>
    </w:rPr>
  </w:style>
  <w:style w:type="character" w:customStyle="1" w:styleId="120">
    <w:name w:val="Таблица 12 Знак"/>
    <w:rsid w:val="00986F7F"/>
    <w:rPr>
      <w:sz w:val="22"/>
      <w:szCs w:val="26"/>
      <w:lang w:val="ru-RU" w:eastAsia="ru-RU" w:bidi="ar-SA"/>
    </w:rPr>
  </w:style>
  <w:style w:type="character" w:styleId="ad">
    <w:name w:val="footnote reference"/>
    <w:rsid w:val="00986F7F"/>
    <w:rPr>
      <w:position w:val="0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6F7F"/>
    <w:rPr>
      <w:rFonts w:ascii="Times New Roman" w:hAnsi="Times New Roman" w:cs="Times New Roman"/>
      <w:dstrike/>
      <w:sz w:val="24"/>
      <w:szCs w:val="24"/>
      <w:u w:val="none"/>
    </w:rPr>
  </w:style>
  <w:style w:type="character" w:customStyle="1" w:styleId="ae">
    <w:name w:val="Текст концевой сноски Знак"/>
    <w:basedOn w:val="a0"/>
    <w:rsid w:val="00986F7F"/>
  </w:style>
  <w:style w:type="character" w:styleId="af">
    <w:name w:val="endnote reference"/>
    <w:rsid w:val="00986F7F"/>
    <w:rPr>
      <w:position w:val="0"/>
      <w:vertAlign w:val="superscript"/>
    </w:rPr>
  </w:style>
  <w:style w:type="character" w:styleId="af0">
    <w:name w:val="page number"/>
    <w:basedOn w:val="a0"/>
    <w:rsid w:val="00986F7F"/>
  </w:style>
  <w:style w:type="character" w:customStyle="1" w:styleId="c0c9">
    <w:name w:val="c0 c9"/>
    <w:basedOn w:val="a0"/>
    <w:rsid w:val="00986F7F"/>
  </w:style>
  <w:style w:type="character" w:customStyle="1" w:styleId="StrongEmphasis">
    <w:name w:val="Strong Emphasis"/>
    <w:rsid w:val="00986F7F"/>
    <w:rPr>
      <w:b/>
      <w:bCs/>
    </w:rPr>
  </w:style>
  <w:style w:type="character" w:customStyle="1" w:styleId="af1">
    <w:name w:val="Название Знак"/>
    <w:rsid w:val="00986F7F"/>
    <w:rPr>
      <w:b/>
      <w:bCs/>
      <w:sz w:val="24"/>
      <w:szCs w:val="24"/>
    </w:rPr>
  </w:style>
  <w:style w:type="character" w:styleId="af2">
    <w:name w:val="FollowedHyperlink"/>
    <w:basedOn w:val="a0"/>
    <w:rsid w:val="00986F7F"/>
    <w:rPr>
      <w:color w:val="800080"/>
      <w:u w:val="single"/>
    </w:rPr>
  </w:style>
  <w:style w:type="character" w:customStyle="1" w:styleId="ListLabel1">
    <w:name w:val="ListLabel 1"/>
    <w:rsid w:val="00986F7F"/>
    <w:rPr>
      <w:rFonts w:cs="Courier New"/>
    </w:rPr>
  </w:style>
  <w:style w:type="character" w:customStyle="1" w:styleId="FootnoteSymbol">
    <w:name w:val="Footnote Symbol"/>
    <w:rsid w:val="00986F7F"/>
  </w:style>
  <w:style w:type="character" w:customStyle="1" w:styleId="Footnoteanchor">
    <w:name w:val="Footnote anchor"/>
    <w:rsid w:val="00986F7F"/>
    <w:rPr>
      <w:position w:val="0"/>
      <w:vertAlign w:val="superscript"/>
    </w:rPr>
  </w:style>
  <w:style w:type="character" w:customStyle="1" w:styleId="BulletSymbols">
    <w:name w:val="Bullet Symbols"/>
    <w:rsid w:val="00986F7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86F7F"/>
  </w:style>
  <w:style w:type="numbering" w:customStyle="1" w:styleId="WWNum1">
    <w:name w:val="WWNum1"/>
    <w:basedOn w:val="a2"/>
    <w:rsid w:val="00986F7F"/>
    <w:pPr>
      <w:numPr>
        <w:numId w:val="1"/>
      </w:numPr>
    </w:pPr>
  </w:style>
  <w:style w:type="numbering" w:customStyle="1" w:styleId="WWNum2">
    <w:name w:val="WWNum2"/>
    <w:basedOn w:val="a2"/>
    <w:rsid w:val="00986F7F"/>
    <w:pPr>
      <w:numPr>
        <w:numId w:val="2"/>
      </w:numPr>
    </w:pPr>
  </w:style>
  <w:style w:type="numbering" w:customStyle="1" w:styleId="WWNum3">
    <w:name w:val="WWNum3"/>
    <w:basedOn w:val="a2"/>
    <w:rsid w:val="00986F7F"/>
    <w:pPr>
      <w:numPr>
        <w:numId w:val="3"/>
      </w:numPr>
    </w:pPr>
  </w:style>
  <w:style w:type="numbering" w:customStyle="1" w:styleId="WWNum4">
    <w:name w:val="WWNum4"/>
    <w:basedOn w:val="a2"/>
    <w:rsid w:val="00986F7F"/>
    <w:pPr>
      <w:numPr>
        <w:numId w:val="4"/>
      </w:numPr>
    </w:pPr>
  </w:style>
  <w:style w:type="numbering" w:customStyle="1" w:styleId="WWNum5">
    <w:name w:val="WWNum5"/>
    <w:basedOn w:val="a2"/>
    <w:rsid w:val="00986F7F"/>
    <w:pPr>
      <w:numPr>
        <w:numId w:val="5"/>
      </w:numPr>
    </w:pPr>
  </w:style>
  <w:style w:type="numbering" w:customStyle="1" w:styleId="WWNum6">
    <w:name w:val="WWNum6"/>
    <w:basedOn w:val="a2"/>
    <w:rsid w:val="00986F7F"/>
    <w:pPr>
      <w:numPr>
        <w:numId w:val="6"/>
      </w:numPr>
    </w:pPr>
  </w:style>
  <w:style w:type="numbering" w:customStyle="1" w:styleId="WWNum7">
    <w:name w:val="WWNum7"/>
    <w:basedOn w:val="a2"/>
    <w:rsid w:val="00986F7F"/>
    <w:pPr>
      <w:numPr>
        <w:numId w:val="7"/>
      </w:numPr>
    </w:pPr>
  </w:style>
  <w:style w:type="numbering" w:customStyle="1" w:styleId="WWNum8">
    <w:name w:val="WWNum8"/>
    <w:basedOn w:val="a2"/>
    <w:rsid w:val="00986F7F"/>
    <w:pPr>
      <w:numPr>
        <w:numId w:val="8"/>
      </w:numPr>
    </w:pPr>
  </w:style>
  <w:style w:type="paragraph" w:styleId="af3">
    <w:name w:val="footer"/>
    <w:basedOn w:val="a"/>
    <w:link w:val="af4"/>
    <w:uiPriority w:val="99"/>
    <w:semiHidden/>
    <w:unhideWhenUsed/>
    <w:rsid w:val="00986F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86F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/files/pages/page_139_1272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u40@gtn.loko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1514</Words>
  <Characters>8636</Characters>
  <Application>Microsoft Office Word</Application>
  <DocSecurity>0</DocSecurity>
  <Lines>71</Lines>
  <Paragraphs>20</Paragraphs>
  <ScaleCrop>false</ScaleCrop>
  <Company>ГАОУ ДПО "ЛОИРО"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Admin</cp:lastModifiedBy>
  <cp:revision>1</cp:revision>
  <cp:lastPrinted>2015-10-26T13:21:00Z</cp:lastPrinted>
  <dcterms:created xsi:type="dcterms:W3CDTF">2015-10-01T11:19:00Z</dcterms:created>
  <dcterms:modified xsi:type="dcterms:W3CDTF">2015-11-02T07:34:00Z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ЛОИРО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