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Look w:val="04A0" w:firstRow="1" w:lastRow="0" w:firstColumn="1" w:lastColumn="0" w:noHBand="0" w:noVBand="1"/>
      </w:tblPr>
      <w:tblGrid>
        <w:gridCol w:w="4668"/>
        <w:gridCol w:w="4687"/>
      </w:tblGrid>
      <w:tr w:rsidR="00B511A7" w:rsidRPr="001411CF" w:rsidTr="00A36376">
        <w:tc>
          <w:tcPr>
            <w:tcW w:w="4668" w:type="dxa"/>
          </w:tcPr>
          <w:p w:rsidR="00B511A7" w:rsidRPr="001411CF" w:rsidRDefault="00B511A7" w:rsidP="00B511A7">
            <w:pPr>
              <w:spacing w:after="0" w:line="240" w:lineRule="auto"/>
              <w:rPr>
                <w:rFonts w:ascii="Times New Roman" w:hAnsi="Times New Roman" w:cs="Times New Roman"/>
                <w:b/>
                <w:lang w:eastAsia="en-US"/>
              </w:rPr>
            </w:pPr>
          </w:p>
        </w:tc>
        <w:tc>
          <w:tcPr>
            <w:tcW w:w="4687" w:type="dxa"/>
          </w:tcPr>
          <w:p w:rsidR="00B511A7" w:rsidRPr="001411CF" w:rsidRDefault="00B511A7" w:rsidP="00A36376">
            <w:pPr>
              <w:spacing w:after="0" w:line="240" w:lineRule="auto"/>
              <w:jc w:val="center"/>
              <w:rPr>
                <w:rFonts w:ascii="Times New Roman" w:hAnsi="Times New Roman" w:cs="Times New Roman"/>
                <w:b/>
                <w:lang w:eastAsia="en-US"/>
              </w:rPr>
            </w:pPr>
            <w:r w:rsidRPr="001411CF">
              <w:rPr>
                <w:rFonts w:ascii="Times New Roman" w:hAnsi="Times New Roman" w:cs="Times New Roman"/>
                <w:b/>
                <w:lang w:eastAsia="en-US"/>
              </w:rPr>
              <w:t xml:space="preserve">           УТВЕРЖДАЮ:</w:t>
            </w:r>
          </w:p>
          <w:p w:rsidR="00B511A7" w:rsidRPr="001411CF" w:rsidRDefault="00B511A7" w:rsidP="00A36376">
            <w:pPr>
              <w:spacing w:after="0" w:line="240" w:lineRule="auto"/>
              <w:jc w:val="right"/>
              <w:rPr>
                <w:rFonts w:ascii="Times New Roman" w:hAnsi="Times New Roman" w:cs="Times New Roman"/>
                <w:bCs/>
                <w:lang w:eastAsia="en-US"/>
              </w:rPr>
            </w:pPr>
            <w:r w:rsidRPr="001411CF">
              <w:rPr>
                <w:rFonts w:ascii="Times New Roman" w:hAnsi="Times New Roman" w:cs="Times New Roman"/>
                <w:bCs/>
                <w:lang w:eastAsia="en-US"/>
              </w:rPr>
              <w:t xml:space="preserve"> Проректор по </w:t>
            </w:r>
            <w:proofErr w:type="spellStart"/>
            <w:r w:rsidRPr="001411CF">
              <w:rPr>
                <w:rFonts w:ascii="Times New Roman" w:hAnsi="Times New Roman" w:cs="Times New Roman"/>
                <w:bCs/>
                <w:lang w:eastAsia="en-US"/>
              </w:rPr>
              <w:t>учебно</w:t>
            </w:r>
            <w:proofErr w:type="spellEnd"/>
            <w:r w:rsidRPr="001411CF">
              <w:rPr>
                <w:rFonts w:ascii="Times New Roman" w:hAnsi="Times New Roman" w:cs="Times New Roman"/>
                <w:bCs/>
                <w:lang w:eastAsia="en-US"/>
              </w:rPr>
              <w:t xml:space="preserve"> –методической </w:t>
            </w:r>
            <w:proofErr w:type="gramStart"/>
            <w:r w:rsidRPr="001411CF">
              <w:rPr>
                <w:rFonts w:ascii="Times New Roman" w:hAnsi="Times New Roman" w:cs="Times New Roman"/>
                <w:bCs/>
                <w:lang w:eastAsia="en-US"/>
              </w:rPr>
              <w:t>деятельности  ГАОУ</w:t>
            </w:r>
            <w:proofErr w:type="gramEnd"/>
            <w:r w:rsidRPr="001411CF">
              <w:rPr>
                <w:rFonts w:ascii="Times New Roman" w:hAnsi="Times New Roman" w:cs="Times New Roman"/>
                <w:bCs/>
                <w:lang w:eastAsia="en-US"/>
              </w:rPr>
              <w:t xml:space="preserve"> ДПО «ЛОИРО»</w:t>
            </w:r>
          </w:p>
          <w:p w:rsidR="00B511A7" w:rsidRPr="001411CF" w:rsidRDefault="00B511A7" w:rsidP="00A36376">
            <w:pPr>
              <w:spacing w:after="0" w:line="240" w:lineRule="auto"/>
              <w:jc w:val="right"/>
              <w:rPr>
                <w:rFonts w:ascii="Times New Roman" w:hAnsi="Times New Roman" w:cs="Times New Roman"/>
                <w:bCs/>
                <w:lang w:eastAsia="en-US"/>
              </w:rPr>
            </w:pPr>
          </w:p>
          <w:p w:rsidR="00B511A7" w:rsidRPr="001411CF" w:rsidRDefault="00B511A7" w:rsidP="00A36376">
            <w:pPr>
              <w:spacing w:after="0" w:line="240" w:lineRule="auto"/>
              <w:jc w:val="right"/>
              <w:rPr>
                <w:rFonts w:ascii="Times New Roman" w:hAnsi="Times New Roman" w:cs="Times New Roman"/>
                <w:b/>
                <w:lang w:eastAsia="en-US"/>
              </w:rPr>
            </w:pPr>
            <w:r w:rsidRPr="001411CF">
              <w:rPr>
                <w:rFonts w:ascii="Times New Roman" w:hAnsi="Times New Roman" w:cs="Times New Roman"/>
                <w:bCs/>
                <w:lang w:eastAsia="en-US"/>
              </w:rPr>
              <w:t xml:space="preserve">_______________Шаталов </w:t>
            </w:r>
            <w:proofErr w:type="gramStart"/>
            <w:r w:rsidRPr="001411CF">
              <w:rPr>
                <w:rFonts w:ascii="Times New Roman" w:hAnsi="Times New Roman" w:cs="Times New Roman"/>
                <w:bCs/>
                <w:lang w:eastAsia="en-US"/>
              </w:rPr>
              <w:t>М.А..</w:t>
            </w:r>
            <w:proofErr w:type="gramEnd"/>
          </w:p>
          <w:p w:rsidR="00B511A7" w:rsidRPr="001411CF" w:rsidRDefault="00B511A7" w:rsidP="00A36376">
            <w:pPr>
              <w:spacing w:after="0" w:line="240" w:lineRule="auto"/>
              <w:jc w:val="right"/>
              <w:rPr>
                <w:rFonts w:ascii="Times New Roman" w:hAnsi="Times New Roman" w:cs="Times New Roman"/>
                <w:lang w:eastAsia="en-US"/>
              </w:rPr>
            </w:pPr>
            <w:r w:rsidRPr="001411CF">
              <w:rPr>
                <w:rFonts w:ascii="Times New Roman" w:hAnsi="Times New Roman" w:cs="Times New Roman"/>
                <w:lang w:eastAsia="en-US"/>
              </w:rPr>
              <w:t xml:space="preserve"> ноября 2022 г.</w:t>
            </w:r>
          </w:p>
          <w:p w:rsidR="00B511A7" w:rsidRPr="001411CF" w:rsidRDefault="00B511A7" w:rsidP="00A36376">
            <w:pPr>
              <w:spacing w:after="0" w:line="240" w:lineRule="auto"/>
              <w:jc w:val="center"/>
              <w:rPr>
                <w:rFonts w:ascii="Times New Roman" w:hAnsi="Times New Roman" w:cs="Times New Roman"/>
                <w:lang w:eastAsia="en-US"/>
              </w:rPr>
            </w:pPr>
          </w:p>
          <w:p w:rsidR="00B511A7" w:rsidRPr="001411CF" w:rsidRDefault="00B511A7" w:rsidP="00A36376">
            <w:pPr>
              <w:spacing w:after="0" w:line="240" w:lineRule="auto"/>
              <w:jc w:val="center"/>
              <w:rPr>
                <w:rFonts w:ascii="Times New Roman" w:hAnsi="Times New Roman" w:cs="Times New Roman"/>
                <w:b/>
                <w:lang w:eastAsia="en-US"/>
              </w:rPr>
            </w:pPr>
          </w:p>
        </w:tc>
      </w:tr>
    </w:tbl>
    <w:p w:rsidR="00B511A7" w:rsidRPr="001411CF" w:rsidRDefault="00B511A7" w:rsidP="00B511A7">
      <w:pPr>
        <w:pStyle w:val="a6"/>
        <w:jc w:val="center"/>
        <w:rPr>
          <w:b/>
        </w:rPr>
      </w:pPr>
      <w:r w:rsidRPr="001411CF">
        <w:rPr>
          <w:b/>
        </w:rPr>
        <w:t>ИЗВЕЩЕНИЕ 54- СМСП</w:t>
      </w:r>
    </w:p>
    <w:p w:rsidR="00B511A7" w:rsidRPr="001411CF" w:rsidRDefault="00B511A7" w:rsidP="00B511A7">
      <w:pPr>
        <w:pStyle w:val="a6"/>
        <w:jc w:val="center"/>
        <w:rPr>
          <w:b/>
        </w:rPr>
      </w:pPr>
      <w:r w:rsidRPr="001411CF">
        <w:rPr>
          <w:b/>
        </w:rPr>
        <w:t>о проведении закупки у единственного поставщика</w:t>
      </w:r>
      <w:r w:rsidR="001411CF" w:rsidRPr="001411CF">
        <w:rPr>
          <w:b/>
        </w:rPr>
        <w:t>, который относиться к субъектам малого и среднего предпринимательства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812"/>
      </w:tblGrid>
      <w:tr w:rsidR="00B511A7" w:rsidRPr="001411CF" w:rsidTr="00A36376">
        <w:tc>
          <w:tcPr>
            <w:tcW w:w="675"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jc w:val="center"/>
              <w:rPr>
                <w:lang w:eastAsia="en-US"/>
              </w:rPr>
            </w:pPr>
            <w:r w:rsidRPr="001411CF">
              <w:rPr>
                <w:lang w:eastAsia="en-US"/>
              </w:rPr>
              <w:t>№</w:t>
            </w:r>
          </w:p>
          <w:p w:rsidR="00B511A7" w:rsidRPr="001411CF" w:rsidRDefault="00B511A7" w:rsidP="00A36376">
            <w:pPr>
              <w:pStyle w:val="a6"/>
              <w:spacing w:line="256" w:lineRule="auto"/>
              <w:jc w:val="center"/>
              <w:rPr>
                <w:lang w:eastAsia="en-US"/>
              </w:rPr>
            </w:pPr>
            <w:r w:rsidRPr="001411CF">
              <w:rPr>
                <w:lang w:eastAsia="en-US"/>
              </w:rPr>
              <w:t>п/п</w:t>
            </w:r>
          </w:p>
        </w:tc>
        <w:tc>
          <w:tcPr>
            <w:tcW w:w="3544"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jc w:val="center"/>
              <w:rPr>
                <w:lang w:eastAsia="en-US"/>
              </w:rPr>
            </w:pPr>
            <w:r w:rsidRPr="001411CF">
              <w:rPr>
                <w:lang w:eastAsia="en-US"/>
              </w:rPr>
              <w:t>Наименование</w:t>
            </w:r>
          </w:p>
        </w:tc>
        <w:tc>
          <w:tcPr>
            <w:tcW w:w="5812"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jc w:val="center"/>
              <w:rPr>
                <w:lang w:eastAsia="en-US"/>
              </w:rPr>
            </w:pPr>
            <w:r w:rsidRPr="001411CF">
              <w:rPr>
                <w:lang w:eastAsia="en-US"/>
              </w:rPr>
              <w:t>Содержание</w:t>
            </w:r>
          </w:p>
        </w:tc>
      </w:tr>
      <w:tr w:rsidR="00B511A7" w:rsidRPr="001411CF" w:rsidTr="00A36376">
        <w:trPr>
          <w:trHeight w:val="988"/>
        </w:trPr>
        <w:tc>
          <w:tcPr>
            <w:tcW w:w="675" w:type="dxa"/>
            <w:vMerge w:val="restart"/>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lang w:eastAsia="en-US"/>
              </w:rPr>
            </w:pPr>
            <w:r w:rsidRPr="001411CF">
              <w:rPr>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b/>
                <w:lang w:eastAsia="en-US"/>
              </w:rPr>
            </w:pPr>
            <w:r w:rsidRPr="001411CF">
              <w:rPr>
                <w:b/>
                <w:lang w:eastAsia="en-US"/>
              </w:rPr>
              <w:t>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spacing w:after="0" w:line="240" w:lineRule="auto"/>
              <w:rPr>
                <w:rFonts w:ascii="Times New Roman" w:hAnsi="Times New Roman" w:cs="Times New Roman"/>
                <w:b/>
                <w:bCs/>
                <w:lang w:eastAsia="en-US"/>
              </w:rPr>
            </w:pPr>
            <w:r w:rsidRPr="001411CF">
              <w:rPr>
                <w:rFonts w:ascii="Times New Roman" w:hAnsi="Times New Roman" w:cs="Times New Roman"/>
                <w:bCs/>
                <w:lang w:eastAsia="en-US"/>
              </w:rPr>
              <w:t>Государственное автономное образовательное учреждения дополнительного профессионального</w:t>
            </w:r>
          </w:p>
          <w:p w:rsidR="00B511A7" w:rsidRPr="001411CF" w:rsidRDefault="00B511A7" w:rsidP="00A36376">
            <w:pPr>
              <w:spacing w:after="0" w:line="240" w:lineRule="auto"/>
              <w:rPr>
                <w:rFonts w:ascii="Times New Roman" w:hAnsi="Times New Roman" w:cs="Times New Roman"/>
                <w:b/>
                <w:bCs/>
                <w:lang w:eastAsia="en-US"/>
              </w:rPr>
            </w:pPr>
            <w:r w:rsidRPr="001411CF">
              <w:rPr>
                <w:rFonts w:ascii="Times New Roman" w:hAnsi="Times New Roman" w:cs="Times New Roman"/>
                <w:bCs/>
                <w:lang w:eastAsia="en-US"/>
              </w:rPr>
              <w:t>образования «Ленинградский областной институт</w:t>
            </w:r>
          </w:p>
          <w:p w:rsidR="00B511A7" w:rsidRPr="001411CF" w:rsidRDefault="00B511A7" w:rsidP="00A36376">
            <w:pPr>
              <w:spacing w:after="0" w:line="240" w:lineRule="auto"/>
              <w:rPr>
                <w:rFonts w:ascii="Times New Roman" w:hAnsi="Times New Roman" w:cs="Times New Roman"/>
                <w:b/>
                <w:bCs/>
                <w:lang w:eastAsia="en-US"/>
              </w:rPr>
            </w:pPr>
            <w:r w:rsidRPr="001411CF">
              <w:rPr>
                <w:rFonts w:ascii="Times New Roman" w:hAnsi="Times New Roman" w:cs="Times New Roman"/>
                <w:bCs/>
                <w:lang w:eastAsia="en-US"/>
              </w:rPr>
              <w:t>развития образования»(ГАОУ ДПО «ЛОИРО»)</w:t>
            </w:r>
          </w:p>
        </w:tc>
      </w:tr>
      <w:tr w:rsidR="00B511A7" w:rsidRPr="001411CF" w:rsidTr="00A36376">
        <w:tc>
          <w:tcPr>
            <w:tcW w:w="0" w:type="auto"/>
            <w:vMerge/>
            <w:tcBorders>
              <w:top w:val="single" w:sz="4" w:space="0" w:color="auto"/>
              <w:left w:val="single" w:sz="4" w:space="0" w:color="auto"/>
              <w:bottom w:val="single" w:sz="4" w:space="0" w:color="auto"/>
              <w:right w:val="single" w:sz="4" w:space="0" w:color="auto"/>
            </w:tcBorders>
            <w:vAlign w:val="center"/>
            <w:hideMark/>
          </w:tcPr>
          <w:p w:rsidR="00B511A7" w:rsidRPr="001411CF" w:rsidRDefault="00B511A7" w:rsidP="00A36376">
            <w:pPr>
              <w:spacing w:after="0" w:line="256" w:lineRule="auto"/>
              <w:rPr>
                <w:rFonts w:ascii="Times New Roman" w:hAnsi="Times New Roman" w:cs="Times New Roman"/>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b/>
                <w:lang w:eastAsia="en-US"/>
              </w:rPr>
            </w:pPr>
            <w:r w:rsidRPr="001411CF">
              <w:rPr>
                <w:b/>
                <w:lang w:eastAsia="en-US"/>
              </w:rPr>
              <w:t>Место нахождения</w:t>
            </w:r>
          </w:p>
        </w:tc>
        <w:tc>
          <w:tcPr>
            <w:tcW w:w="5812"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lang w:eastAsia="en-US"/>
              </w:rPr>
            </w:pPr>
            <w:r w:rsidRPr="001411CF">
              <w:rPr>
                <w:lang w:eastAsia="en-US"/>
              </w:rPr>
              <w:t>197136, Санкт-Петербург, Чкаловский пр. д. 25а, лит. А</w:t>
            </w:r>
          </w:p>
        </w:tc>
      </w:tr>
      <w:tr w:rsidR="00B511A7" w:rsidRPr="001411CF" w:rsidTr="00A36376">
        <w:tc>
          <w:tcPr>
            <w:tcW w:w="0" w:type="auto"/>
            <w:vMerge/>
            <w:tcBorders>
              <w:top w:val="single" w:sz="4" w:space="0" w:color="auto"/>
              <w:left w:val="single" w:sz="4" w:space="0" w:color="auto"/>
              <w:bottom w:val="single" w:sz="4" w:space="0" w:color="auto"/>
              <w:right w:val="single" w:sz="4" w:space="0" w:color="auto"/>
            </w:tcBorders>
            <w:vAlign w:val="center"/>
            <w:hideMark/>
          </w:tcPr>
          <w:p w:rsidR="00B511A7" w:rsidRPr="001411CF" w:rsidRDefault="00B511A7" w:rsidP="00A36376">
            <w:pPr>
              <w:spacing w:after="0" w:line="256" w:lineRule="auto"/>
              <w:rPr>
                <w:rFonts w:ascii="Times New Roman" w:hAnsi="Times New Roman" w:cs="Times New Roman"/>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b/>
                <w:lang w:eastAsia="en-US"/>
              </w:rPr>
            </w:pPr>
            <w:r w:rsidRPr="001411CF">
              <w:rPr>
                <w:b/>
                <w:lang w:eastAsia="en-US"/>
              </w:rPr>
              <w:t>Почтовый адрес</w:t>
            </w:r>
          </w:p>
        </w:tc>
        <w:tc>
          <w:tcPr>
            <w:tcW w:w="5812"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lang w:eastAsia="en-US"/>
              </w:rPr>
            </w:pPr>
            <w:r w:rsidRPr="001411CF">
              <w:rPr>
                <w:lang w:eastAsia="en-US"/>
              </w:rPr>
              <w:t>197136, Санкт-Петербург, Чкаловский пр. д. 25а, лит. А</w:t>
            </w:r>
          </w:p>
        </w:tc>
      </w:tr>
      <w:tr w:rsidR="00B511A7" w:rsidRPr="001411CF" w:rsidTr="00A36376">
        <w:tc>
          <w:tcPr>
            <w:tcW w:w="0" w:type="auto"/>
            <w:vMerge/>
            <w:tcBorders>
              <w:top w:val="single" w:sz="4" w:space="0" w:color="auto"/>
              <w:left w:val="single" w:sz="4" w:space="0" w:color="auto"/>
              <w:bottom w:val="single" w:sz="4" w:space="0" w:color="auto"/>
              <w:right w:val="single" w:sz="4" w:space="0" w:color="auto"/>
            </w:tcBorders>
            <w:vAlign w:val="center"/>
            <w:hideMark/>
          </w:tcPr>
          <w:p w:rsidR="00B511A7" w:rsidRPr="001411CF" w:rsidRDefault="00B511A7" w:rsidP="00A36376">
            <w:pPr>
              <w:spacing w:after="0" w:line="256" w:lineRule="auto"/>
              <w:rPr>
                <w:rFonts w:ascii="Times New Roman" w:hAnsi="Times New Roman" w:cs="Times New Roman"/>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b/>
                <w:lang w:eastAsia="en-US"/>
              </w:rPr>
            </w:pPr>
            <w:r w:rsidRPr="001411CF">
              <w:rPr>
                <w:b/>
                <w:lang w:eastAsia="en-US"/>
              </w:rPr>
              <w:t xml:space="preserve">Адрес электронной почты </w:t>
            </w:r>
          </w:p>
        </w:tc>
        <w:tc>
          <w:tcPr>
            <w:tcW w:w="5812" w:type="dxa"/>
            <w:tcBorders>
              <w:top w:val="single" w:sz="4" w:space="0" w:color="auto"/>
              <w:left w:val="single" w:sz="4" w:space="0" w:color="auto"/>
              <w:bottom w:val="single" w:sz="4" w:space="0" w:color="auto"/>
              <w:right w:val="single" w:sz="4" w:space="0" w:color="auto"/>
            </w:tcBorders>
            <w:hideMark/>
          </w:tcPr>
          <w:p w:rsidR="00B511A7" w:rsidRPr="001411CF" w:rsidRDefault="003839A6" w:rsidP="00A36376">
            <w:pPr>
              <w:pStyle w:val="a6"/>
              <w:spacing w:line="256" w:lineRule="auto"/>
              <w:rPr>
                <w:lang w:val="en-US" w:eastAsia="en-US"/>
              </w:rPr>
            </w:pPr>
            <w:hyperlink r:id="rId6" w:history="1">
              <w:r w:rsidR="00B511A7" w:rsidRPr="001411CF">
                <w:rPr>
                  <w:rStyle w:val="a3"/>
                  <w:lang w:val="en-US" w:eastAsia="en-US"/>
                </w:rPr>
                <w:t>loiro-zakaz@yandex.ru</w:t>
              </w:r>
            </w:hyperlink>
          </w:p>
        </w:tc>
      </w:tr>
      <w:tr w:rsidR="00B511A7" w:rsidRPr="001411CF" w:rsidTr="00A36376">
        <w:tc>
          <w:tcPr>
            <w:tcW w:w="0" w:type="auto"/>
            <w:vMerge/>
            <w:tcBorders>
              <w:top w:val="single" w:sz="4" w:space="0" w:color="auto"/>
              <w:left w:val="single" w:sz="4" w:space="0" w:color="auto"/>
              <w:bottom w:val="single" w:sz="4" w:space="0" w:color="auto"/>
              <w:right w:val="single" w:sz="4" w:space="0" w:color="auto"/>
            </w:tcBorders>
            <w:vAlign w:val="center"/>
            <w:hideMark/>
          </w:tcPr>
          <w:p w:rsidR="00B511A7" w:rsidRPr="001411CF" w:rsidRDefault="00B511A7" w:rsidP="00A36376">
            <w:pPr>
              <w:spacing w:after="0" w:line="256" w:lineRule="auto"/>
              <w:rPr>
                <w:rFonts w:ascii="Times New Roman" w:hAnsi="Times New Roman" w:cs="Times New Roman"/>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b/>
                <w:lang w:eastAsia="en-US"/>
              </w:rPr>
            </w:pPr>
            <w:r w:rsidRPr="001411CF">
              <w:rPr>
                <w:b/>
                <w:lang w:eastAsia="en-US"/>
              </w:rPr>
              <w:t>Контактное лицо, телефон</w:t>
            </w:r>
          </w:p>
        </w:tc>
        <w:tc>
          <w:tcPr>
            <w:tcW w:w="5812"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lang w:eastAsia="en-US"/>
              </w:rPr>
            </w:pPr>
            <w:r w:rsidRPr="001411CF">
              <w:rPr>
                <w:lang w:eastAsia="en-US"/>
              </w:rPr>
              <w:t xml:space="preserve"> Латушко Валентина Александровна т +7(812)372-52-36</w:t>
            </w:r>
          </w:p>
        </w:tc>
      </w:tr>
      <w:tr w:rsidR="00B511A7" w:rsidRPr="001411CF" w:rsidTr="00A36376">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1A7" w:rsidRPr="001411CF" w:rsidRDefault="00B511A7" w:rsidP="00A36376">
            <w:pPr>
              <w:spacing w:after="0" w:line="256" w:lineRule="auto"/>
              <w:rPr>
                <w:rFonts w:ascii="Times New Roman" w:hAnsi="Times New Roman" w:cs="Times New Roman"/>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b/>
                <w:lang w:eastAsia="en-US"/>
              </w:rPr>
            </w:pPr>
            <w:r w:rsidRPr="001411CF">
              <w:rPr>
                <w:b/>
                <w:lang w:eastAsia="en-US"/>
              </w:rPr>
              <w:t xml:space="preserve">Информационное обеспечение </w:t>
            </w:r>
          </w:p>
        </w:tc>
        <w:tc>
          <w:tcPr>
            <w:tcW w:w="5812"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rPr>
                <w:lang w:eastAsia="en-US"/>
              </w:rPr>
            </w:pPr>
            <w:r w:rsidRPr="001411CF">
              <w:rPr>
                <w:lang w:eastAsia="en-US"/>
              </w:rPr>
              <w:t xml:space="preserve">Официальный сайт Российской Федерации в сети Интернет  единая информационная система для размещения информации о закупках  товаров, работ, услуг (далее –  ЕИС): </w:t>
            </w:r>
            <w:hyperlink r:id="rId7" w:history="1">
              <w:r w:rsidRPr="001411CF">
                <w:rPr>
                  <w:rStyle w:val="a3"/>
                  <w:color w:val="auto"/>
                  <w:u w:val="none"/>
                  <w:lang w:eastAsia="en-US"/>
                </w:rPr>
                <w:t>www.zakupki.gov.ru</w:t>
              </w:r>
            </w:hyperlink>
            <w:r w:rsidRPr="001411CF">
              <w:rPr>
                <w:lang w:eastAsia="en-US"/>
              </w:rPr>
              <w:t xml:space="preserve">  и сайт </w:t>
            </w:r>
            <w:proofErr w:type="spellStart"/>
            <w:r w:rsidRPr="001411CF">
              <w:rPr>
                <w:lang w:val="en-US" w:eastAsia="en-US"/>
              </w:rPr>
              <w:t>loiro</w:t>
            </w:r>
            <w:proofErr w:type="spellEnd"/>
            <w:r w:rsidRPr="001411CF">
              <w:rPr>
                <w:lang w:eastAsia="en-US"/>
              </w:rPr>
              <w:t>.</w:t>
            </w:r>
            <w:proofErr w:type="spellStart"/>
            <w:r w:rsidRPr="001411CF">
              <w:rPr>
                <w:lang w:val="en-US" w:eastAsia="en-US"/>
              </w:rPr>
              <w:t>ru</w:t>
            </w:r>
            <w:proofErr w:type="spellEnd"/>
          </w:p>
        </w:tc>
      </w:tr>
      <w:tr w:rsidR="00B511A7" w:rsidRPr="001411CF" w:rsidTr="00A36376">
        <w:trPr>
          <w:trHeight w:val="191"/>
        </w:trPr>
        <w:tc>
          <w:tcPr>
            <w:tcW w:w="675" w:type="dxa"/>
            <w:vMerge w:val="restart"/>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lang w:eastAsia="en-US"/>
              </w:rPr>
            </w:pPr>
            <w:r w:rsidRPr="001411CF">
              <w:rPr>
                <w:lang w:eastAsia="en-US"/>
              </w:rPr>
              <w:t>2</w:t>
            </w:r>
          </w:p>
        </w:tc>
        <w:tc>
          <w:tcPr>
            <w:tcW w:w="3544"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b/>
                <w:lang w:eastAsia="en-US"/>
              </w:rPr>
            </w:pPr>
            <w:r w:rsidRPr="001411CF">
              <w:rPr>
                <w:b/>
                <w:lang w:eastAsia="en-US"/>
              </w:rPr>
              <w:t>Предмет договора</w:t>
            </w:r>
          </w:p>
        </w:tc>
        <w:tc>
          <w:tcPr>
            <w:tcW w:w="5812" w:type="dxa"/>
            <w:tcBorders>
              <w:top w:val="single" w:sz="4" w:space="0" w:color="auto"/>
              <w:left w:val="single" w:sz="4" w:space="0" w:color="auto"/>
              <w:bottom w:val="single" w:sz="4" w:space="0" w:color="auto"/>
              <w:right w:val="single" w:sz="4" w:space="0" w:color="auto"/>
            </w:tcBorders>
            <w:hideMark/>
          </w:tcPr>
          <w:p w:rsidR="00B511A7" w:rsidRPr="001411CF" w:rsidRDefault="001411CF" w:rsidP="00A36376">
            <w:pPr>
              <w:widowControl w:val="0"/>
              <w:tabs>
                <w:tab w:val="left" w:pos="1134"/>
              </w:tabs>
              <w:autoSpaceDE w:val="0"/>
              <w:autoSpaceDN w:val="0"/>
              <w:adjustRightInd w:val="0"/>
              <w:spacing w:after="0" w:line="240" w:lineRule="auto"/>
              <w:jc w:val="both"/>
              <w:rPr>
                <w:rFonts w:ascii="Times New Roman" w:hAnsi="Times New Roman" w:cs="Times New Roman"/>
                <w:lang w:eastAsia="en-US"/>
              </w:rPr>
            </w:pPr>
            <w:r w:rsidRPr="001411CF">
              <w:rPr>
                <w:rFonts w:ascii="Times New Roman" w:eastAsia="Calibri" w:hAnsi="Times New Roman" w:cs="Times New Roman"/>
                <w:lang w:eastAsia="en-US"/>
              </w:rPr>
              <w:t xml:space="preserve">Оказать комплекс </w:t>
            </w:r>
            <w:r w:rsidRPr="001411CF">
              <w:rPr>
                <w:rFonts w:ascii="Times New Roman" w:hAnsi="Times New Roman" w:cs="Times New Roman"/>
              </w:rPr>
              <w:t>услуг по сопровождению регионального проекта: «</w:t>
            </w:r>
            <w:proofErr w:type="spellStart"/>
            <w:r w:rsidRPr="001411CF">
              <w:rPr>
                <w:rFonts w:ascii="Times New Roman" w:hAnsi="Times New Roman" w:cs="Times New Roman"/>
              </w:rPr>
              <w:t>Дошколка</w:t>
            </w:r>
            <w:proofErr w:type="spellEnd"/>
            <w:r w:rsidRPr="001411CF">
              <w:rPr>
                <w:rFonts w:ascii="Times New Roman" w:hAnsi="Times New Roman" w:cs="Times New Roman"/>
              </w:rPr>
              <w:t xml:space="preserve"> +», включая обеспечение доступа </w:t>
            </w:r>
            <w:r w:rsidRPr="001411CF">
              <w:rPr>
                <w:rFonts w:ascii="Times New Roman" w:hAnsi="Times New Roman" w:cs="Times New Roman"/>
                <w:bCs/>
              </w:rPr>
              <w:t xml:space="preserve">к контенту интерактивных модулей дистанционной методической поддержки профессиональной деятельности педагогических работников, информирование и консультирование участников проекта о возможностях цифровой профессионально-образовательной среды и методических </w:t>
            </w:r>
            <w:r w:rsidRPr="001411CF">
              <w:rPr>
                <w:rFonts w:ascii="Times New Roman" w:hAnsi="Times New Roman" w:cs="Times New Roman"/>
              </w:rPr>
              <w:t>ресурсах повышения качества дошкольного образования в Ленинградской области (далее – Проект)</w:t>
            </w:r>
          </w:p>
        </w:tc>
      </w:tr>
      <w:tr w:rsidR="00B511A7" w:rsidRPr="001411CF" w:rsidTr="00A36376">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11A7" w:rsidRPr="001411CF" w:rsidRDefault="00B511A7" w:rsidP="00A36376">
            <w:pPr>
              <w:spacing w:after="0" w:line="256" w:lineRule="auto"/>
              <w:rPr>
                <w:rFonts w:ascii="Times New Roman" w:hAnsi="Times New Roman" w:cs="Times New Roman"/>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b/>
                <w:lang w:eastAsia="en-US"/>
              </w:rPr>
            </w:pPr>
            <w:r w:rsidRPr="001411CF">
              <w:rPr>
                <w:b/>
                <w:lang w:eastAsia="en-US"/>
              </w:rPr>
              <w:t>Коды по классификатору</w:t>
            </w:r>
          </w:p>
        </w:tc>
        <w:tc>
          <w:tcPr>
            <w:tcW w:w="5812"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highlight w:val="yellow"/>
                <w:lang w:eastAsia="en-US"/>
              </w:rPr>
            </w:pPr>
            <w:r w:rsidRPr="001411CF">
              <w:rPr>
                <w:lang w:eastAsia="en-US"/>
              </w:rPr>
              <w:t>ОКПД</w:t>
            </w:r>
            <w:proofErr w:type="gramStart"/>
            <w:r w:rsidRPr="001411CF">
              <w:rPr>
                <w:lang w:eastAsia="en-US"/>
              </w:rPr>
              <w:t xml:space="preserve">2  </w:t>
            </w:r>
            <w:r w:rsidR="001411CF">
              <w:rPr>
                <w:lang w:eastAsia="en-US"/>
              </w:rPr>
              <w:t>62.01</w:t>
            </w:r>
            <w:proofErr w:type="gramEnd"/>
          </w:p>
          <w:p w:rsidR="00B511A7" w:rsidRPr="001411CF" w:rsidRDefault="00B511A7" w:rsidP="00A36376">
            <w:pPr>
              <w:pStyle w:val="a6"/>
              <w:spacing w:line="256" w:lineRule="auto"/>
              <w:rPr>
                <w:lang w:eastAsia="en-US"/>
              </w:rPr>
            </w:pPr>
            <w:r w:rsidRPr="001411CF">
              <w:rPr>
                <w:lang w:eastAsia="en-US"/>
              </w:rPr>
              <w:t xml:space="preserve">ОКВЭД2 </w:t>
            </w:r>
            <w:r w:rsidR="001411CF">
              <w:rPr>
                <w:lang w:eastAsia="en-US"/>
              </w:rPr>
              <w:t>62.01.</w:t>
            </w:r>
          </w:p>
        </w:tc>
      </w:tr>
      <w:tr w:rsidR="00B511A7" w:rsidRPr="001411CF" w:rsidTr="00A36376">
        <w:trPr>
          <w:trHeight w:val="191"/>
        </w:trPr>
        <w:tc>
          <w:tcPr>
            <w:tcW w:w="675"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lang w:eastAsia="en-US"/>
              </w:rPr>
            </w:pPr>
            <w:r w:rsidRPr="001411CF">
              <w:rPr>
                <w:lang w:eastAsia="en-US"/>
              </w:rPr>
              <w:t>3</w:t>
            </w:r>
          </w:p>
        </w:tc>
        <w:tc>
          <w:tcPr>
            <w:tcW w:w="3544"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b/>
                <w:lang w:eastAsia="en-US"/>
              </w:rPr>
            </w:pPr>
            <w:r w:rsidRPr="001411CF">
              <w:rPr>
                <w:b/>
                <w:lang w:eastAsia="en-US"/>
              </w:rPr>
              <w:t xml:space="preserve">Место поставки </w:t>
            </w:r>
          </w:p>
        </w:tc>
        <w:tc>
          <w:tcPr>
            <w:tcW w:w="5812" w:type="dxa"/>
            <w:tcBorders>
              <w:top w:val="single" w:sz="4" w:space="0" w:color="auto"/>
              <w:left w:val="single" w:sz="4" w:space="0" w:color="auto"/>
              <w:bottom w:val="single" w:sz="4" w:space="0" w:color="auto"/>
              <w:right w:val="single" w:sz="4" w:space="0" w:color="auto"/>
            </w:tcBorders>
            <w:hideMark/>
          </w:tcPr>
          <w:p w:rsidR="00B511A7" w:rsidRPr="001411CF" w:rsidRDefault="00B511A7" w:rsidP="001411CF">
            <w:pPr>
              <w:pStyle w:val="a6"/>
              <w:spacing w:line="256" w:lineRule="auto"/>
              <w:rPr>
                <w:lang w:eastAsia="en-US"/>
              </w:rPr>
            </w:pPr>
            <w:r w:rsidRPr="001411CF">
              <w:rPr>
                <w:rFonts w:eastAsia="Calibri"/>
                <w:lang w:eastAsia="en-US"/>
              </w:rPr>
              <w:t xml:space="preserve"> </w:t>
            </w:r>
            <w:r w:rsidR="001411CF">
              <w:rPr>
                <w:rFonts w:eastAsia="Calibri"/>
                <w:lang w:eastAsia="en-US"/>
              </w:rPr>
              <w:t>Ленинградская область</w:t>
            </w:r>
          </w:p>
        </w:tc>
      </w:tr>
      <w:tr w:rsidR="00B511A7" w:rsidRPr="001411CF" w:rsidTr="00A36376">
        <w:trPr>
          <w:trHeight w:val="191"/>
        </w:trPr>
        <w:tc>
          <w:tcPr>
            <w:tcW w:w="675"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lang w:eastAsia="en-US"/>
              </w:rPr>
            </w:pPr>
            <w:r w:rsidRPr="001411CF">
              <w:rPr>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b/>
                <w:lang w:eastAsia="en-US"/>
              </w:rPr>
            </w:pPr>
            <w:r w:rsidRPr="001411CF">
              <w:rPr>
                <w:b/>
                <w:lang w:eastAsia="en-US"/>
              </w:rPr>
              <w:t>Сведения о начальной (максимальной) цене договора</w:t>
            </w:r>
          </w:p>
        </w:tc>
        <w:tc>
          <w:tcPr>
            <w:tcW w:w="5812" w:type="dxa"/>
            <w:tcBorders>
              <w:top w:val="single" w:sz="4" w:space="0" w:color="auto"/>
              <w:left w:val="single" w:sz="4" w:space="0" w:color="auto"/>
              <w:bottom w:val="single" w:sz="4" w:space="0" w:color="auto"/>
              <w:right w:val="single" w:sz="4" w:space="0" w:color="auto"/>
            </w:tcBorders>
            <w:hideMark/>
          </w:tcPr>
          <w:p w:rsidR="00B511A7" w:rsidRPr="001411CF" w:rsidRDefault="001411CF" w:rsidP="001411CF">
            <w:pPr>
              <w:tabs>
                <w:tab w:val="left" w:pos="1134"/>
              </w:tabs>
              <w:spacing w:after="0" w:line="240" w:lineRule="auto"/>
              <w:rPr>
                <w:rFonts w:ascii="Times New Roman" w:hAnsi="Times New Roman" w:cs="Times New Roman"/>
                <w:color w:val="000000"/>
                <w:lang w:eastAsia="en-US"/>
              </w:rPr>
            </w:pPr>
            <w:r>
              <w:rPr>
                <w:rFonts w:ascii="Times New Roman" w:hAnsi="Times New Roman" w:cs="Times New Roman"/>
                <w:color w:val="000000"/>
                <w:lang w:eastAsia="en-US"/>
              </w:rPr>
              <w:t>430000,00 рублей( четыреста тридцать рублей 00 копеек)</w:t>
            </w:r>
            <w:r w:rsidR="00B511A7" w:rsidRPr="001411CF">
              <w:rPr>
                <w:rFonts w:ascii="Times New Roman" w:hAnsi="Times New Roman" w:cs="Times New Roman"/>
                <w:color w:val="000000"/>
                <w:lang w:eastAsia="en-US"/>
              </w:rPr>
              <w:t xml:space="preserve">) НДС </w:t>
            </w:r>
            <w:r>
              <w:rPr>
                <w:rFonts w:ascii="Times New Roman" w:hAnsi="Times New Roman" w:cs="Times New Roman"/>
                <w:color w:val="000000"/>
                <w:lang w:eastAsia="en-US"/>
              </w:rPr>
              <w:t xml:space="preserve"> если не облагается, указать причину </w:t>
            </w:r>
          </w:p>
        </w:tc>
      </w:tr>
      <w:tr w:rsidR="00B511A7" w:rsidRPr="001411CF" w:rsidTr="00A36376">
        <w:tc>
          <w:tcPr>
            <w:tcW w:w="675" w:type="dxa"/>
            <w:vMerge w:val="restart"/>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lang w:eastAsia="en-US"/>
              </w:rPr>
            </w:pPr>
            <w:r w:rsidRPr="001411CF">
              <w:rPr>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b/>
                <w:lang w:eastAsia="en-US"/>
              </w:rPr>
            </w:pPr>
            <w:r w:rsidRPr="001411CF">
              <w:rPr>
                <w:b/>
                <w:lang w:eastAsia="en-US"/>
              </w:rPr>
              <w:t>Способ закупки</w:t>
            </w:r>
          </w:p>
        </w:tc>
        <w:tc>
          <w:tcPr>
            <w:tcW w:w="5812" w:type="dxa"/>
            <w:tcBorders>
              <w:top w:val="single" w:sz="4" w:space="0" w:color="auto"/>
              <w:left w:val="single" w:sz="4" w:space="0" w:color="auto"/>
              <w:bottom w:val="single" w:sz="4" w:space="0" w:color="auto"/>
              <w:right w:val="single" w:sz="4" w:space="0" w:color="auto"/>
            </w:tcBorders>
            <w:hideMark/>
          </w:tcPr>
          <w:p w:rsidR="001411CF" w:rsidRPr="001411CF" w:rsidRDefault="00B511A7" w:rsidP="001411CF">
            <w:pPr>
              <w:pStyle w:val="a6"/>
              <w:jc w:val="both"/>
            </w:pPr>
            <w:r w:rsidRPr="001411CF">
              <w:rPr>
                <w:lang w:eastAsia="en-US"/>
              </w:rPr>
              <w:t>Закупка у единственного поставщика</w:t>
            </w:r>
            <w:r w:rsidR="001411CF" w:rsidRPr="001411CF">
              <w:rPr>
                <w:lang w:eastAsia="en-US"/>
              </w:rPr>
              <w:t xml:space="preserve">, </w:t>
            </w:r>
            <w:r w:rsidR="001411CF" w:rsidRPr="001411CF">
              <w:t>который относиться к субъектам малого и среднего предпринимательства</w:t>
            </w:r>
            <w:r w:rsidR="002F0DB3">
              <w:t xml:space="preserve">. </w:t>
            </w:r>
            <w:r w:rsidR="001411CF">
              <w:t xml:space="preserve"> Закупаемая </w:t>
            </w:r>
            <w:r w:rsidR="002F0DB3">
              <w:t xml:space="preserve">продукция относится </w:t>
            </w:r>
            <w:proofErr w:type="gramStart"/>
            <w:r w:rsidR="002F0DB3">
              <w:t>к  инновационной</w:t>
            </w:r>
            <w:proofErr w:type="gramEnd"/>
            <w:r w:rsidR="002F0DB3">
              <w:t>.</w:t>
            </w:r>
          </w:p>
          <w:p w:rsidR="00B511A7" w:rsidRPr="001411CF" w:rsidRDefault="00B511A7" w:rsidP="00A36376">
            <w:pPr>
              <w:pStyle w:val="a6"/>
              <w:spacing w:line="256" w:lineRule="auto"/>
              <w:rPr>
                <w:lang w:eastAsia="en-US"/>
              </w:rPr>
            </w:pPr>
          </w:p>
        </w:tc>
      </w:tr>
      <w:tr w:rsidR="00B511A7" w:rsidRPr="001411CF" w:rsidTr="00A36376">
        <w:tc>
          <w:tcPr>
            <w:tcW w:w="0" w:type="auto"/>
            <w:vMerge/>
            <w:tcBorders>
              <w:top w:val="single" w:sz="4" w:space="0" w:color="auto"/>
              <w:left w:val="single" w:sz="4" w:space="0" w:color="auto"/>
              <w:bottom w:val="single" w:sz="4" w:space="0" w:color="auto"/>
              <w:right w:val="single" w:sz="4" w:space="0" w:color="auto"/>
            </w:tcBorders>
            <w:vAlign w:val="center"/>
            <w:hideMark/>
          </w:tcPr>
          <w:p w:rsidR="00B511A7" w:rsidRPr="001411CF" w:rsidRDefault="00B511A7" w:rsidP="00A36376">
            <w:pPr>
              <w:spacing w:after="0" w:line="256" w:lineRule="auto"/>
              <w:rPr>
                <w:rFonts w:ascii="Times New Roman" w:hAnsi="Times New Roman" w:cs="Times New Roman"/>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b/>
                <w:lang w:eastAsia="en-US"/>
              </w:rPr>
            </w:pPr>
            <w:r w:rsidRPr="001411CF">
              <w:rPr>
                <w:b/>
                <w:lang w:eastAsia="en-US"/>
              </w:rPr>
              <w:t>Основание</w:t>
            </w:r>
          </w:p>
        </w:tc>
        <w:tc>
          <w:tcPr>
            <w:tcW w:w="5812"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lang w:eastAsia="en-US"/>
              </w:rPr>
            </w:pPr>
            <w:proofErr w:type="spellStart"/>
            <w:r w:rsidRPr="001411CF">
              <w:rPr>
                <w:lang w:eastAsia="en-US"/>
              </w:rPr>
              <w:t>Пп</w:t>
            </w:r>
            <w:proofErr w:type="spellEnd"/>
            <w:r w:rsidRPr="001411CF">
              <w:rPr>
                <w:lang w:eastAsia="en-US"/>
              </w:rPr>
              <w:t>.</w:t>
            </w:r>
            <w:r w:rsidR="002F0DB3">
              <w:rPr>
                <w:lang w:eastAsia="en-US"/>
              </w:rPr>
              <w:t xml:space="preserve"> 23</w:t>
            </w:r>
            <w:r w:rsidRPr="001411CF">
              <w:rPr>
                <w:lang w:eastAsia="en-US"/>
              </w:rPr>
              <w:t xml:space="preserve">, пункт 2, ст. 14 Положения о закупках товаров, работ и услуг  для нужд  ГАОУ ДПО «ЛОИРО»  в соответствии с Федеральным законом от 18.07.2011 № 223-ФЗ </w:t>
            </w:r>
            <w:r w:rsidRPr="001411CF">
              <w:rPr>
                <w:rStyle w:val="a7"/>
                <w:rFonts w:ascii="Times New Roman" w:eastAsiaTheme="minorEastAsia" w:hAnsi="Times New Roman"/>
                <w:sz w:val="22"/>
                <w:szCs w:val="22"/>
                <w:lang w:eastAsia="en-US"/>
              </w:rPr>
              <w:t>«О закупках товаров, работ, услуг отдельными видами юридических лиц»</w:t>
            </w:r>
          </w:p>
        </w:tc>
      </w:tr>
      <w:tr w:rsidR="00B511A7" w:rsidRPr="001411CF" w:rsidTr="00A36376">
        <w:tc>
          <w:tcPr>
            <w:tcW w:w="0" w:type="auto"/>
            <w:vMerge/>
            <w:tcBorders>
              <w:top w:val="single" w:sz="4" w:space="0" w:color="auto"/>
              <w:left w:val="single" w:sz="4" w:space="0" w:color="auto"/>
              <w:bottom w:val="single" w:sz="4" w:space="0" w:color="auto"/>
              <w:right w:val="single" w:sz="4" w:space="0" w:color="auto"/>
            </w:tcBorders>
            <w:vAlign w:val="center"/>
            <w:hideMark/>
          </w:tcPr>
          <w:p w:rsidR="00B511A7" w:rsidRPr="001411CF" w:rsidRDefault="00B511A7" w:rsidP="00A36376">
            <w:pPr>
              <w:spacing w:after="0" w:line="256" w:lineRule="auto"/>
              <w:rPr>
                <w:rFonts w:ascii="Times New Roman" w:hAnsi="Times New Roman" w:cs="Times New Roman"/>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b/>
                <w:i/>
                <w:lang w:eastAsia="en-US"/>
              </w:rPr>
            </w:pPr>
            <w:r w:rsidRPr="001411CF">
              <w:rPr>
                <w:rStyle w:val="a7"/>
                <w:rFonts w:ascii="Times New Roman" w:eastAsiaTheme="minorEastAsia" w:hAnsi="Times New Roman"/>
                <w:sz w:val="22"/>
                <w:szCs w:val="22"/>
                <w:lang w:eastAsia="en-US"/>
              </w:rPr>
              <w:t>Регламентация применения заказчиком способа закупки у единственного поставщика</w:t>
            </w:r>
          </w:p>
        </w:tc>
        <w:tc>
          <w:tcPr>
            <w:tcW w:w="5812"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ind w:left="33"/>
              <w:rPr>
                <w:rStyle w:val="a7"/>
                <w:rFonts w:ascii="Times New Roman" w:eastAsiaTheme="minorEastAsia" w:hAnsi="Times New Roman"/>
                <w:b w:val="0"/>
                <w:i w:val="0"/>
                <w:sz w:val="22"/>
                <w:szCs w:val="22"/>
              </w:rPr>
            </w:pPr>
            <w:r w:rsidRPr="001411CF">
              <w:rPr>
                <w:rStyle w:val="a7"/>
                <w:rFonts w:ascii="Times New Roman" w:eastAsiaTheme="minorEastAsia" w:hAnsi="Times New Roman"/>
                <w:sz w:val="22"/>
                <w:szCs w:val="22"/>
                <w:lang w:eastAsia="en-US"/>
              </w:rPr>
              <w:t xml:space="preserve">- 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Российской Федерации, а также статьи 17 Федерального закона от 26.07.2006 № 135-ФЗ «О защите конкуренции», регламентирующей антимонопольные требования к торгам, </w:t>
            </w:r>
            <w:r w:rsidRPr="001411CF">
              <w:rPr>
                <w:b/>
                <w:i/>
                <w:lang w:eastAsia="en-US"/>
              </w:rPr>
              <w:t>запросу котировок цен на товары, запросу предложений</w:t>
            </w:r>
            <w:r w:rsidRPr="001411CF">
              <w:rPr>
                <w:rStyle w:val="a7"/>
                <w:rFonts w:ascii="Times New Roman" w:eastAsiaTheme="minorEastAsia" w:hAnsi="Times New Roman"/>
                <w:sz w:val="22"/>
                <w:szCs w:val="22"/>
                <w:lang w:eastAsia="en-US"/>
              </w:rPr>
              <w:t>;</w:t>
            </w:r>
          </w:p>
          <w:p w:rsidR="00B511A7" w:rsidRPr="001411CF" w:rsidRDefault="00B511A7" w:rsidP="00A36376">
            <w:pPr>
              <w:pStyle w:val="a6"/>
              <w:numPr>
                <w:ilvl w:val="0"/>
                <w:numId w:val="1"/>
              </w:numPr>
              <w:tabs>
                <w:tab w:val="left" w:pos="371"/>
              </w:tabs>
              <w:spacing w:line="256" w:lineRule="auto"/>
              <w:ind w:left="33" w:firstLine="0"/>
              <w:rPr>
                <w:rStyle w:val="a7"/>
                <w:rFonts w:ascii="Times New Roman" w:eastAsiaTheme="minorEastAsia" w:hAnsi="Times New Roman"/>
                <w:b w:val="0"/>
                <w:i w:val="0"/>
                <w:sz w:val="22"/>
                <w:szCs w:val="22"/>
                <w:lang w:eastAsia="en-US"/>
              </w:rPr>
            </w:pPr>
            <w:r w:rsidRPr="001411CF">
              <w:rPr>
                <w:rStyle w:val="a7"/>
                <w:rFonts w:ascii="Times New Roman" w:eastAsiaTheme="minorEastAsia" w:hAnsi="Times New Roman"/>
                <w:sz w:val="22"/>
                <w:szCs w:val="22"/>
                <w:lang w:eastAsia="en-US"/>
              </w:rPr>
              <w:lastRenderedPageBreak/>
              <w:t xml:space="preserve"> ввиду особенностей способа закупки у единственного поставщика размещение настоящего извещения о такой закупке и ЕИС носит информационный характер и не имеет целью отбор участников закупки для заключения договора с заказчиком;</w:t>
            </w:r>
          </w:p>
          <w:p w:rsidR="00B511A7" w:rsidRPr="001411CF" w:rsidRDefault="00B511A7" w:rsidP="00A36376">
            <w:pPr>
              <w:pStyle w:val="a6"/>
              <w:numPr>
                <w:ilvl w:val="0"/>
                <w:numId w:val="1"/>
              </w:numPr>
              <w:tabs>
                <w:tab w:val="left" w:pos="371"/>
              </w:tabs>
              <w:spacing w:line="256" w:lineRule="auto"/>
              <w:ind w:left="33" w:firstLine="0"/>
              <w:rPr>
                <w:rStyle w:val="a7"/>
                <w:rFonts w:ascii="Times New Roman" w:eastAsiaTheme="minorEastAsia" w:hAnsi="Times New Roman"/>
                <w:b w:val="0"/>
                <w:i w:val="0"/>
                <w:sz w:val="22"/>
                <w:szCs w:val="22"/>
                <w:lang w:eastAsia="en-US"/>
              </w:rPr>
            </w:pPr>
            <w:r w:rsidRPr="001411CF">
              <w:rPr>
                <w:rStyle w:val="a7"/>
                <w:rFonts w:ascii="Times New Roman" w:eastAsiaTheme="minorEastAsia" w:hAnsi="Times New Roman"/>
                <w:sz w:val="22"/>
                <w:szCs w:val="22"/>
                <w:lang w:eastAsia="en-US"/>
              </w:rPr>
              <w:t>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B511A7" w:rsidRPr="001411CF" w:rsidRDefault="00B511A7" w:rsidP="00A36376">
            <w:pPr>
              <w:pStyle w:val="a6"/>
              <w:numPr>
                <w:ilvl w:val="0"/>
                <w:numId w:val="1"/>
              </w:numPr>
              <w:tabs>
                <w:tab w:val="left" w:pos="371"/>
              </w:tabs>
              <w:spacing w:line="256" w:lineRule="auto"/>
              <w:ind w:left="33" w:firstLine="0"/>
              <w:rPr>
                <w:b/>
                <w:i/>
              </w:rPr>
            </w:pPr>
            <w:r w:rsidRPr="001411CF">
              <w:rPr>
                <w:rStyle w:val="a7"/>
                <w:rFonts w:ascii="Times New Roman" w:eastAsiaTheme="minorEastAsia" w:hAnsi="Times New Roman"/>
                <w:sz w:val="22"/>
                <w:szCs w:val="22"/>
                <w:lang w:eastAsia="en-US"/>
              </w:rPr>
              <w:t>заключение заказчиком договора на поставку товаров (выполнение работ, оказание услуг) с единственным поставщиком осуществляется не ранее размещения  в ЕИС настоящего извещения.</w:t>
            </w:r>
          </w:p>
        </w:tc>
      </w:tr>
      <w:tr w:rsidR="00B511A7" w:rsidRPr="001411CF" w:rsidTr="00A36376">
        <w:tc>
          <w:tcPr>
            <w:tcW w:w="675"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lang w:eastAsia="en-US"/>
              </w:rPr>
            </w:pPr>
            <w:r w:rsidRPr="001411CF">
              <w:rPr>
                <w:lang w:eastAsia="en-US"/>
              </w:rPr>
              <w:lastRenderedPageBreak/>
              <w:t>6</w:t>
            </w:r>
          </w:p>
        </w:tc>
        <w:tc>
          <w:tcPr>
            <w:tcW w:w="3544"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b/>
                <w:lang w:eastAsia="en-US"/>
              </w:rPr>
            </w:pPr>
            <w:r w:rsidRPr="001411CF">
              <w:rPr>
                <w:b/>
                <w:color w:val="000000"/>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5812"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lang w:eastAsia="en-US"/>
              </w:rPr>
            </w:pPr>
            <w:r w:rsidRPr="001411CF">
              <w:rPr>
                <w:lang w:eastAsia="en-US"/>
              </w:rPr>
              <w:t>Не предусмотрено ввиду особенностей способа закупки у единственного поставщика</w:t>
            </w:r>
          </w:p>
        </w:tc>
      </w:tr>
      <w:tr w:rsidR="00B511A7" w:rsidRPr="001411CF" w:rsidTr="00A36376">
        <w:tc>
          <w:tcPr>
            <w:tcW w:w="675"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lang w:eastAsia="en-US"/>
              </w:rPr>
            </w:pPr>
            <w:r w:rsidRPr="001411CF">
              <w:rPr>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b/>
                <w:lang w:eastAsia="en-US"/>
              </w:rPr>
            </w:pPr>
            <w:r w:rsidRPr="001411CF">
              <w:rPr>
                <w:b/>
                <w:color w:val="000000"/>
                <w:lang w:eastAsia="en-US"/>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lang w:eastAsia="en-US"/>
              </w:rPr>
            </w:pPr>
            <w:r w:rsidRPr="001411CF">
              <w:rPr>
                <w:lang w:eastAsia="en-US"/>
              </w:rPr>
              <w:t>Не предусмотрено ввиду особенностей способа закупки у единственного поставщика</w:t>
            </w:r>
          </w:p>
        </w:tc>
      </w:tr>
      <w:tr w:rsidR="00B511A7" w:rsidRPr="001411CF" w:rsidTr="00A36376">
        <w:tc>
          <w:tcPr>
            <w:tcW w:w="675"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lang w:eastAsia="en-US"/>
              </w:rPr>
            </w:pPr>
            <w:r w:rsidRPr="001411CF">
              <w:rPr>
                <w:lang w:eastAsia="en-US"/>
              </w:rPr>
              <w:t>8</w:t>
            </w:r>
          </w:p>
        </w:tc>
        <w:tc>
          <w:tcPr>
            <w:tcW w:w="3544"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b/>
                <w:color w:val="000000"/>
                <w:lang w:eastAsia="en-US"/>
              </w:rPr>
            </w:pPr>
            <w:r w:rsidRPr="001411CF">
              <w:rPr>
                <w:b/>
                <w:lang w:eastAsia="en-US"/>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lang w:eastAsia="en-US"/>
              </w:rPr>
            </w:pPr>
            <w:r w:rsidRPr="001411CF">
              <w:rPr>
                <w:lang w:eastAsia="en-US"/>
              </w:rPr>
              <w:t>Не предусмотрено ввиду особенностей способа закупки у единственного поставщика</w:t>
            </w:r>
          </w:p>
        </w:tc>
      </w:tr>
      <w:tr w:rsidR="00B511A7" w:rsidRPr="001411CF" w:rsidTr="00A36376">
        <w:tc>
          <w:tcPr>
            <w:tcW w:w="675"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lang w:eastAsia="en-US"/>
              </w:rPr>
            </w:pPr>
            <w:r w:rsidRPr="001411CF">
              <w:rPr>
                <w:lang w:eastAsia="en-US"/>
              </w:rPr>
              <w:t>9</w:t>
            </w:r>
          </w:p>
        </w:tc>
        <w:tc>
          <w:tcPr>
            <w:tcW w:w="3544"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b/>
                <w:color w:val="000000"/>
                <w:lang w:eastAsia="en-US"/>
              </w:rPr>
            </w:pPr>
            <w:r w:rsidRPr="001411CF">
              <w:rPr>
                <w:b/>
                <w:lang w:eastAsia="en-US"/>
              </w:rPr>
              <w:t>Сведения о предоставлении преференций</w:t>
            </w:r>
          </w:p>
        </w:tc>
        <w:tc>
          <w:tcPr>
            <w:tcW w:w="5812" w:type="dxa"/>
            <w:tcBorders>
              <w:top w:val="single" w:sz="4" w:space="0" w:color="auto"/>
              <w:left w:val="single" w:sz="4" w:space="0" w:color="auto"/>
              <w:bottom w:val="single" w:sz="4" w:space="0" w:color="auto"/>
              <w:right w:val="single" w:sz="4" w:space="0" w:color="auto"/>
            </w:tcBorders>
            <w:hideMark/>
          </w:tcPr>
          <w:p w:rsidR="00B511A7" w:rsidRPr="001411CF" w:rsidRDefault="00B511A7" w:rsidP="00A36376">
            <w:pPr>
              <w:pStyle w:val="a6"/>
              <w:spacing w:line="256" w:lineRule="auto"/>
              <w:rPr>
                <w:lang w:eastAsia="en-US"/>
              </w:rPr>
            </w:pPr>
            <w:r w:rsidRPr="001411CF">
              <w:rPr>
                <w:lang w:eastAsia="en-US"/>
              </w:rPr>
              <w:t>Не предусмотрено ввиду особенностей способа закупки у единственного поставщика</w:t>
            </w:r>
          </w:p>
        </w:tc>
      </w:tr>
    </w:tbl>
    <w:p w:rsidR="00B511A7" w:rsidRPr="001411CF" w:rsidRDefault="00B511A7" w:rsidP="00B511A7">
      <w:pPr>
        <w:pStyle w:val="a6"/>
        <w:jc w:val="both"/>
        <w:rPr>
          <w:rFonts w:eastAsia="Calibri"/>
          <w:lang w:eastAsia="en-US"/>
        </w:rPr>
      </w:pPr>
    </w:p>
    <w:p w:rsidR="00B511A7" w:rsidRPr="001411CF" w:rsidRDefault="00B511A7" w:rsidP="00B511A7">
      <w:pPr>
        <w:pStyle w:val="a6"/>
        <w:ind w:firstLine="708"/>
        <w:jc w:val="both"/>
        <w:rPr>
          <w:rFonts w:eastAsia="Calibri"/>
          <w:lang w:eastAsia="en-US"/>
        </w:rPr>
      </w:pPr>
      <w:r w:rsidRPr="001411CF">
        <w:rPr>
          <w:rFonts w:eastAsia="Calibri"/>
          <w:lang w:eastAsia="en-US"/>
        </w:rPr>
        <w:t>Настоящее извещение включает в себя:</w:t>
      </w:r>
    </w:p>
    <w:p w:rsidR="00B511A7" w:rsidRDefault="00B511A7" w:rsidP="00B511A7">
      <w:pPr>
        <w:pStyle w:val="a6"/>
        <w:ind w:firstLine="708"/>
        <w:jc w:val="both"/>
        <w:rPr>
          <w:rFonts w:eastAsia="Calibri"/>
          <w:lang w:eastAsia="en-US"/>
        </w:rPr>
      </w:pPr>
      <w:r w:rsidRPr="001411CF">
        <w:rPr>
          <w:rFonts w:eastAsia="Calibri"/>
          <w:lang w:eastAsia="en-US"/>
        </w:rPr>
        <w:t>Приложение 1. «Проект договора» и является полным комплектом документации о закупке</w:t>
      </w:r>
    </w:p>
    <w:p w:rsidR="002F0DB3" w:rsidRPr="001411CF" w:rsidRDefault="002F0DB3" w:rsidP="00B511A7">
      <w:pPr>
        <w:pStyle w:val="a6"/>
        <w:ind w:firstLine="708"/>
        <w:jc w:val="both"/>
        <w:rPr>
          <w:rFonts w:eastAsia="Calibri"/>
          <w:lang w:eastAsia="en-US"/>
        </w:rPr>
      </w:pPr>
      <w:r>
        <w:rPr>
          <w:rFonts w:eastAsia="Calibri"/>
          <w:lang w:eastAsia="en-US"/>
        </w:rPr>
        <w:t>Специалист отдела правовой и договорной деятельности Латушко В.А.</w:t>
      </w:r>
    </w:p>
    <w:p w:rsidR="00B511A7" w:rsidRDefault="00B511A7" w:rsidP="00B511A7">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2F0DB3" w:rsidRDefault="002F0DB3" w:rsidP="00B511A7">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2F0DB3" w:rsidRDefault="002F0DB3" w:rsidP="00B511A7">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2F0DB3" w:rsidRDefault="002F0DB3" w:rsidP="00B511A7">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2F0DB3" w:rsidRDefault="002F0DB3" w:rsidP="00B511A7">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2F0DB3" w:rsidRDefault="002F0DB3" w:rsidP="00B511A7">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2F0DB3" w:rsidRDefault="002F0DB3" w:rsidP="00B511A7">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2F0DB3" w:rsidRDefault="002F0DB3" w:rsidP="00B511A7">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2F0DB3" w:rsidRDefault="002F0DB3" w:rsidP="00B511A7">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2F0DB3" w:rsidRDefault="002F0DB3" w:rsidP="00B511A7">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2F0DB3" w:rsidRDefault="002F0DB3" w:rsidP="00B511A7">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2F0DB3" w:rsidRDefault="002F0DB3" w:rsidP="00B511A7">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2F0DB3" w:rsidRDefault="002F0DB3" w:rsidP="00B511A7">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2F0DB3" w:rsidRDefault="002F0DB3" w:rsidP="00B511A7">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2F0DB3" w:rsidRDefault="002F0DB3" w:rsidP="00B511A7">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2F0DB3" w:rsidRDefault="002F0DB3" w:rsidP="00B511A7">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2F0DB3" w:rsidRDefault="002F0DB3" w:rsidP="00B511A7">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2F0DB3" w:rsidRDefault="002F0DB3" w:rsidP="00B511A7">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2F0DB3" w:rsidRDefault="002F0DB3" w:rsidP="00B511A7">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B511A7" w:rsidRPr="003E4EC4" w:rsidRDefault="00B511A7" w:rsidP="00B511A7">
      <w:pPr>
        <w:widowControl w:val="0"/>
        <w:tabs>
          <w:tab w:val="left" w:pos="284"/>
        </w:tabs>
        <w:autoSpaceDE w:val="0"/>
        <w:snapToGrid w:val="0"/>
        <w:spacing w:after="0" w:line="240" w:lineRule="auto"/>
        <w:jc w:val="right"/>
        <w:rPr>
          <w:rFonts w:ascii="Times New Roman" w:hAnsi="Times New Roman" w:cs="Times New Roman"/>
          <w:bCs/>
          <w:sz w:val="24"/>
          <w:szCs w:val="24"/>
        </w:rPr>
      </w:pPr>
      <w:r w:rsidRPr="003E4EC4">
        <w:rPr>
          <w:rFonts w:ascii="Times New Roman" w:hAnsi="Times New Roman" w:cs="Times New Roman"/>
          <w:bCs/>
          <w:sz w:val="24"/>
          <w:szCs w:val="24"/>
        </w:rPr>
        <w:t xml:space="preserve">Приложение </w:t>
      </w:r>
    </w:p>
    <w:p w:rsidR="00B511A7" w:rsidRPr="003E4EC4" w:rsidRDefault="00B511A7" w:rsidP="00B511A7">
      <w:pPr>
        <w:widowControl w:val="0"/>
        <w:tabs>
          <w:tab w:val="left" w:pos="284"/>
        </w:tabs>
        <w:autoSpaceDE w:val="0"/>
        <w:snapToGrid w:val="0"/>
        <w:spacing w:after="0" w:line="240" w:lineRule="auto"/>
        <w:jc w:val="right"/>
        <w:rPr>
          <w:rFonts w:ascii="Times New Roman" w:hAnsi="Times New Roman" w:cs="Times New Roman"/>
          <w:bCs/>
          <w:sz w:val="24"/>
          <w:szCs w:val="24"/>
        </w:rPr>
      </w:pPr>
      <w:r w:rsidRPr="003E4EC4">
        <w:rPr>
          <w:rFonts w:ascii="Times New Roman" w:hAnsi="Times New Roman" w:cs="Times New Roman"/>
          <w:bCs/>
          <w:sz w:val="24"/>
          <w:szCs w:val="24"/>
        </w:rPr>
        <w:t>К извещению о закупке №</w:t>
      </w:r>
      <w:r w:rsidR="002F0DB3">
        <w:rPr>
          <w:rFonts w:ascii="Times New Roman" w:hAnsi="Times New Roman" w:cs="Times New Roman"/>
          <w:bCs/>
          <w:sz w:val="24"/>
          <w:szCs w:val="24"/>
        </w:rPr>
        <w:t>54-СМСП</w:t>
      </w:r>
    </w:p>
    <w:p w:rsidR="00B511A7" w:rsidRPr="003E4EC4" w:rsidRDefault="002F0DB3" w:rsidP="00B511A7">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____</w:t>
      </w:r>
      <w:proofErr w:type="gramStart"/>
      <w:r>
        <w:rPr>
          <w:rFonts w:ascii="Times New Roman" w:hAnsi="Times New Roman" w:cs="Times New Roman"/>
          <w:bCs/>
          <w:sz w:val="24"/>
          <w:szCs w:val="24"/>
        </w:rPr>
        <w:t>_  ноября</w:t>
      </w:r>
      <w:proofErr w:type="gramEnd"/>
      <w:r>
        <w:rPr>
          <w:rFonts w:ascii="Times New Roman" w:hAnsi="Times New Roman" w:cs="Times New Roman"/>
          <w:bCs/>
          <w:sz w:val="24"/>
          <w:szCs w:val="24"/>
        </w:rPr>
        <w:t xml:space="preserve"> </w:t>
      </w:r>
      <w:r w:rsidR="00B511A7" w:rsidRPr="003E4EC4">
        <w:rPr>
          <w:rFonts w:ascii="Times New Roman" w:hAnsi="Times New Roman" w:cs="Times New Roman"/>
          <w:bCs/>
          <w:sz w:val="24"/>
          <w:szCs w:val="24"/>
        </w:rPr>
        <w:t xml:space="preserve"> 2022 года                      </w:t>
      </w:r>
    </w:p>
    <w:p w:rsidR="00B511A7" w:rsidRPr="003E4EC4" w:rsidRDefault="00B511A7" w:rsidP="00B511A7">
      <w:pPr>
        <w:widowControl w:val="0"/>
        <w:tabs>
          <w:tab w:val="left" w:pos="284"/>
        </w:tabs>
        <w:autoSpaceDE w:val="0"/>
        <w:snapToGrid w:val="0"/>
        <w:spacing w:after="0" w:line="240" w:lineRule="auto"/>
        <w:rPr>
          <w:rFonts w:ascii="Times New Roman" w:hAnsi="Times New Roman" w:cs="Times New Roman"/>
          <w:b/>
          <w:bCs/>
          <w:sz w:val="24"/>
          <w:szCs w:val="24"/>
        </w:rPr>
      </w:pPr>
    </w:p>
    <w:p w:rsidR="00B511A7" w:rsidRPr="008156C6" w:rsidRDefault="00B511A7" w:rsidP="00B511A7">
      <w:pPr>
        <w:widowControl w:val="0"/>
        <w:tabs>
          <w:tab w:val="left" w:pos="284"/>
        </w:tabs>
        <w:autoSpaceDE w:val="0"/>
        <w:snapToGrid w:val="0"/>
        <w:spacing w:after="0" w:line="240" w:lineRule="auto"/>
        <w:jc w:val="center"/>
        <w:rPr>
          <w:rFonts w:ascii="Times New Roman" w:hAnsi="Times New Roman" w:cs="Times New Roman"/>
          <w:b/>
          <w:bCs/>
          <w:sz w:val="24"/>
          <w:szCs w:val="24"/>
          <w:highlight w:val="cyan"/>
        </w:rPr>
      </w:pPr>
    </w:p>
    <w:p w:rsidR="00B511A7" w:rsidRPr="002F0DB3" w:rsidRDefault="00B511A7" w:rsidP="00B511A7">
      <w:pPr>
        <w:widowControl w:val="0"/>
        <w:tabs>
          <w:tab w:val="left" w:pos="284"/>
        </w:tabs>
        <w:autoSpaceDE w:val="0"/>
        <w:snapToGrid w:val="0"/>
        <w:spacing w:after="0" w:line="240" w:lineRule="auto"/>
        <w:jc w:val="center"/>
        <w:rPr>
          <w:rFonts w:ascii="Times New Roman" w:hAnsi="Times New Roman" w:cs="Times New Roman"/>
          <w:b/>
          <w:bCs/>
          <w:sz w:val="24"/>
          <w:szCs w:val="24"/>
        </w:rPr>
      </w:pPr>
      <w:r w:rsidRPr="002F0DB3">
        <w:rPr>
          <w:rFonts w:ascii="Times New Roman" w:hAnsi="Times New Roman" w:cs="Times New Roman"/>
          <w:b/>
          <w:bCs/>
          <w:sz w:val="24"/>
          <w:szCs w:val="24"/>
        </w:rPr>
        <w:t>ПРОЕКТ ДОГОВОРА</w:t>
      </w:r>
    </w:p>
    <w:p w:rsidR="00B511A7" w:rsidRPr="002F0DB3" w:rsidRDefault="00B511A7" w:rsidP="00B511A7">
      <w:pPr>
        <w:pStyle w:val="1"/>
        <w:widowControl w:val="0"/>
        <w:pBdr>
          <w:top w:val="nil"/>
          <w:left w:val="nil"/>
          <w:bottom w:val="nil"/>
          <w:right w:val="nil"/>
          <w:between w:val="nil"/>
        </w:pBdr>
        <w:jc w:val="center"/>
        <w:rPr>
          <w:sz w:val="24"/>
          <w:szCs w:val="24"/>
        </w:rPr>
      </w:pPr>
      <w:r w:rsidRPr="002F0DB3">
        <w:rPr>
          <w:b/>
          <w:sz w:val="24"/>
          <w:szCs w:val="24"/>
        </w:rPr>
        <w:t>на оказание работ (услуг)</w:t>
      </w:r>
    </w:p>
    <w:p w:rsidR="00B511A7" w:rsidRPr="002F0DB3" w:rsidRDefault="00B511A7" w:rsidP="00B511A7">
      <w:pPr>
        <w:pStyle w:val="1"/>
        <w:widowControl w:val="0"/>
        <w:pBdr>
          <w:top w:val="nil"/>
          <w:left w:val="nil"/>
          <w:bottom w:val="nil"/>
          <w:right w:val="nil"/>
          <w:between w:val="nil"/>
        </w:pBdr>
        <w:ind w:left="-1260"/>
        <w:jc w:val="center"/>
        <w:rPr>
          <w:sz w:val="24"/>
          <w:szCs w:val="24"/>
        </w:rPr>
      </w:pPr>
    </w:p>
    <w:p w:rsidR="00B511A7" w:rsidRDefault="00B511A7" w:rsidP="00B511A7">
      <w:pPr>
        <w:pStyle w:val="1"/>
        <w:widowControl w:val="0"/>
        <w:pBdr>
          <w:top w:val="nil"/>
          <w:left w:val="nil"/>
          <w:bottom w:val="nil"/>
          <w:right w:val="nil"/>
          <w:between w:val="nil"/>
        </w:pBdr>
        <w:jc w:val="center"/>
        <w:rPr>
          <w:sz w:val="24"/>
          <w:szCs w:val="24"/>
        </w:rPr>
      </w:pPr>
      <w:r w:rsidRPr="002F0DB3">
        <w:rPr>
          <w:sz w:val="24"/>
          <w:szCs w:val="24"/>
        </w:rPr>
        <w:t>г. Санкт-Петербург</w:t>
      </w:r>
      <w:r w:rsidRPr="002F0DB3">
        <w:rPr>
          <w:sz w:val="24"/>
          <w:szCs w:val="24"/>
        </w:rPr>
        <w:tab/>
      </w:r>
      <w:r w:rsidRPr="002F0DB3">
        <w:rPr>
          <w:sz w:val="24"/>
          <w:szCs w:val="24"/>
        </w:rPr>
        <w:tab/>
      </w:r>
      <w:r w:rsidRPr="002F0DB3">
        <w:rPr>
          <w:sz w:val="24"/>
          <w:szCs w:val="24"/>
        </w:rPr>
        <w:tab/>
      </w:r>
      <w:r w:rsidRPr="002F0DB3">
        <w:rPr>
          <w:sz w:val="24"/>
          <w:szCs w:val="24"/>
        </w:rPr>
        <w:tab/>
      </w:r>
      <w:r w:rsidRPr="002F0DB3">
        <w:rPr>
          <w:sz w:val="24"/>
          <w:szCs w:val="24"/>
        </w:rPr>
        <w:tab/>
        <w:t xml:space="preserve">              </w:t>
      </w:r>
      <w:r w:rsidR="004A3D7B">
        <w:rPr>
          <w:sz w:val="24"/>
          <w:szCs w:val="24"/>
        </w:rPr>
        <w:t xml:space="preserve">                               ______________</w:t>
      </w:r>
      <w:r w:rsidRPr="002F0DB3">
        <w:rPr>
          <w:sz w:val="24"/>
          <w:szCs w:val="24"/>
        </w:rPr>
        <w:t xml:space="preserve"> 2022 г.</w:t>
      </w:r>
    </w:p>
    <w:p w:rsidR="004A3D7B" w:rsidRPr="002F0DB3" w:rsidRDefault="004A3D7B" w:rsidP="00B511A7">
      <w:pPr>
        <w:pStyle w:val="1"/>
        <w:widowControl w:val="0"/>
        <w:pBdr>
          <w:top w:val="nil"/>
          <w:left w:val="nil"/>
          <w:bottom w:val="nil"/>
          <w:right w:val="nil"/>
          <w:between w:val="nil"/>
        </w:pBdr>
        <w:jc w:val="center"/>
        <w:rPr>
          <w:sz w:val="24"/>
          <w:szCs w:val="24"/>
        </w:rPr>
      </w:pPr>
    </w:p>
    <w:p w:rsidR="001411CF" w:rsidRPr="002F0DB3" w:rsidRDefault="001411CF" w:rsidP="001411CF">
      <w:pPr>
        <w:pStyle w:val="a8"/>
        <w:widowControl w:val="0"/>
        <w:autoSpaceDE w:val="0"/>
        <w:autoSpaceDN w:val="0"/>
        <w:adjustRightInd w:val="0"/>
        <w:spacing w:line="240" w:lineRule="auto"/>
        <w:ind w:left="0"/>
        <w:rPr>
          <w:b/>
          <w:sz w:val="24"/>
          <w:szCs w:val="24"/>
        </w:rPr>
      </w:pPr>
      <w:r w:rsidRPr="002F0DB3">
        <w:rPr>
          <w:color w:val="000000"/>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(сокращенное ГАОУ ДПО «ЛОИРО»), именуемое в дальнейшем «Заказчик», </w:t>
      </w:r>
      <w:r w:rsidRPr="002F0DB3">
        <w:rPr>
          <w:sz w:val="24"/>
          <w:szCs w:val="24"/>
        </w:rPr>
        <w:t xml:space="preserve">в лице </w:t>
      </w:r>
      <w:r w:rsidR="00030C21">
        <w:rPr>
          <w:sz w:val="24"/>
          <w:szCs w:val="24"/>
        </w:rPr>
        <w:t xml:space="preserve"> ректора Ковальчук Ольги Владимировны</w:t>
      </w:r>
      <w:r w:rsidRPr="002F0DB3">
        <w:rPr>
          <w:rStyle w:val="a9"/>
          <w:sz w:val="24"/>
          <w:szCs w:val="24"/>
        </w:rPr>
        <w:t xml:space="preserve">, </w:t>
      </w:r>
      <w:r w:rsidR="004A3D7B">
        <w:rPr>
          <w:sz w:val="24"/>
          <w:szCs w:val="24"/>
        </w:rPr>
        <w:t xml:space="preserve">действующего на основании </w:t>
      </w:r>
      <w:r w:rsidR="00030C21">
        <w:rPr>
          <w:sz w:val="24"/>
          <w:szCs w:val="24"/>
        </w:rPr>
        <w:t xml:space="preserve">Устава, </w:t>
      </w:r>
      <w:r w:rsidRPr="002F0DB3">
        <w:rPr>
          <w:sz w:val="24"/>
          <w:szCs w:val="24"/>
        </w:rPr>
        <w:t xml:space="preserve">с одной стороны, и </w:t>
      </w:r>
      <w:r w:rsidR="004A3D7B">
        <w:rPr>
          <w:sz w:val="24"/>
          <w:szCs w:val="24"/>
        </w:rPr>
        <w:t xml:space="preserve"> ____________________________</w:t>
      </w:r>
      <w:r w:rsidRPr="002F0DB3">
        <w:rPr>
          <w:sz w:val="24"/>
          <w:szCs w:val="24"/>
        </w:rPr>
        <w:t xml:space="preserve">, именуемая в дальнейшем «Исполнитель», в лице </w:t>
      </w:r>
      <w:r w:rsidR="004A3D7B">
        <w:rPr>
          <w:sz w:val="24"/>
          <w:szCs w:val="24"/>
        </w:rPr>
        <w:t>______________________</w:t>
      </w:r>
      <w:r w:rsidRPr="002F0DB3">
        <w:rPr>
          <w:sz w:val="24"/>
          <w:szCs w:val="24"/>
        </w:rPr>
        <w:t xml:space="preserve">, действующего на основании Устава, с другой стороны, совместно именуемые «Стороны» и «Сторона» в отдельности, с соблюдением требований Гражданского кодекса Российской Федерации и </w:t>
      </w:r>
      <w:r w:rsidRPr="002F0DB3">
        <w:rPr>
          <w:sz w:val="24"/>
          <w:szCs w:val="24"/>
          <w:shd w:val="clear" w:color="auto" w:fill="FFFFFF"/>
        </w:rPr>
        <w:t xml:space="preserve">Федерального </w:t>
      </w:r>
      <w:hyperlink r:id="rId8" w:history="1">
        <w:r w:rsidRPr="002F0DB3">
          <w:rPr>
            <w:sz w:val="24"/>
            <w:szCs w:val="24"/>
            <w:shd w:val="clear" w:color="auto" w:fill="FFFFFF"/>
          </w:rPr>
          <w:t>закона</w:t>
        </w:r>
      </w:hyperlink>
      <w:r w:rsidRPr="002F0DB3">
        <w:rPr>
          <w:sz w:val="24"/>
          <w:szCs w:val="24"/>
          <w:shd w:val="clear" w:color="auto" w:fill="FFFFFF"/>
        </w:rPr>
        <w:t xml:space="preserve"> </w:t>
      </w:r>
      <w:r w:rsidRPr="002F0DB3">
        <w:rPr>
          <w:sz w:val="24"/>
          <w:szCs w:val="24"/>
        </w:rPr>
        <w:t xml:space="preserve">от 18 июля 2011 года № 223-ФЗ «О закупках товаров, работ, услуг отдельными видами юридических лиц», заключили настоящий договор (далее - </w:t>
      </w:r>
      <w:r w:rsidRPr="002F0DB3">
        <w:rPr>
          <w:iCs/>
          <w:sz w:val="24"/>
          <w:szCs w:val="24"/>
        </w:rPr>
        <w:t>«Договор»</w:t>
      </w:r>
      <w:r w:rsidRPr="002F0DB3">
        <w:rPr>
          <w:sz w:val="24"/>
          <w:szCs w:val="24"/>
        </w:rPr>
        <w:t>) о нижеследующем:</w:t>
      </w:r>
    </w:p>
    <w:p w:rsidR="001411CF" w:rsidRPr="002F0DB3" w:rsidRDefault="001411CF" w:rsidP="001411CF">
      <w:pPr>
        <w:widowControl w:val="0"/>
        <w:spacing w:line="240" w:lineRule="auto"/>
        <w:ind w:firstLine="540"/>
        <w:rPr>
          <w:rFonts w:ascii="Times New Roman" w:eastAsia="Calibri" w:hAnsi="Times New Roman" w:cs="Times New Roman"/>
          <w:b/>
          <w:sz w:val="24"/>
          <w:szCs w:val="24"/>
          <w:lang w:eastAsia="en-US"/>
        </w:rPr>
      </w:pPr>
    </w:p>
    <w:p w:rsidR="001411CF" w:rsidRPr="002F0DB3" w:rsidRDefault="001411CF" w:rsidP="001411CF">
      <w:pPr>
        <w:pStyle w:val="a8"/>
        <w:widowControl w:val="0"/>
        <w:numPr>
          <w:ilvl w:val="0"/>
          <w:numId w:val="2"/>
        </w:numPr>
        <w:snapToGrid/>
        <w:spacing w:line="240" w:lineRule="auto"/>
        <w:jc w:val="center"/>
        <w:rPr>
          <w:rFonts w:eastAsia="Calibri"/>
          <w:sz w:val="24"/>
          <w:szCs w:val="24"/>
          <w:lang w:eastAsia="en-US"/>
        </w:rPr>
      </w:pPr>
      <w:r w:rsidRPr="002F0DB3">
        <w:rPr>
          <w:rFonts w:eastAsia="Calibri"/>
          <w:sz w:val="24"/>
          <w:szCs w:val="24"/>
          <w:lang w:eastAsia="en-US"/>
        </w:rPr>
        <w:t>Предмет Договора</w:t>
      </w:r>
    </w:p>
    <w:p w:rsidR="001411CF" w:rsidRPr="002F0DB3" w:rsidRDefault="001411CF" w:rsidP="001411CF">
      <w:pPr>
        <w:pStyle w:val="a8"/>
        <w:widowControl w:val="0"/>
        <w:snapToGrid/>
        <w:spacing w:line="240" w:lineRule="auto"/>
        <w:ind w:firstLine="0"/>
        <w:rPr>
          <w:rFonts w:eastAsia="Calibri"/>
          <w:sz w:val="24"/>
          <w:szCs w:val="24"/>
          <w:lang w:eastAsia="en-US"/>
        </w:rPr>
      </w:pPr>
    </w:p>
    <w:p w:rsidR="001411CF" w:rsidRPr="002F0DB3" w:rsidRDefault="001411CF" w:rsidP="002B4ECF">
      <w:pPr>
        <w:pStyle w:val="a8"/>
        <w:widowControl w:val="0"/>
        <w:snapToGrid/>
        <w:spacing w:line="240" w:lineRule="auto"/>
        <w:ind w:left="0"/>
        <w:rPr>
          <w:rFonts w:eastAsia="Calibri"/>
          <w:sz w:val="24"/>
          <w:szCs w:val="24"/>
          <w:lang w:eastAsia="en-US"/>
        </w:rPr>
      </w:pPr>
      <w:r w:rsidRPr="002F0DB3">
        <w:rPr>
          <w:rFonts w:eastAsia="Calibri"/>
          <w:sz w:val="24"/>
          <w:szCs w:val="24"/>
          <w:lang w:eastAsia="en-US"/>
        </w:rPr>
        <w:t xml:space="preserve">1.1. В соответствии с настоящим Договором Заказчик поручает, а Исполнитель принимает на себя обязательство оказать комплекс </w:t>
      </w:r>
      <w:r w:rsidRPr="002F0DB3">
        <w:rPr>
          <w:sz w:val="24"/>
          <w:szCs w:val="24"/>
        </w:rPr>
        <w:t>услуг по сопровождению регионального проекта: «</w:t>
      </w:r>
      <w:proofErr w:type="spellStart"/>
      <w:r w:rsidRPr="002F0DB3">
        <w:rPr>
          <w:sz w:val="24"/>
          <w:szCs w:val="24"/>
        </w:rPr>
        <w:t>Дошколка</w:t>
      </w:r>
      <w:proofErr w:type="spellEnd"/>
      <w:r w:rsidRPr="002F0DB3">
        <w:rPr>
          <w:sz w:val="24"/>
          <w:szCs w:val="24"/>
        </w:rPr>
        <w:t xml:space="preserve"> +», включая обеспечение доступа </w:t>
      </w:r>
      <w:r w:rsidRPr="002F0DB3">
        <w:rPr>
          <w:bCs/>
          <w:sz w:val="24"/>
          <w:szCs w:val="24"/>
        </w:rPr>
        <w:t xml:space="preserve">к контенту интерактивных модулей дистанционной методической поддержки профессиональной деятельности педагогических работников, информирование и консультирование участников проекта о возможностях цифровой профессионально-образовательной среды и методических </w:t>
      </w:r>
      <w:r w:rsidRPr="002F0DB3">
        <w:rPr>
          <w:sz w:val="24"/>
          <w:szCs w:val="24"/>
        </w:rPr>
        <w:t>ресурсах повышения качества дошкольного образования в Ленинградской области (далее – Проект), в рамках реализации мероприятия государственной программы Ленинградской области «Современное образование Ленинградской области» в соответствии с техническим заданием (Приложение № 1,2)</w:t>
      </w:r>
    </w:p>
    <w:p w:rsidR="001411CF" w:rsidRPr="002F0DB3" w:rsidRDefault="001411CF" w:rsidP="002B4ECF">
      <w:pPr>
        <w:widowControl w:val="0"/>
        <w:spacing w:line="240" w:lineRule="auto"/>
        <w:contextualSpacing/>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1.2. Услуги, указанные в пункте 1.1 настоящего Договора, подлежат оказанию Исполнителем Заказчику в полном объеме в сроки, указанные в дорожной карте по реализации Проекта в соответствии с Приложением № 2 к настоящему Договору.</w:t>
      </w:r>
    </w:p>
    <w:p w:rsidR="001411CF" w:rsidRPr="002F0DB3" w:rsidRDefault="001411CF" w:rsidP="002B4ECF">
      <w:pPr>
        <w:widowControl w:val="0"/>
        <w:spacing w:line="240" w:lineRule="auto"/>
        <w:ind w:left="851"/>
        <w:jc w:val="both"/>
        <w:rPr>
          <w:rFonts w:ascii="Times New Roman" w:eastAsia="Calibri" w:hAnsi="Times New Roman" w:cs="Times New Roman"/>
          <w:sz w:val="24"/>
          <w:szCs w:val="24"/>
          <w:lang w:eastAsia="en-US"/>
        </w:rPr>
      </w:pPr>
    </w:p>
    <w:p w:rsidR="001411CF" w:rsidRPr="002F0DB3" w:rsidRDefault="001411CF" w:rsidP="00030C21">
      <w:pPr>
        <w:widowControl w:val="0"/>
        <w:spacing w:line="240" w:lineRule="auto"/>
        <w:ind w:left="851"/>
        <w:jc w:val="center"/>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2. Обязанности Сторон</w:t>
      </w:r>
    </w:p>
    <w:p w:rsidR="001411CF" w:rsidRPr="002F0DB3" w:rsidRDefault="001411CF" w:rsidP="002B4ECF">
      <w:pPr>
        <w:widowControl w:val="0"/>
        <w:spacing w:line="240" w:lineRule="auto"/>
        <w:ind w:left="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2.1. Заказчик обязуется:</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2.1.1. Своевременно принять оказанные Исполнителем Заказчику услуги и при отсутствии претензий к качеству, объему и иным характеристикам оказанных Исполнителем услуг, оплатить оказанные Исполнителем услуги в порядке и в размере, определенных настоящим Договором.</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2.1.2. Обеспечить конфиденциальность информации, предоставленной Исполнителем в ходе исполнения обязательств по Договору.</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2.1.3. В случае наличия претензий по качеству и (или) номенклатуре услуг, предоставить Исполнителю письменный мотивированный отказ от подписания сопроводительных документов Исполнителем. Мотивированный отказ должен быть предоставлен не позднее 5 (пяти) рабочих дней с момента получения Заказчиком, подписанных Исполнителем сопроводительных документов.</w:t>
      </w:r>
    </w:p>
    <w:p w:rsidR="001411CF" w:rsidRPr="002F0DB3" w:rsidRDefault="001411CF" w:rsidP="002B4ECF">
      <w:pPr>
        <w:widowControl w:val="0"/>
        <w:spacing w:line="240" w:lineRule="auto"/>
        <w:ind w:left="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2.2. Исполнитель обязуется:</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lastRenderedPageBreak/>
        <w:t>2.2.1. Оказать Заказчику услуги, составляющие предмет настоящего Договора, в полном объеме, в установленные настоящим Договором сроки и с надлежащим качеством в соответствии с техническим заданием (Приложение 1).</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 xml:space="preserve">2.2.2. Обеспечить контроль за реализацией Проекта в образовательных организациях дошкольного образования в соответствии с </w:t>
      </w:r>
      <w:r w:rsidRPr="004A3D7B">
        <w:rPr>
          <w:rFonts w:ascii="Times New Roman" w:eastAsia="Calibri" w:hAnsi="Times New Roman" w:cs="Times New Roman"/>
          <w:sz w:val="24"/>
          <w:szCs w:val="24"/>
          <w:lang w:eastAsia="en-US"/>
        </w:rPr>
        <w:t>Перечнем (Приложение 3);</w:t>
      </w:r>
    </w:p>
    <w:p w:rsidR="001411CF" w:rsidRPr="002F0DB3" w:rsidRDefault="001411CF" w:rsidP="002B4ECF">
      <w:pPr>
        <w:pStyle w:val="aa"/>
        <w:widowControl w:val="0"/>
        <w:spacing w:after="0" w:line="240" w:lineRule="auto"/>
        <w:ind w:firstLine="708"/>
        <w:jc w:val="both"/>
        <w:rPr>
          <w:rFonts w:ascii="Times New Roman" w:hAnsi="Times New Roman" w:cs="Times New Roman"/>
          <w:sz w:val="24"/>
          <w:szCs w:val="24"/>
          <w:lang w:eastAsia="en-US"/>
        </w:rPr>
      </w:pPr>
      <w:r w:rsidRPr="002F0DB3">
        <w:rPr>
          <w:rFonts w:ascii="Times New Roman" w:hAnsi="Times New Roman" w:cs="Times New Roman"/>
          <w:sz w:val="24"/>
          <w:szCs w:val="24"/>
          <w:lang w:eastAsia="en-US"/>
        </w:rPr>
        <w:t xml:space="preserve">   2.2.3. Обеспечить постоянную координацию с Заказчиком, качественное информационное и консультационное сопровождение участников Проекта на всех этапах оказания услуг.  </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 xml:space="preserve">2.2.3. Передать Заказчику права на использование результатов </w:t>
      </w:r>
      <w:r w:rsidRPr="002F0DB3">
        <w:rPr>
          <w:rFonts w:ascii="Times New Roman" w:hAnsi="Times New Roman" w:cs="Times New Roman"/>
          <w:sz w:val="24"/>
          <w:szCs w:val="24"/>
        </w:rPr>
        <w:t>формирование цифровой профессионально-образовательной среды как ресурса повышения качества дошкольного образования (права пользования)</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p>
    <w:p w:rsidR="001411CF" w:rsidRPr="002F0DB3" w:rsidRDefault="001411CF" w:rsidP="00030C21">
      <w:pPr>
        <w:widowControl w:val="0"/>
        <w:spacing w:line="240" w:lineRule="auto"/>
        <w:ind w:left="851"/>
        <w:jc w:val="center"/>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3. Цена Договора и порядок расчетов</w:t>
      </w:r>
    </w:p>
    <w:p w:rsidR="001411CF" w:rsidRPr="002F0DB3" w:rsidRDefault="001411CF" w:rsidP="002B4ECF">
      <w:pPr>
        <w:widowControl w:val="0"/>
        <w:spacing w:line="240" w:lineRule="auto"/>
        <w:ind w:firstLine="851"/>
        <w:jc w:val="both"/>
        <w:rPr>
          <w:rFonts w:ascii="Times New Roman" w:hAnsi="Times New Roman" w:cs="Times New Roman"/>
          <w:b/>
          <w:sz w:val="24"/>
          <w:szCs w:val="24"/>
        </w:rPr>
      </w:pPr>
      <w:r w:rsidRPr="002F0DB3">
        <w:rPr>
          <w:rFonts w:ascii="Times New Roman" w:eastAsia="Calibri" w:hAnsi="Times New Roman" w:cs="Times New Roman"/>
          <w:sz w:val="24"/>
          <w:szCs w:val="24"/>
          <w:lang w:eastAsia="en-US"/>
        </w:rPr>
        <w:t xml:space="preserve">3.1. Цена настоящего Договора (общая стоимость услуг, оказываемых Исполнителем Заказчику в соответствии с настоящим Договором) установлена в размере </w:t>
      </w:r>
      <w:r w:rsidRPr="002F0DB3">
        <w:rPr>
          <w:rFonts w:ascii="Times New Roman" w:eastAsia="Tahoma" w:hAnsi="Times New Roman" w:cs="Times New Roman"/>
          <w:sz w:val="24"/>
          <w:szCs w:val="24"/>
        </w:rPr>
        <w:t xml:space="preserve">430 000,00 (четыреста тридцать тысяч </w:t>
      </w:r>
      <w:proofErr w:type="gramStart"/>
      <w:r w:rsidRPr="002F0DB3">
        <w:rPr>
          <w:rFonts w:ascii="Times New Roman" w:eastAsia="Tahoma" w:hAnsi="Times New Roman" w:cs="Times New Roman"/>
          <w:sz w:val="24"/>
          <w:szCs w:val="24"/>
        </w:rPr>
        <w:t xml:space="preserve">рублей </w:t>
      </w:r>
      <w:r w:rsidRPr="002F0DB3">
        <w:rPr>
          <w:rFonts w:ascii="Times New Roman" w:hAnsi="Times New Roman" w:cs="Times New Roman"/>
          <w:sz w:val="24"/>
          <w:szCs w:val="24"/>
        </w:rPr>
        <w:t xml:space="preserve"> 00</w:t>
      </w:r>
      <w:proofErr w:type="gramEnd"/>
      <w:r w:rsidRPr="002F0DB3">
        <w:rPr>
          <w:rFonts w:ascii="Times New Roman" w:hAnsi="Times New Roman" w:cs="Times New Roman"/>
          <w:sz w:val="24"/>
          <w:szCs w:val="24"/>
        </w:rPr>
        <w:t xml:space="preserve"> копеек</w:t>
      </w:r>
      <w:r w:rsidRPr="002F0DB3">
        <w:rPr>
          <w:rFonts w:ascii="Times New Roman" w:eastAsia="Tahoma" w:hAnsi="Times New Roman" w:cs="Times New Roman"/>
          <w:sz w:val="24"/>
          <w:szCs w:val="24"/>
        </w:rPr>
        <w:t>)</w:t>
      </w:r>
      <w:r w:rsidRPr="002F0DB3">
        <w:rPr>
          <w:rFonts w:ascii="Times New Roman" w:hAnsi="Times New Roman" w:cs="Times New Roman"/>
          <w:sz w:val="24"/>
          <w:szCs w:val="24"/>
        </w:rPr>
        <w:t>.</w:t>
      </w:r>
      <w:r w:rsidRPr="002F0DB3">
        <w:rPr>
          <w:rFonts w:ascii="Times New Roman" w:hAnsi="Times New Roman" w:cs="Times New Roman"/>
          <w:b/>
          <w:sz w:val="24"/>
          <w:szCs w:val="24"/>
        </w:rPr>
        <w:t xml:space="preserve"> </w:t>
      </w:r>
      <w:r w:rsidRPr="002F0DB3">
        <w:rPr>
          <w:rFonts w:ascii="Times New Roman" w:hAnsi="Times New Roman" w:cs="Times New Roman"/>
          <w:sz w:val="24"/>
          <w:szCs w:val="24"/>
        </w:rPr>
        <w:t>НДС не облагается согласно ст.145.1 НК РФ (выписка из Реестра участников создания и обеспечения функционирования Инновационного центра «</w:t>
      </w:r>
      <w:proofErr w:type="spellStart"/>
      <w:r w:rsidRPr="002F0DB3">
        <w:rPr>
          <w:rFonts w:ascii="Times New Roman" w:hAnsi="Times New Roman" w:cs="Times New Roman"/>
          <w:sz w:val="24"/>
          <w:szCs w:val="24"/>
        </w:rPr>
        <w:t>Сколково</w:t>
      </w:r>
      <w:proofErr w:type="spellEnd"/>
      <w:r w:rsidRPr="002F0DB3">
        <w:rPr>
          <w:rFonts w:ascii="Times New Roman" w:hAnsi="Times New Roman" w:cs="Times New Roman"/>
          <w:sz w:val="24"/>
          <w:szCs w:val="24"/>
        </w:rPr>
        <w:t xml:space="preserve">» № </w:t>
      </w:r>
      <w:proofErr w:type="gramStart"/>
      <w:r w:rsidRPr="002F0DB3">
        <w:rPr>
          <w:rFonts w:ascii="Times New Roman" w:hAnsi="Times New Roman" w:cs="Times New Roman"/>
          <w:sz w:val="24"/>
          <w:szCs w:val="24"/>
        </w:rPr>
        <w:t>В-102 от</w:t>
      </w:r>
      <w:proofErr w:type="gramEnd"/>
      <w:r w:rsidRPr="002F0DB3">
        <w:rPr>
          <w:rFonts w:ascii="Times New Roman" w:hAnsi="Times New Roman" w:cs="Times New Roman"/>
          <w:sz w:val="24"/>
          <w:szCs w:val="24"/>
        </w:rPr>
        <w:t xml:space="preserve"> 19.06.2015г. Основной регистрационный номер в Реестре участников - №1121035).</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 xml:space="preserve">3.2. Оплата услуг Исполнителя осуществляется путем перечисления средств с расчетного счета Заказчика на расчетный счет Исполнителя в полном объеме в срок, не превышающий 10 (десяти) рабочих дней с даты подписания Сторонами Акта сдачи и приемки оказанных Исполнителем </w:t>
      </w:r>
      <w:proofErr w:type="gramStart"/>
      <w:r w:rsidRPr="002F0DB3">
        <w:rPr>
          <w:rFonts w:ascii="Times New Roman" w:eastAsia="Calibri" w:hAnsi="Times New Roman" w:cs="Times New Roman"/>
          <w:sz w:val="24"/>
          <w:szCs w:val="24"/>
          <w:lang w:eastAsia="en-US"/>
        </w:rPr>
        <w:t>услуг,  представлением</w:t>
      </w:r>
      <w:proofErr w:type="gramEnd"/>
      <w:r w:rsidRPr="002F0DB3">
        <w:rPr>
          <w:rFonts w:ascii="Times New Roman" w:eastAsia="Calibri" w:hAnsi="Times New Roman" w:cs="Times New Roman"/>
          <w:sz w:val="24"/>
          <w:szCs w:val="24"/>
          <w:lang w:eastAsia="en-US"/>
        </w:rPr>
        <w:t xml:space="preserve">  Исполнителем счета на оплату оказанных услуг и счет-фактуры ( если работают с НДС). </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 xml:space="preserve">3.3. Сумма вознаграждения, выплачиваемого Заказчиком Исполнителю в соответствии с пунктом 3.1, исчерпывающе включает все виды вознаграждений и компенсаций, подлежащих уплате Заказчиком Исполнителю, а также все иные расходы, включая расходы на уплату пошлин, налогов, взносов и прочих обязательных платежей, </w:t>
      </w:r>
      <w:r w:rsidRPr="002F0DB3">
        <w:rPr>
          <w:rFonts w:ascii="Times New Roman" w:eastAsia="Calibri" w:hAnsi="Times New Roman" w:cs="Times New Roman"/>
          <w:color w:val="000000"/>
          <w:sz w:val="24"/>
          <w:szCs w:val="24"/>
          <w:lang w:eastAsia="en-US"/>
        </w:rPr>
        <w:t xml:space="preserve">всех издержек исполнителя и причитающееся ему вознаграждение (согласно п.2 ст.709 ГК РФ). </w:t>
      </w:r>
      <w:r w:rsidRPr="002F0DB3">
        <w:rPr>
          <w:rFonts w:ascii="Times New Roman" w:eastAsia="Calibri" w:hAnsi="Times New Roman" w:cs="Times New Roman"/>
          <w:sz w:val="24"/>
          <w:szCs w:val="24"/>
          <w:shd w:val="clear" w:color="auto" w:fill="FFFFFF"/>
          <w:lang w:eastAsia="en-US"/>
        </w:rPr>
        <w:t xml:space="preserve">Вся экономия, возникшая в результате оказания возмездных услуг по </w:t>
      </w:r>
      <w:proofErr w:type="gramStart"/>
      <w:r w:rsidRPr="002F0DB3">
        <w:rPr>
          <w:rFonts w:ascii="Times New Roman" w:eastAsia="Calibri" w:hAnsi="Times New Roman" w:cs="Times New Roman"/>
          <w:sz w:val="24"/>
          <w:szCs w:val="24"/>
          <w:shd w:val="clear" w:color="auto" w:fill="FFFFFF"/>
          <w:lang w:eastAsia="en-US"/>
        </w:rPr>
        <w:t>настоящему  договору</w:t>
      </w:r>
      <w:proofErr w:type="gramEnd"/>
      <w:r w:rsidRPr="002F0DB3">
        <w:rPr>
          <w:rFonts w:ascii="Times New Roman" w:eastAsia="Calibri" w:hAnsi="Times New Roman" w:cs="Times New Roman"/>
          <w:sz w:val="24"/>
          <w:szCs w:val="24"/>
          <w:shd w:val="clear" w:color="auto" w:fill="FFFFFF"/>
          <w:lang w:eastAsia="en-US"/>
        </w:rPr>
        <w:t>, в полном объёме принадлежит Исполнителю согласно ст.710 ГК РФ.</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3.4. Сумма вознаграждения, выплачиваемого Заказчиком Исполнителю в соответствии с пунктом 3.1 настоящего Договора, в полном объеме включает в себя все виды вознаграждений, подлежащих уплате Заказчиком Исполнителю в связи с использованием Исполнений в составе Мероприятий</w:t>
      </w:r>
      <w:r w:rsidR="0095468C">
        <w:rPr>
          <w:rFonts w:ascii="Times New Roman" w:eastAsia="Calibri" w:hAnsi="Times New Roman" w:cs="Times New Roman"/>
          <w:sz w:val="24"/>
          <w:szCs w:val="24"/>
          <w:lang w:eastAsia="en-US"/>
        </w:rPr>
        <w:t xml:space="preserve"> </w:t>
      </w:r>
      <w:r w:rsidR="0095468C" w:rsidRPr="0095468C">
        <w:rPr>
          <w:rFonts w:ascii="Times New Roman" w:hAnsi="Times New Roman" w:cs="Times New Roman"/>
          <w:sz w:val="24"/>
          <w:szCs w:val="24"/>
        </w:rPr>
        <w:t>(</w:t>
      </w:r>
      <w:proofErr w:type="spellStart"/>
      <w:r w:rsidR="0095468C" w:rsidRPr="0095468C">
        <w:rPr>
          <w:rFonts w:ascii="Times New Roman" w:hAnsi="Times New Roman" w:cs="Times New Roman"/>
          <w:sz w:val="24"/>
          <w:szCs w:val="24"/>
        </w:rPr>
        <w:t>ДопКР</w:t>
      </w:r>
      <w:proofErr w:type="spellEnd"/>
      <w:r w:rsidR="0095468C" w:rsidRPr="0095468C">
        <w:rPr>
          <w:rFonts w:ascii="Times New Roman" w:hAnsi="Times New Roman" w:cs="Times New Roman"/>
          <w:sz w:val="24"/>
          <w:szCs w:val="24"/>
        </w:rPr>
        <w:t xml:space="preserve"> 0224110019)</w:t>
      </w:r>
      <w:r w:rsidRPr="0095468C">
        <w:rPr>
          <w:rFonts w:ascii="Times New Roman" w:eastAsia="Calibri" w:hAnsi="Times New Roman" w:cs="Times New Roman"/>
          <w:sz w:val="24"/>
          <w:szCs w:val="24"/>
          <w:lang w:eastAsia="en-US"/>
        </w:rPr>
        <w:t>.</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 xml:space="preserve">3.5. Сумма, указанная в пункте 3.1 настоящего Договора, исчерпывающе включает в себя все вознаграждения, подлежащие выплате Заказчиком Исполнителю в связи с исполнением исполнителем обязательств по настоящему Договору, </w:t>
      </w:r>
      <w:r w:rsidRPr="002B4ECF">
        <w:rPr>
          <w:rFonts w:ascii="Times New Roman" w:eastAsia="Calibri" w:hAnsi="Times New Roman" w:cs="Times New Roman"/>
          <w:sz w:val="24"/>
          <w:szCs w:val="24"/>
          <w:lang w:eastAsia="en-US"/>
        </w:rPr>
        <w:t>предоставлением Заказчику неисключительной лицензии на Исполнения, а также в связи с последующим использованием</w:t>
      </w:r>
      <w:r w:rsidRPr="002F0DB3">
        <w:rPr>
          <w:rFonts w:ascii="Times New Roman" w:eastAsia="Calibri" w:hAnsi="Times New Roman" w:cs="Times New Roman"/>
          <w:sz w:val="24"/>
          <w:szCs w:val="24"/>
          <w:lang w:eastAsia="en-US"/>
        </w:rPr>
        <w:t xml:space="preserve"> Заказчиком Исполнений. </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3.6. Заказчик не выплачивает Исполнителю никаких иных сумм (в том числе в форме возмещения расходов и (или) в виде единовременных или периодических платежей, процентных отчислений от доходов и т.п.), кроме суммы, указанной в пункте 3.1 настоящего Договора.</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3.7. Цена Договора может быть снижена без изменения предусмотренных Договором количества оказываемых услуг, качества оказываемых услуг и иных условий Договора с согласия Сторон.</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 xml:space="preserve">3.8. По соглашению Сторон допускается увеличение предусмотренного настоящим Договором количества оказываемых услуг не более, чем на 10 (десять) процентов. При этом по </w:t>
      </w:r>
      <w:r w:rsidRPr="002F0DB3">
        <w:rPr>
          <w:rFonts w:ascii="Times New Roman" w:eastAsia="Calibri" w:hAnsi="Times New Roman" w:cs="Times New Roman"/>
          <w:sz w:val="24"/>
          <w:szCs w:val="24"/>
          <w:lang w:eastAsia="en-US"/>
        </w:rPr>
        <w:lastRenderedPageBreak/>
        <w:t>соглашению Сторон с учетом положений бюджетного законодательства Российской Федерации допускается изменение цены настоящего Договора пропорционально дополнительному количеству оказываемых услуг исходя из установленной в Договоре цены единицы услуг, но не более, чем на десять процентов цены Договора. При уменьшении предусмотренных Договором количества услуг Стороны Договора обязаны уменьшить цену Договора исходя из цены единицы услуг. Цена единицы дополнительных услуг или цена единицы услуги при уменьшении предусмотренного Договором количества оказываемых услуг должна определяться как частное от деления первоначальной цены Договора на предусмотренное в Договоре количество таких услуг.</w:t>
      </w:r>
    </w:p>
    <w:p w:rsidR="001411CF" w:rsidRPr="002F0DB3" w:rsidRDefault="001411CF" w:rsidP="002B4ECF">
      <w:pPr>
        <w:widowControl w:val="0"/>
        <w:spacing w:line="240" w:lineRule="auto"/>
        <w:ind w:left="851"/>
        <w:jc w:val="both"/>
        <w:rPr>
          <w:rFonts w:ascii="Times New Roman" w:eastAsia="Calibri" w:hAnsi="Times New Roman" w:cs="Times New Roman"/>
          <w:sz w:val="24"/>
          <w:szCs w:val="24"/>
          <w:lang w:eastAsia="en-US"/>
        </w:rPr>
      </w:pPr>
    </w:p>
    <w:p w:rsidR="001411CF" w:rsidRPr="002F0DB3" w:rsidRDefault="001411CF" w:rsidP="00030C21">
      <w:pPr>
        <w:widowControl w:val="0"/>
        <w:spacing w:line="240" w:lineRule="auto"/>
        <w:ind w:left="851"/>
        <w:jc w:val="center"/>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4. Порядок приемки услуг</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4.1. Процедура сдачи и приемки оказанных исполнителем Заказчику услуг осуществляется Сторонами не ранее даты истечения срока, установленного пунктом 1.2 настоящего Договора. В случае, если указанной дате соответствует выходной или нерабочий праздничный день, процедура сдачи и приемки Исполнения осуществляется сторонами в ближайший рабочий день, следующий за указанной датой.</w:t>
      </w:r>
    </w:p>
    <w:p w:rsidR="001411CF" w:rsidRPr="002F0DB3" w:rsidRDefault="001411CF" w:rsidP="002B4ECF">
      <w:pPr>
        <w:widowControl w:val="0"/>
        <w:spacing w:line="240" w:lineRule="auto"/>
        <w:ind w:firstLine="851"/>
        <w:jc w:val="both"/>
        <w:rPr>
          <w:rFonts w:ascii="Times New Roman" w:eastAsia="Calibri" w:hAnsi="Times New Roman" w:cs="Times New Roman"/>
          <w:bCs/>
          <w:sz w:val="24"/>
          <w:szCs w:val="24"/>
          <w:lang w:eastAsia="en-US"/>
        </w:rPr>
      </w:pPr>
      <w:r w:rsidRPr="002F0DB3">
        <w:rPr>
          <w:rFonts w:ascii="Times New Roman" w:eastAsia="Calibri" w:hAnsi="Times New Roman" w:cs="Times New Roman"/>
          <w:sz w:val="24"/>
          <w:szCs w:val="24"/>
          <w:lang w:eastAsia="en-US"/>
        </w:rPr>
        <w:t>4.2. При отсутствии у Заказчика претензий к Исполнителю относительно состава и объема оказанных Исполнителем услуг, качества и иных существенных особенностей Исполнения, Стороны подписывают Акт приемки услуг, являющийся основанием для осуществления предусмотренных настоящим Договором взаиморасчетов между Сторонами.</w:t>
      </w:r>
    </w:p>
    <w:p w:rsidR="001411CF" w:rsidRPr="002F0DB3" w:rsidRDefault="001411CF" w:rsidP="002B4ECF">
      <w:pPr>
        <w:widowControl w:val="0"/>
        <w:spacing w:line="240" w:lineRule="auto"/>
        <w:ind w:left="851"/>
        <w:jc w:val="both"/>
        <w:rPr>
          <w:rFonts w:ascii="Times New Roman" w:eastAsia="Calibri" w:hAnsi="Times New Roman" w:cs="Times New Roman"/>
          <w:sz w:val="24"/>
          <w:szCs w:val="24"/>
          <w:lang w:eastAsia="en-US"/>
        </w:rPr>
      </w:pPr>
    </w:p>
    <w:p w:rsidR="001411CF" w:rsidRPr="002F0DB3" w:rsidRDefault="001411CF" w:rsidP="00030C21">
      <w:pPr>
        <w:widowControl w:val="0"/>
        <w:spacing w:line="240" w:lineRule="auto"/>
        <w:ind w:left="851"/>
        <w:jc w:val="center"/>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5. Срок действия, изменение и расторжение Договора</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5.1</w:t>
      </w:r>
      <w:r w:rsidRPr="002F0DB3">
        <w:rPr>
          <w:rFonts w:ascii="Times New Roman" w:eastAsia="Calibri" w:hAnsi="Times New Roman" w:cs="Times New Roman"/>
          <w:sz w:val="24"/>
          <w:szCs w:val="24"/>
          <w:lang w:eastAsia="en-US"/>
        </w:rPr>
        <w:tab/>
        <w:t>Сведения о заключении, исполнении и прекращении настоящего Договора подлежат включению в реестр договоров в порядке, установленном Федеральным законом № 223-ФЗ.</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 xml:space="preserve">5.2. Настоящий Договор вступает в силу с момента его подписания Сторонами </w:t>
      </w:r>
      <w:r w:rsidRPr="002B4ECF">
        <w:rPr>
          <w:rFonts w:ascii="Times New Roman" w:eastAsia="Calibri" w:hAnsi="Times New Roman" w:cs="Times New Roman"/>
          <w:sz w:val="24"/>
          <w:szCs w:val="24"/>
          <w:lang w:eastAsia="en-US"/>
        </w:rPr>
        <w:t>и действует по 30 сентября 2023 г.</w:t>
      </w:r>
      <w:r w:rsidRPr="002F0DB3">
        <w:rPr>
          <w:rFonts w:ascii="Times New Roman" w:eastAsia="Calibri" w:hAnsi="Times New Roman" w:cs="Times New Roman"/>
          <w:sz w:val="24"/>
          <w:szCs w:val="24"/>
          <w:lang w:eastAsia="en-US"/>
        </w:rPr>
        <w:t xml:space="preserve"> </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5.3. Настоящий Договор может быть расторгнут по взаимному соглашению Сторон, оформленному соответствующим Соглашением, а также по инициативе любой из Сторон в порядке и по основаниям, предусмотренным действующим законодательством Российской Федерации.</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5.4. Настоящий Договор может быть расторгнут по решению суда и в иных, предусмотренных действующим законодательством Российской Федерации случаях.</w:t>
      </w:r>
    </w:p>
    <w:p w:rsidR="001411CF" w:rsidRPr="002F0DB3" w:rsidRDefault="001411CF" w:rsidP="002B4ECF">
      <w:pPr>
        <w:widowControl w:val="0"/>
        <w:spacing w:line="240" w:lineRule="auto"/>
        <w:ind w:left="851"/>
        <w:jc w:val="both"/>
        <w:rPr>
          <w:rFonts w:ascii="Times New Roman" w:eastAsia="Calibri" w:hAnsi="Times New Roman" w:cs="Times New Roman"/>
          <w:sz w:val="24"/>
          <w:szCs w:val="24"/>
          <w:lang w:eastAsia="en-US"/>
        </w:rPr>
      </w:pPr>
    </w:p>
    <w:p w:rsidR="001411CF" w:rsidRPr="002F0DB3" w:rsidRDefault="001411CF" w:rsidP="002B4ECF">
      <w:pPr>
        <w:widowControl w:val="0"/>
        <w:spacing w:line="240" w:lineRule="auto"/>
        <w:ind w:left="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6. Ответственность Сторон Договора</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val="x-none" w:eastAsia="x-none"/>
        </w:rPr>
      </w:pPr>
      <w:r w:rsidRPr="002F0DB3">
        <w:rPr>
          <w:rFonts w:ascii="Times New Roman" w:eastAsia="Calibri" w:hAnsi="Times New Roman" w:cs="Times New Roman"/>
          <w:color w:val="000000"/>
          <w:sz w:val="24"/>
          <w:szCs w:val="24"/>
          <w:lang w:val="x-none" w:eastAsia="x-none" w:bidi="ru-RU"/>
        </w:rPr>
        <w:t xml:space="preserve">6.1. В случае неисполнения или ненадлежащего исполнения обязательств, предусмотренных </w:t>
      </w:r>
      <w:r w:rsidRPr="002F0DB3">
        <w:rPr>
          <w:rFonts w:ascii="Times New Roman" w:eastAsia="Calibri" w:hAnsi="Times New Roman" w:cs="Times New Roman"/>
          <w:sz w:val="24"/>
          <w:szCs w:val="24"/>
          <w:lang w:val="x-none" w:eastAsia="x-none"/>
        </w:rPr>
        <w:t>Договор</w:t>
      </w:r>
      <w:r w:rsidRPr="002F0DB3">
        <w:rPr>
          <w:rFonts w:ascii="Times New Roman" w:eastAsia="Calibri" w:hAnsi="Times New Roman" w:cs="Times New Roman"/>
          <w:color w:val="000000"/>
          <w:sz w:val="24"/>
          <w:szCs w:val="24"/>
          <w:lang w:val="x-none" w:eastAsia="x-none" w:bidi="ru-RU"/>
        </w:rPr>
        <w:t xml:space="preserve">ом, Стороны несут ответственность в соответствии с условиями настоящего </w:t>
      </w:r>
      <w:r w:rsidRPr="002F0DB3">
        <w:rPr>
          <w:rFonts w:ascii="Times New Roman" w:eastAsia="Calibri" w:hAnsi="Times New Roman" w:cs="Times New Roman"/>
          <w:sz w:val="24"/>
          <w:szCs w:val="24"/>
          <w:lang w:val="x-none" w:eastAsia="x-none"/>
        </w:rPr>
        <w:t>Договор</w:t>
      </w:r>
      <w:r w:rsidRPr="002F0DB3">
        <w:rPr>
          <w:rFonts w:ascii="Times New Roman" w:eastAsia="Calibri" w:hAnsi="Times New Roman" w:cs="Times New Roman"/>
          <w:color w:val="000000"/>
          <w:sz w:val="24"/>
          <w:szCs w:val="24"/>
          <w:lang w:val="x-none" w:eastAsia="x-none" w:bidi="ru-RU"/>
        </w:rPr>
        <w:t xml:space="preserve">а и законодательством Российской Федерации. 6.2. </w:t>
      </w:r>
      <w:r w:rsidRPr="002F0DB3">
        <w:rPr>
          <w:rFonts w:ascii="Times New Roman" w:eastAsia="Calibri" w:hAnsi="Times New Roman" w:cs="Times New Roman"/>
          <w:sz w:val="24"/>
          <w:szCs w:val="24"/>
          <w:lang w:val="x-none" w:eastAsia="x-none"/>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B4ECF">
        <w:rPr>
          <w:rFonts w:ascii="Times New Roman" w:eastAsia="Calibri" w:hAnsi="Times New Roman" w:cs="Times New Roman"/>
          <w:sz w:val="24"/>
          <w:szCs w:val="24"/>
          <w:lang w:eastAsia="en-US"/>
        </w:rPr>
        <w:t>6.2.</w:t>
      </w:r>
      <w:r w:rsidRPr="002F0DB3">
        <w:rPr>
          <w:rFonts w:ascii="Times New Roman" w:eastAsia="Calibri" w:hAnsi="Times New Roman" w:cs="Times New Roman"/>
          <w:sz w:val="24"/>
          <w:szCs w:val="24"/>
          <w:lang w:eastAsia="en-US"/>
        </w:rPr>
        <w:t xml:space="preserve">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 xml:space="preserve">Штрафы в размере 2,5% цены Договора начисляются за ненадлежащее исполнение </w:t>
      </w:r>
      <w:r w:rsidRPr="002F0DB3">
        <w:rPr>
          <w:rFonts w:ascii="Times New Roman" w:eastAsia="Calibri" w:hAnsi="Times New Roman" w:cs="Times New Roman"/>
          <w:sz w:val="24"/>
          <w:szCs w:val="24"/>
          <w:lang w:eastAsia="en-US"/>
        </w:rPr>
        <w:lastRenderedPageBreak/>
        <w:t>Заказчиком обязательств, предусмотренных Договором, за исключением просрочки исполнения обязательств, предусмотренных Договором.</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val="x-none" w:eastAsia="x-none"/>
        </w:rPr>
      </w:pPr>
      <w:r w:rsidRPr="002F0DB3">
        <w:rPr>
          <w:rFonts w:ascii="Times New Roman" w:eastAsia="Calibri" w:hAnsi="Times New Roman" w:cs="Times New Roman"/>
          <w:sz w:val="24"/>
          <w:szCs w:val="24"/>
          <w:lang w:val="x-none" w:eastAsia="x-none"/>
        </w:rPr>
        <w:t>Указанные неустойка (пени, штраф) взимаются за каждое нарушение в отдельности.</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val="x-none" w:eastAsia="x-none"/>
        </w:rPr>
      </w:pPr>
      <w:r w:rsidRPr="002F0DB3">
        <w:rPr>
          <w:rFonts w:ascii="Times New Roman" w:eastAsia="Calibri" w:hAnsi="Times New Roman" w:cs="Times New Roman"/>
          <w:color w:val="000000"/>
          <w:sz w:val="24"/>
          <w:szCs w:val="24"/>
          <w:lang w:val="x-none" w:eastAsia="x-none" w:bidi="ru-RU"/>
        </w:rPr>
        <w:t xml:space="preserve">6.3. </w:t>
      </w:r>
      <w:r w:rsidRPr="002F0DB3">
        <w:rPr>
          <w:rFonts w:ascii="Times New Roman" w:eastAsia="Calibri" w:hAnsi="Times New Roman" w:cs="Times New Roman"/>
          <w:sz w:val="24"/>
          <w:szCs w:val="24"/>
          <w:lang w:val="x-none" w:eastAsia="x-none"/>
        </w:rPr>
        <w:t>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В случае просрочки исполнения Исполнителем обязательств по настоящему Договору Исполнитель выплачивает Заказчику пени.</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Пени начисляются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устанавливаются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val="x-none" w:eastAsia="x-none"/>
        </w:rPr>
      </w:pPr>
      <w:r w:rsidRPr="002F0DB3">
        <w:rPr>
          <w:rFonts w:ascii="Times New Roman" w:eastAsia="Calibri" w:hAnsi="Times New Roman" w:cs="Times New Roman"/>
          <w:sz w:val="24"/>
          <w:szCs w:val="24"/>
          <w:lang w:val="x-none" w:eastAsia="x-none"/>
        </w:rPr>
        <w:t xml:space="preserve">Штрафы в размере 10% цены Договора начисляются за неисполнение или ненадлежащее исполнение Исполнителем обязательств, предусмотренных Договором. </w:t>
      </w:r>
    </w:p>
    <w:p w:rsidR="001411CF" w:rsidRPr="002F0DB3" w:rsidRDefault="001411CF" w:rsidP="002B4ECF">
      <w:pPr>
        <w:widowControl w:val="0"/>
        <w:spacing w:line="240" w:lineRule="auto"/>
        <w:ind w:firstLine="851"/>
        <w:jc w:val="both"/>
        <w:rPr>
          <w:rFonts w:ascii="Times New Roman" w:eastAsia="Calibri" w:hAnsi="Times New Roman" w:cs="Times New Roman"/>
          <w:color w:val="000000"/>
          <w:sz w:val="24"/>
          <w:szCs w:val="24"/>
          <w:lang w:val="x-none" w:eastAsia="x-none" w:bidi="ru-RU"/>
        </w:rPr>
      </w:pPr>
      <w:r w:rsidRPr="002F0DB3">
        <w:rPr>
          <w:rFonts w:ascii="Times New Roman" w:eastAsia="Calibri" w:hAnsi="Times New Roman" w:cs="Times New Roman"/>
          <w:color w:val="000000"/>
          <w:sz w:val="24"/>
          <w:szCs w:val="24"/>
          <w:lang w:val="x-none" w:eastAsia="x-none" w:bidi="ru-RU"/>
        </w:rPr>
        <w:t xml:space="preserve">6.4. В случае неисполнения или ненадлежащего исполнения </w:t>
      </w:r>
      <w:r w:rsidRPr="002F0DB3">
        <w:rPr>
          <w:rFonts w:ascii="Times New Roman" w:eastAsia="Calibri" w:hAnsi="Times New Roman" w:cs="Times New Roman"/>
          <w:sz w:val="24"/>
          <w:szCs w:val="24"/>
          <w:lang w:val="x-none" w:eastAsia="x-none"/>
        </w:rPr>
        <w:t>Исполнителем</w:t>
      </w:r>
      <w:r w:rsidRPr="002F0DB3">
        <w:rPr>
          <w:rFonts w:ascii="Times New Roman" w:eastAsia="Calibri" w:hAnsi="Times New Roman" w:cs="Times New Roman"/>
          <w:color w:val="000000"/>
          <w:sz w:val="24"/>
          <w:szCs w:val="24"/>
          <w:lang w:val="x-none" w:eastAsia="x-none" w:bidi="ru-RU"/>
        </w:rPr>
        <w:t xml:space="preserve"> обязательств, предусмотренных </w:t>
      </w:r>
      <w:r w:rsidRPr="002F0DB3">
        <w:rPr>
          <w:rFonts w:ascii="Times New Roman" w:eastAsia="Calibri" w:hAnsi="Times New Roman" w:cs="Times New Roman"/>
          <w:sz w:val="24"/>
          <w:szCs w:val="24"/>
          <w:lang w:val="x-none" w:eastAsia="x-none"/>
        </w:rPr>
        <w:t>Договор</w:t>
      </w:r>
      <w:r w:rsidRPr="002F0DB3">
        <w:rPr>
          <w:rFonts w:ascii="Times New Roman" w:eastAsia="Calibri" w:hAnsi="Times New Roman" w:cs="Times New Roman"/>
          <w:color w:val="000000"/>
          <w:sz w:val="24"/>
          <w:szCs w:val="24"/>
          <w:lang w:val="x-none" w:eastAsia="x-none" w:bidi="ru-RU"/>
        </w:rPr>
        <w:t xml:space="preserve">ом, Заказчик производит оплату по </w:t>
      </w:r>
      <w:r w:rsidRPr="002F0DB3">
        <w:rPr>
          <w:rFonts w:ascii="Times New Roman" w:eastAsia="Calibri" w:hAnsi="Times New Roman" w:cs="Times New Roman"/>
          <w:sz w:val="24"/>
          <w:szCs w:val="24"/>
          <w:lang w:val="x-none" w:eastAsia="x-none"/>
        </w:rPr>
        <w:t>Договор</w:t>
      </w:r>
      <w:r w:rsidRPr="002F0DB3">
        <w:rPr>
          <w:rFonts w:ascii="Times New Roman" w:eastAsia="Calibri" w:hAnsi="Times New Roman" w:cs="Times New Roman"/>
          <w:color w:val="000000"/>
          <w:sz w:val="24"/>
          <w:szCs w:val="24"/>
          <w:lang w:val="x-none" w:eastAsia="x-none" w:bidi="ru-RU"/>
        </w:rPr>
        <w:t>у за вычетом соответствующего размера неустойки (штрафа, пеней).</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val="x-none" w:eastAsia="x-none"/>
        </w:rPr>
      </w:pPr>
      <w:r w:rsidRPr="002F0DB3">
        <w:rPr>
          <w:rFonts w:ascii="Times New Roman" w:eastAsia="Calibri" w:hAnsi="Times New Roman" w:cs="Times New Roman"/>
          <w:color w:val="000000"/>
          <w:sz w:val="24"/>
          <w:szCs w:val="24"/>
          <w:lang w:val="x-none" w:eastAsia="x-none" w:bidi="ru-RU"/>
        </w:rPr>
        <w:t xml:space="preserve">6.5. </w:t>
      </w:r>
      <w:r w:rsidRPr="002F0DB3">
        <w:rPr>
          <w:rFonts w:ascii="Times New Roman" w:eastAsia="Calibri" w:hAnsi="Times New Roman" w:cs="Times New Roman"/>
          <w:sz w:val="24"/>
          <w:szCs w:val="24"/>
          <w:lang w:val="x-none" w:eastAsia="x-none"/>
        </w:rPr>
        <w:t>При предъявлении Заказчиком требования об уплате  неустойки, уплата неустойки (пени, штрафа) за нарушение обязательств по Договору производится Исполнителем путем перечисления денежных средств на расчетный счет Заказчика.</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val="x-none" w:eastAsia="x-none"/>
        </w:rPr>
      </w:pPr>
      <w:r w:rsidRPr="002F0DB3">
        <w:rPr>
          <w:rFonts w:ascii="Times New Roman" w:eastAsia="Calibri" w:hAnsi="Times New Roman" w:cs="Times New Roman"/>
          <w:sz w:val="24"/>
          <w:szCs w:val="24"/>
          <w:lang w:val="x-none" w:eastAsia="x-none"/>
        </w:rPr>
        <w:t>6.6. В случае неисполнения или ненадлежащего исполнения Исполнителем обязательств, предусмотренных настоящим Договором, а также при невыполнении требования Заказчика об оплате неустойки, Заказчик, в соответствии со ст. 308, 410 ГК РФ вправе произвести оплату по Договору за вычетом соответствующего размера неустойки, рассчитанного по завершению выполнения Услуги.</w:t>
      </w:r>
    </w:p>
    <w:p w:rsidR="001411CF" w:rsidRPr="002F0DB3" w:rsidRDefault="001411CF" w:rsidP="002B4ECF">
      <w:pPr>
        <w:widowControl w:val="0"/>
        <w:spacing w:line="240" w:lineRule="auto"/>
        <w:ind w:firstLine="851"/>
        <w:jc w:val="both"/>
        <w:rPr>
          <w:rFonts w:ascii="Times New Roman" w:eastAsia="Calibri" w:hAnsi="Times New Roman" w:cs="Times New Roman"/>
          <w:bCs/>
          <w:sz w:val="24"/>
          <w:szCs w:val="24"/>
          <w:lang w:eastAsia="en-US"/>
        </w:rPr>
      </w:pPr>
      <w:r w:rsidRPr="002F0DB3">
        <w:rPr>
          <w:rFonts w:ascii="Times New Roman" w:eastAsia="Calibri" w:hAnsi="Times New Roman" w:cs="Times New Roman"/>
          <w:color w:val="000000"/>
          <w:sz w:val="24"/>
          <w:szCs w:val="24"/>
          <w:lang w:eastAsia="en-US" w:bidi="ru-RU"/>
        </w:rPr>
        <w:t xml:space="preserve">6.7. </w:t>
      </w:r>
      <w:r w:rsidRPr="002F0DB3">
        <w:rPr>
          <w:rFonts w:ascii="Times New Roman" w:eastAsia="Calibri" w:hAnsi="Times New Roman" w:cs="Times New Roman"/>
          <w:sz w:val="24"/>
          <w:szCs w:val="24"/>
          <w:lang w:eastAsia="en-US"/>
        </w:rPr>
        <w:t>Уплата неустойки (пени,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Исполнителя от исполнения обязательств в натуре.</w:t>
      </w:r>
    </w:p>
    <w:p w:rsidR="001411CF" w:rsidRPr="002F0DB3" w:rsidRDefault="001411CF" w:rsidP="002B4ECF">
      <w:pPr>
        <w:widowControl w:val="0"/>
        <w:spacing w:line="240" w:lineRule="auto"/>
        <w:ind w:left="851"/>
        <w:jc w:val="both"/>
        <w:rPr>
          <w:rFonts w:ascii="Times New Roman" w:eastAsia="Calibri" w:hAnsi="Times New Roman" w:cs="Times New Roman"/>
          <w:sz w:val="24"/>
          <w:szCs w:val="24"/>
          <w:lang w:eastAsia="en-US"/>
        </w:rPr>
      </w:pPr>
    </w:p>
    <w:p w:rsidR="001411CF" w:rsidRPr="002F0DB3" w:rsidRDefault="001411CF" w:rsidP="0095468C">
      <w:pPr>
        <w:widowControl w:val="0"/>
        <w:spacing w:line="240" w:lineRule="auto"/>
        <w:ind w:left="851"/>
        <w:jc w:val="center"/>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7. Обстоятельства непреодолимой силы</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lastRenderedPageBreak/>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7.4. Если обстоятельства, указанные в п. 7.1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1411CF" w:rsidRPr="002F0DB3" w:rsidRDefault="001411CF" w:rsidP="002B4ECF">
      <w:pPr>
        <w:widowControl w:val="0"/>
        <w:spacing w:line="240" w:lineRule="auto"/>
        <w:ind w:left="851"/>
        <w:jc w:val="both"/>
        <w:rPr>
          <w:rFonts w:ascii="Times New Roman" w:eastAsia="Calibri" w:hAnsi="Times New Roman" w:cs="Times New Roman"/>
          <w:sz w:val="24"/>
          <w:szCs w:val="24"/>
          <w:lang w:eastAsia="en-US"/>
        </w:rPr>
      </w:pPr>
    </w:p>
    <w:p w:rsidR="001411CF" w:rsidRPr="002F0DB3" w:rsidRDefault="001411CF" w:rsidP="0095468C">
      <w:pPr>
        <w:widowControl w:val="0"/>
        <w:spacing w:line="240" w:lineRule="auto"/>
        <w:ind w:left="851"/>
        <w:jc w:val="center"/>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8. Антикоррупционная оговорка</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 неправомерные преимущества или с иной неправомерной целью.</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8.2. При исполнении своих обязательств по Договору Стороны, их аффилированные лица, работники или посредники не осуществляют действия, наказуемые в соответствии с главой 30 Уголовного кодекса Российской Федерации, а также действия, нарушающие требования международных актов о противодействии легализации (отмыванию) доходов, полученных преступным путем.</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8.3. В случае появления у Стороны информации, что произошло или может произойти нарушение каких-либо положений настоящего Раздела,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w:t>
      </w:r>
    </w:p>
    <w:p w:rsidR="001411CF" w:rsidRPr="002F0DB3" w:rsidRDefault="001411CF" w:rsidP="002B4ECF">
      <w:pPr>
        <w:widowControl w:val="0"/>
        <w:spacing w:line="240" w:lineRule="auto"/>
        <w:ind w:firstLine="851"/>
        <w:contextualSpacing/>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8.4. О результатах рассмотрения уведомления Сторона должна сообщить Стороне, направившей уведомление, не позднее 10 рабочих дней в письменной форме.</w:t>
      </w:r>
    </w:p>
    <w:p w:rsidR="001411CF" w:rsidRPr="002F0DB3" w:rsidRDefault="001411CF" w:rsidP="002B4ECF">
      <w:pPr>
        <w:widowControl w:val="0"/>
        <w:spacing w:line="240" w:lineRule="auto"/>
        <w:ind w:left="851"/>
        <w:jc w:val="both"/>
        <w:rPr>
          <w:rFonts w:ascii="Times New Roman" w:eastAsia="Calibri" w:hAnsi="Times New Roman" w:cs="Times New Roman"/>
          <w:sz w:val="24"/>
          <w:szCs w:val="24"/>
          <w:lang w:eastAsia="en-US"/>
        </w:rPr>
      </w:pPr>
    </w:p>
    <w:p w:rsidR="001411CF" w:rsidRPr="002F0DB3" w:rsidRDefault="001411CF" w:rsidP="0095468C">
      <w:pPr>
        <w:widowControl w:val="0"/>
        <w:spacing w:line="240" w:lineRule="auto"/>
        <w:ind w:left="851"/>
        <w:jc w:val="center"/>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9. Заключительные положения.</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9.1. Настоящий Договор составлен на русском языке в 2 (двух) экземплярах, имеющих одинаковую юридическую силу – по одному для каждой из Сторон. Каждый экземпляр Договора подписан Сторонами.</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9.2. За исключением случаев, прямо предусмотренных настоящим Договором, все уведомления, согласования, предложения и иные документы, адресуемые друг другу Сторонами настоящего Договора, действительны только в том случае, если они оформлены в письменном виде и вручены противоположной Стороне.</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 xml:space="preserve">9.3. За исключением случаев, прямо предусмотренных настоящим Договором, все документы, в </w:t>
      </w:r>
      <w:proofErr w:type="spellStart"/>
      <w:r w:rsidRPr="002F0DB3">
        <w:rPr>
          <w:rFonts w:ascii="Times New Roman" w:eastAsia="Calibri" w:hAnsi="Times New Roman" w:cs="Times New Roman"/>
          <w:sz w:val="24"/>
          <w:szCs w:val="24"/>
          <w:lang w:eastAsia="en-US"/>
        </w:rPr>
        <w:t>т.ч</w:t>
      </w:r>
      <w:proofErr w:type="spellEnd"/>
      <w:r w:rsidRPr="002F0DB3">
        <w:rPr>
          <w:rFonts w:ascii="Times New Roman" w:eastAsia="Calibri" w:hAnsi="Times New Roman" w:cs="Times New Roman"/>
          <w:sz w:val="24"/>
          <w:szCs w:val="24"/>
          <w:lang w:eastAsia="en-US"/>
        </w:rPr>
        <w:t xml:space="preserve">. уведомления, запросы, претензии и иные документы, направляемые Сторонами друг другу, вручаются лично ответственным представителем одной Стороны ответственному представителю противоположной Стороны или </w:t>
      </w:r>
      <w:proofErr w:type="gramStart"/>
      <w:r w:rsidRPr="002F0DB3">
        <w:rPr>
          <w:rFonts w:ascii="Times New Roman" w:eastAsia="Calibri" w:hAnsi="Times New Roman" w:cs="Times New Roman"/>
          <w:sz w:val="24"/>
          <w:szCs w:val="24"/>
          <w:lang w:eastAsia="en-US"/>
        </w:rPr>
        <w:t>направляются  заказным</w:t>
      </w:r>
      <w:proofErr w:type="gramEnd"/>
      <w:r w:rsidRPr="002F0DB3">
        <w:rPr>
          <w:rFonts w:ascii="Times New Roman" w:eastAsia="Calibri" w:hAnsi="Times New Roman" w:cs="Times New Roman"/>
          <w:sz w:val="24"/>
          <w:szCs w:val="24"/>
          <w:lang w:eastAsia="en-US"/>
        </w:rPr>
        <w:t xml:space="preserve"> почтовым отправлением с описью вложения на указанный в настоящем Договором адрес противоположной Стороны. </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 xml:space="preserve">9.4. Срок ответа на запросы, претензии и иные обращения, направляемые Сторонами настоящего Договора друг другу не должен превышать 5 (Пяти) рабочих дней с даты их получения </w:t>
      </w:r>
      <w:r w:rsidRPr="002F0DB3">
        <w:rPr>
          <w:rFonts w:ascii="Times New Roman" w:eastAsia="Calibri" w:hAnsi="Times New Roman" w:cs="Times New Roman"/>
          <w:sz w:val="24"/>
          <w:szCs w:val="24"/>
          <w:lang w:eastAsia="en-US"/>
        </w:rPr>
        <w:lastRenderedPageBreak/>
        <w:t xml:space="preserve">Стороной-получателем, определяемой в соответствии с пунктом 7.3 настоящего Договора. </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9.5. Стороны признают существенность всех положений настоящего Договора.</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9.6. Положения, не отрегулированные настоящим Договором, регулируются действующим законодательством Российской Федерации.</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 xml:space="preserve">9.7. Все споры и разногласия по настоящему Договору разрешаются сторонами путем переговоров. </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9.8. При невозможности разрешения разногласий путем переговоров, Стороны обращаются в Арбитражный суд города Санкт-Петербурга и Ленинградской области.</w:t>
      </w:r>
    </w:p>
    <w:p w:rsidR="001411CF" w:rsidRPr="002F0DB3" w:rsidRDefault="001411CF" w:rsidP="002B4ECF">
      <w:pPr>
        <w:widowControl w:val="0"/>
        <w:spacing w:line="240" w:lineRule="auto"/>
        <w:ind w:firstLine="851"/>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9.9. Приложения:</w:t>
      </w:r>
    </w:p>
    <w:p w:rsidR="001411CF" w:rsidRPr="002F0DB3" w:rsidRDefault="001411CF" w:rsidP="002B4ECF">
      <w:pPr>
        <w:pStyle w:val="a8"/>
        <w:widowControl w:val="0"/>
        <w:snapToGrid/>
        <w:spacing w:line="240" w:lineRule="auto"/>
        <w:ind w:left="1331" w:firstLine="0"/>
        <w:rPr>
          <w:rFonts w:eastAsia="Calibri"/>
          <w:sz w:val="24"/>
          <w:szCs w:val="24"/>
          <w:lang w:eastAsia="en-US"/>
        </w:rPr>
      </w:pPr>
      <w:r w:rsidRPr="002F0DB3">
        <w:rPr>
          <w:rFonts w:eastAsia="Calibri"/>
          <w:sz w:val="24"/>
          <w:szCs w:val="24"/>
          <w:lang w:eastAsia="en-US"/>
        </w:rPr>
        <w:t>Приложение 1 - «Техническое задание»</w:t>
      </w:r>
    </w:p>
    <w:p w:rsidR="001411CF" w:rsidRPr="002B4ECF" w:rsidRDefault="001411CF" w:rsidP="002B4ECF">
      <w:pPr>
        <w:pStyle w:val="a8"/>
        <w:widowControl w:val="0"/>
        <w:snapToGrid/>
        <w:spacing w:line="240" w:lineRule="auto"/>
        <w:ind w:firstLine="0"/>
        <w:rPr>
          <w:rFonts w:eastAsia="Calibri"/>
          <w:sz w:val="24"/>
          <w:szCs w:val="24"/>
          <w:lang w:eastAsia="en-US"/>
        </w:rPr>
      </w:pPr>
      <w:r w:rsidRPr="002F0DB3">
        <w:rPr>
          <w:rFonts w:eastAsia="Calibri"/>
          <w:sz w:val="24"/>
          <w:szCs w:val="24"/>
          <w:lang w:eastAsia="en-US"/>
        </w:rPr>
        <w:t xml:space="preserve">           </w:t>
      </w:r>
      <w:r w:rsidRPr="002B4ECF">
        <w:rPr>
          <w:rFonts w:eastAsia="Calibri"/>
          <w:sz w:val="24"/>
          <w:szCs w:val="24"/>
          <w:lang w:eastAsia="en-US"/>
        </w:rPr>
        <w:t>Приложение 2– «План мероприятий (дорожная карта)»</w:t>
      </w:r>
    </w:p>
    <w:p w:rsidR="001411CF" w:rsidRDefault="001411CF" w:rsidP="002B4ECF">
      <w:pPr>
        <w:pStyle w:val="a8"/>
        <w:widowControl w:val="0"/>
        <w:snapToGrid/>
        <w:spacing w:line="240" w:lineRule="auto"/>
        <w:ind w:firstLine="0"/>
        <w:rPr>
          <w:rFonts w:eastAsia="Calibri"/>
          <w:sz w:val="24"/>
          <w:szCs w:val="24"/>
          <w:lang w:eastAsia="en-US"/>
        </w:rPr>
      </w:pPr>
      <w:r w:rsidRPr="002B4ECF">
        <w:rPr>
          <w:rFonts w:eastAsia="Calibri"/>
          <w:sz w:val="24"/>
          <w:szCs w:val="24"/>
          <w:lang w:eastAsia="en-US"/>
        </w:rPr>
        <w:t xml:space="preserve">           Приложение 3 – «Перечень»</w:t>
      </w:r>
    </w:p>
    <w:p w:rsidR="00030C21" w:rsidRPr="002F0DB3" w:rsidRDefault="0095468C" w:rsidP="002B4ECF">
      <w:pPr>
        <w:pStyle w:val="a8"/>
        <w:widowControl w:val="0"/>
        <w:snapToGrid/>
        <w:spacing w:line="240" w:lineRule="auto"/>
        <w:ind w:firstLine="0"/>
        <w:rPr>
          <w:rFonts w:eastAsia="Calibri"/>
          <w:sz w:val="24"/>
          <w:szCs w:val="24"/>
          <w:lang w:eastAsia="en-US"/>
        </w:rPr>
      </w:pPr>
      <w:r>
        <w:rPr>
          <w:rFonts w:eastAsia="Calibri"/>
          <w:sz w:val="24"/>
          <w:szCs w:val="24"/>
          <w:lang w:eastAsia="en-US"/>
        </w:rPr>
        <w:t xml:space="preserve">           </w:t>
      </w:r>
      <w:r w:rsidR="00030C21">
        <w:rPr>
          <w:rFonts w:eastAsia="Calibri"/>
          <w:sz w:val="24"/>
          <w:szCs w:val="24"/>
          <w:lang w:eastAsia="en-US"/>
        </w:rPr>
        <w:t>Приложение 4</w:t>
      </w:r>
      <w:r>
        <w:rPr>
          <w:color w:val="000000"/>
          <w:sz w:val="24"/>
          <w:szCs w:val="24"/>
        </w:rPr>
        <w:t>– «Лицензионное соглашение»</w:t>
      </w:r>
    </w:p>
    <w:p w:rsidR="002B4ECF" w:rsidRDefault="002B4ECF" w:rsidP="002B4ECF">
      <w:pPr>
        <w:widowControl w:val="0"/>
        <w:spacing w:line="240" w:lineRule="auto"/>
        <w:ind w:left="851"/>
        <w:jc w:val="both"/>
        <w:rPr>
          <w:rFonts w:ascii="Times New Roman" w:eastAsia="Calibri" w:hAnsi="Times New Roman" w:cs="Times New Roman"/>
          <w:sz w:val="24"/>
          <w:szCs w:val="24"/>
          <w:lang w:eastAsia="en-US"/>
        </w:rPr>
      </w:pPr>
    </w:p>
    <w:p w:rsidR="001411CF" w:rsidRPr="002F0DB3" w:rsidRDefault="001411CF" w:rsidP="0095468C">
      <w:pPr>
        <w:widowControl w:val="0"/>
        <w:spacing w:line="240" w:lineRule="auto"/>
        <w:ind w:left="851"/>
        <w:jc w:val="center"/>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10. Юридические адреса и реквизиты Сторон</w:t>
      </w:r>
    </w:p>
    <w:tbl>
      <w:tblPr>
        <w:tblW w:w="9882" w:type="dxa"/>
        <w:tblInd w:w="250" w:type="dxa"/>
        <w:tblLayout w:type="fixed"/>
        <w:tblLook w:val="00A0" w:firstRow="1" w:lastRow="0" w:firstColumn="1" w:lastColumn="0" w:noHBand="0" w:noVBand="0"/>
      </w:tblPr>
      <w:tblGrid>
        <w:gridCol w:w="4941"/>
        <w:gridCol w:w="4941"/>
      </w:tblGrid>
      <w:tr w:rsidR="001411CF" w:rsidRPr="002F0DB3" w:rsidTr="00A36376">
        <w:trPr>
          <w:trHeight w:val="233"/>
        </w:trPr>
        <w:tc>
          <w:tcPr>
            <w:tcW w:w="4941" w:type="dxa"/>
          </w:tcPr>
          <w:p w:rsidR="001411CF" w:rsidRPr="002F0DB3" w:rsidRDefault="001411CF" w:rsidP="002B4ECF">
            <w:pPr>
              <w:widowControl w:val="0"/>
              <w:spacing w:line="240" w:lineRule="auto"/>
              <w:ind w:left="34"/>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Заказчик:</w:t>
            </w:r>
          </w:p>
        </w:tc>
        <w:tc>
          <w:tcPr>
            <w:tcW w:w="4941" w:type="dxa"/>
          </w:tcPr>
          <w:p w:rsidR="001411CF" w:rsidRPr="002F0DB3" w:rsidRDefault="002B4ECF" w:rsidP="002B4ECF">
            <w:pPr>
              <w:widowControl w:val="0"/>
              <w:spacing w:line="240" w:lineRule="auto"/>
              <w:ind w:left="3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Исполнитель:</w:t>
            </w:r>
          </w:p>
        </w:tc>
      </w:tr>
      <w:tr w:rsidR="001411CF" w:rsidRPr="002F0DB3" w:rsidTr="00A36376">
        <w:trPr>
          <w:trHeight w:val="975"/>
        </w:trPr>
        <w:tc>
          <w:tcPr>
            <w:tcW w:w="4941" w:type="dxa"/>
          </w:tcPr>
          <w:p w:rsidR="001411CF" w:rsidRPr="002F0DB3" w:rsidRDefault="001411CF" w:rsidP="002B4ECF">
            <w:pPr>
              <w:widowControl w:val="0"/>
              <w:spacing w:line="240" w:lineRule="auto"/>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 xml:space="preserve">ГАОУ ДПО </w:t>
            </w:r>
            <w:proofErr w:type="gramStart"/>
            <w:r w:rsidRPr="002F0DB3">
              <w:rPr>
                <w:rFonts w:ascii="Times New Roman" w:eastAsia="Calibri" w:hAnsi="Times New Roman" w:cs="Times New Roman"/>
                <w:sz w:val="24"/>
                <w:szCs w:val="24"/>
                <w:lang w:eastAsia="en-US"/>
              </w:rPr>
              <w:t>« ЛОИРО</w:t>
            </w:r>
            <w:proofErr w:type="gramEnd"/>
            <w:r w:rsidRPr="002F0DB3">
              <w:rPr>
                <w:rFonts w:ascii="Times New Roman" w:eastAsia="Calibri" w:hAnsi="Times New Roman" w:cs="Times New Roman"/>
                <w:sz w:val="24"/>
                <w:szCs w:val="24"/>
                <w:lang w:eastAsia="en-US"/>
              </w:rPr>
              <w:t>»</w:t>
            </w:r>
          </w:p>
          <w:p w:rsidR="001411CF" w:rsidRPr="002F0DB3" w:rsidRDefault="001411CF" w:rsidP="002B4ECF">
            <w:pPr>
              <w:widowControl w:val="0"/>
              <w:spacing w:line="240" w:lineRule="auto"/>
              <w:jc w:val="both"/>
              <w:rPr>
                <w:rFonts w:ascii="Times New Roman" w:eastAsia="Calibri" w:hAnsi="Times New Roman" w:cs="Times New Roman"/>
                <w:sz w:val="24"/>
                <w:szCs w:val="24"/>
                <w:lang w:eastAsia="en-US"/>
              </w:rPr>
            </w:pPr>
            <w:r w:rsidRPr="002F0DB3">
              <w:rPr>
                <w:rFonts w:ascii="Times New Roman" w:eastAsia="Calibri" w:hAnsi="Times New Roman" w:cs="Times New Roman"/>
                <w:sz w:val="24"/>
                <w:szCs w:val="24"/>
                <w:lang w:eastAsia="en-US"/>
              </w:rPr>
              <w:t xml:space="preserve">197136, г. Санкт-Петербург, Чкаловский </w:t>
            </w:r>
            <w:proofErr w:type="spellStart"/>
            <w:r w:rsidRPr="002F0DB3">
              <w:rPr>
                <w:rFonts w:ascii="Times New Roman" w:eastAsia="Calibri" w:hAnsi="Times New Roman" w:cs="Times New Roman"/>
                <w:sz w:val="24"/>
                <w:szCs w:val="24"/>
                <w:lang w:eastAsia="en-US"/>
              </w:rPr>
              <w:t>пр</w:t>
            </w:r>
            <w:proofErr w:type="spellEnd"/>
            <w:r w:rsidRPr="002F0DB3">
              <w:rPr>
                <w:rFonts w:ascii="Times New Roman" w:eastAsia="Calibri" w:hAnsi="Times New Roman" w:cs="Times New Roman"/>
                <w:sz w:val="24"/>
                <w:szCs w:val="24"/>
                <w:lang w:eastAsia="en-US"/>
              </w:rPr>
              <w:t xml:space="preserve">, дом 25-а, </w:t>
            </w:r>
            <w:proofErr w:type="spellStart"/>
            <w:proofErr w:type="gramStart"/>
            <w:r w:rsidRPr="002F0DB3">
              <w:rPr>
                <w:rFonts w:ascii="Times New Roman" w:eastAsia="Calibri" w:hAnsi="Times New Roman" w:cs="Times New Roman"/>
                <w:sz w:val="24"/>
                <w:szCs w:val="24"/>
                <w:lang w:eastAsia="en-US"/>
              </w:rPr>
              <w:t>лит.А</w:t>
            </w:r>
            <w:proofErr w:type="spellEnd"/>
            <w:proofErr w:type="gramEnd"/>
          </w:p>
          <w:p w:rsidR="001411CF" w:rsidRPr="002F0DB3" w:rsidRDefault="001411CF" w:rsidP="002B4ECF">
            <w:pPr>
              <w:widowControl w:val="0"/>
              <w:spacing w:line="240" w:lineRule="auto"/>
              <w:jc w:val="both"/>
              <w:rPr>
                <w:rFonts w:ascii="Times New Roman" w:hAnsi="Times New Roman" w:cs="Times New Roman"/>
                <w:sz w:val="24"/>
                <w:szCs w:val="24"/>
              </w:rPr>
            </w:pPr>
            <w:r w:rsidRPr="002F0DB3">
              <w:rPr>
                <w:rFonts w:ascii="Times New Roman" w:hAnsi="Times New Roman" w:cs="Times New Roman"/>
                <w:sz w:val="24"/>
                <w:szCs w:val="24"/>
              </w:rPr>
              <w:t>ИНН </w:t>
            </w:r>
            <w:proofErr w:type="gramStart"/>
            <w:r w:rsidRPr="002F0DB3">
              <w:rPr>
                <w:rFonts w:ascii="Times New Roman" w:hAnsi="Times New Roman" w:cs="Times New Roman"/>
                <w:sz w:val="24"/>
                <w:szCs w:val="24"/>
              </w:rPr>
              <w:t>4705016800  КПП</w:t>
            </w:r>
            <w:proofErr w:type="gramEnd"/>
            <w:r w:rsidRPr="002F0DB3">
              <w:rPr>
                <w:rFonts w:ascii="Times New Roman" w:hAnsi="Times New Roman" w:cs="Times New Roman"/>
                <w:sz w:val="24"/>
                <w:szCs w:val="24"/>
              </w:rPr>
              <w:t xml:space="preserve">  781301001                                           </w:t>
            </w:r>
          </w:p>
          <w:p w:rsidR="001411CF" w:rsidRPr="002F0DB3" w:rsidRDefault="001411CF" w:rsidP="002B4ECF">
            <w:pPr>
              <w:widowControl w:val="0"/>
              <w:spacing w:line="240" w:lineRule="auto"/>
              <w:jc w:val="both"/>
              <w:rPr>
                <w:rFonts w:ascii="Times New Roman" w:hAnsi="Times New Roman" w:cs="Times New Roman"/>
                <w:sz w:val="24"/>
                <w:szCs w:val="24"/>
              </w:rPr>
            </w:pPr>
            <w:r w:rsidRPr="002F0DB3">
              <w:rPr>
                <w:rFonts w:ascii="Times New Roman" w:hAnsi="Times New Roman" w:cs="Times New Roman"/>
                <w:sz w:val="24"/>
                <w:szCs w:val="24"/>
              </w:rPr>
              <w:t>ОГРН-1024701243390 ОКВЭД-85.42. </w:t>
            </w:r>
            <w:r w:rsidRPr="002F0DB3">
              <w:rPr>
                <w:rFonts w:ascii="Times New Roman" w:hAnsi="Times New Roman" w:cs="Times New Roman"/>
                <w:sz w:val="24"/>
                <w:szCs w:val="24"/>
              </w:rPr>
              <w:br/>
              <w:t xml:space="preserve">ОКТМО-40392000  </w:t>
            </w:r>
          </w:p>
          <w:p w:rsidR="001411CF" w:rsidRPr="002F0DB3" w:rsidRDefault="001411CF" w:rsidP="002B4ECF">
            <w:pPr>
              <w:pStyle w:val="a6"/>
              <w:widowControl w:val="0"/>
              <w:jc w:val="both"/>
              <w:rPr>
                <w:color w:val="000000"/>
                <w:sz w:val="24"/>
                <w:szCs w:val="24"/>
              </w:rPr>
            </w:pPr>
            <w:r w:rsidRPr="002F0DB3">
              <w:rPr>
                <w:color w:val="000000"/>
                <w:sz w:val="24"/>
                <w:szCs w:val="24"/>
              </w:rPr>
              <w:t xml:space="preserve">Реквизиты: КОМИТЕТ ФИНАНСОВ ЛЕНИНГРАДСКОЙ ОБЛАСТИ </w:t>
            </w:r>
          </w:p>
          <w:p w:rsidR="001411CF" w:rsidRPr="002F0DB3" w:rsidRDefault="001411CF" w:rsidP="002B4ECF">
            <w:pPr>
              <w:pStyle w:val="a6"/>
              <w:widowControl w:val="0"/>
              <w:jc w:val="both"/>
              <w:rPr>
                <w:color w:val="000000"/>
                <w:sz w:val="24"/>
                <w:szCs w:val="24"/>
              </w:rPr>
            </w:pPr>
            <w:r w:rsidRPr="002F0DB3">
              <w:rPr>
                <w:color w:val="000000"/>
                <w:sz w:val="24"/>
                <w:szCs w:val="24"/>
              </w:rPr>
              <w:t>(ГАОУ ДПО "ЛОИРО" л/с 31456У57230)</w:t>
            </w:r>
          </w:p>
          <w:p w:rsidR="001411CF" w:rsidRPr="002F0DB3" w:rsidRDefault="001411CF" w:rsidP="002B4ECF">
            <w:pPr>
              <w:widowControl w:val="0"/>
              <w:spacing w:line="240" w:lineRule="auto"/>
              <w:jc w:val="both"/>
              <w:rPr>
                <w:rFonts w:ascii="Times New Roman" w:hAnsi="Times New Roman" w:cs="Times New Roman"/>
                <w:b/>
                <w:sz w:val="24"/>
                <w:szCs w:val="24"/>
              </w:rPr>
            </w:pPr>
            <w:r w:rsidRPr="002F0DB3">
              <w:rPr>
                <w:rFonts w:ascii="Times New Roman" w:hAnsi="Times New Roman" w:cs="Times New Roman"/>
                <w:sz w:val="24"/>
                <w:szCs w:val="24"/>
              </w:rPr>
              <w:t>Казначейский счет 03224643410000004500</w:t>
            </w:r>
          </w:p>
          <w:p w:rsidR="001411CF" w:rsidRPr="002F0DB3" w:rsidRDefault="001411CF" w:rsidP="002B4ECF">
            <w:pPr>
              <w:widowControl w:val="0"/>
              <w:spacing w:line="240" w:lineRule="auto"/>
              <w:jc w:val="both"/>
              <w:rPr>
                <w:rFonts w:ascii="Times New Roman" w:hAnsi="Times New Roman" w:cs="Times New Roman"/>
                <w:b/>
                <w:sz w:val="24"/>
                <w:szCs w:val="24"/>
              </w:rPr>
            </w:pPr>
            <w:r w:rsidRPr="002F0DB3">
              <w:rPr>
                <w:rFonts w:ascii="Times New Roman" w:hAnsi="Times New Roman" w:cs="Times New Roman"/>
                <w:sz w:val="24"/>
                <w:szCs w:val="24"/>
              </w:rPr>
              <w:t>БИК ТОФК 014106101</w:t>
            </w:r>
          </w:p>
          <w:p w:rsidR="001411CF" w:rsidRPr="002F0DB3" w:rsidRDefault="001411CF" w:rsidP="002B4ECF">
            <w:pPr>
              <w:widowControl w:val="0"/>
              <w:spacing w:line="240" w:lineRule="auto"/>
              <w:jc w:val="both"/>
              <w:rPr>
                <w:rFonts w:ascii="Times New Roman" w:hAnsi="Times New Roman" w:cs="Times New Roman"/>
                <w:b/>
                <w:sz w:val="24"/>
                <w:szCs w:val="24"/>
              </w:rPr>
            </w:pPr>
            <w:proofErr w:type="spellStart"/>
            <w:proofErr w:type="gramStart"/>
            <w:r w:rsidRPr="002F0DB3">
              <w:rPr>
                <w:rFonts w:ascii="Times New Roman" w:hAnsi="Times New Roman" w:cs="Times New Roman"/>
                <w:sz w:val="24"/>
                <w:szCs w:val="24"/>
              </w:rPr>
              <w:t>Банк:ОТДЕЛЕНИЕ</w:t>
            </w:r>
            <w:proofErr w:type="spellEnd"/>
            <w:proofErr w:type="gramEnd"/>
            <w:r w:rsidRPr="002F0DB3">
              <w:rPr>
                <w:rFonts w:ascii="Times New Roman" w:hAnsi="Times New Roman" w:cs="Times New Roman"/>
                <w:sz w:val="24"/>
                <w:szCs w:val="24"/>
              </w:rPr>
              <w:t xml:space="preserve"> ЛЕНИНГРАДСКОЕ БАНКА РОССИИ//УФК по Ленинградской области, г. Санкт-Петербург</w:t>
            </w:r>
          </w:p>
          <w:p w:rsidR="001411CF" w:rsidRPr="002F0DB3" w:rsidRDefault="001411CF" w:rsidP="002B4ECF">
            <w:pPr>
              <w:widowControl w:val="0"/>
              <w:spacing w:line="240" w:lineRule="auto"/>
              <w:jc w:val="both"/>
              <w:rPr>
                <w:rFonts w:ascii="Times New Roman" w:hAnsi="Times New Roman" w:cs="Times New Roman"/>
                <w:b/>
                <w:sz w:val="24"/>
                <w:szCs w:val="24"/>
              </w:rPr>
            </w:pPr>
            <w:r w:rsidRPr="002F0DB3">
              <w:rPr>
                <w:rFonts w:ascii="Times New Roman" w:hAnsi="Times New Roman" w:cs="Times New Roman"/>
                <w:sz w:val="24"/>
                <w:szCs w:val="24"/>
              </w:rPr>
              <w:t>Единый казначейский счет 40102810745370000006</w:t>
            </w:r>
          </w:p>
          <w:p w:rsidR="0095468C" w:rsidRDefault="0095468C" w:rsidP="002B4ECF">
            <w:pPr>
              <w:widowControl w:val="0"/>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Ректор</w:t>
            </w:r>
          </w:p>
          <w:p w:rsidR="001411CF" w:rsidRPr="002F0DB3" w:rsidRDefault="0095468C" w:rsidP="002B4ECF">
            <w:pPr>
              <w:widowControl w:val="0"/>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________________Ковальчук О.В.</w:t>
            </w:r>
          </w:p>
          <w:p w:rsidR="001411CF" w:rsidRPr="002F0DB3" w:rsidRDefault="001411CF" w:rsidP="002B4ECF">
            <w:pPr>
              <w:widowControl w:val="0"/>
              <w:spacing w:line="240" w:lineRule="auto"/>
              <w:jc w:val="both"/>
              <w:rPr>
                <w:rFonts w:ascii="Times New Roman" w:eastAsia="Calibri" w:hAnsi="Times New Roman" w:cs="Times New Roman"/>
                <w:sz w:val="24"/>
                <w:szCs w:val="24"/>
                <w:lang w:eastAsia="en-US"/>
              </w:rPr>
            </w:pPr>
            <w:proofErr w:type="spellStart"/>
            <w:r w:rsidRPr="002F0DB3">
              <w:rPr>
                <w:rFonts w:ascii="Times New Roman" w:eastAsia="Calibri" w:hAnsi="Times New Roman" w:cs="Times New Roman"/>
                <w:sz w:val="24"/>
                <w:szCs w:val="24"/>
                <w:lang w:eastAsia="en-US"/>
              </w:rPr>
              <w:t>мп</w:t>
            </w:r>
            <w:proofErr w:type="spellEnd"/>
            <w:r w:rsidRPr="002F0DB3">
              <w:rPr>
                <w:rFonts w:ascii="Times New Roman" w:eastAsia="Calibri" w:hAnsi="Times New Roman" w:cs="Times New Roman"/>
                <w:sz w:val="24"/>
                <w:szCs w:val="24"/>
                <w:lang w:eastAsia="en-US"/>
              </w:rPr>
              <w:t>.</w:t>
            </w:r>
          </w:p>
        </w:tc>
        <w:tc>
          <w:tcPr>
            <w:tcW w:w="4941" w:type="dxa"/>
          </w:tcPr>
          <w:p w:rsidR="001411CF" w:rsidRPr="002F0DB3" w:rsidRDefault="001411CF" w:rsidP="002B4ECF">
            <w:pPr>
              <w:widowControl w:val="0"/>
              <w:spacing w:line="240" w:lineRule="auto"/>
              <w:jc w:val="both"/>
              <w:rPr>
                <w:rFonts w:ascii="Times New Roman" w:eastAsia="Calibri" w:hAnsi="Times New Roman" w:cs="Times New Roman"/>
                <w:b/>
                <w:bCs/>
                <w:sz w:val="24"/>
                <w:szCs w:val="24"/>
                <w:lang w:eastAsia="en-US"/>
              </w:rPr>
            </w:pPr>
          </w:p>
          <w:p w:rsidR="001411CF" w:rsidRPr="002F0DB3" w:rsidRDefault="001411CF" w:rsidP="002B4ECF">
            <w:pPr>
              <w:widowControl w:val="0"/>
              <w:spacing w:line="240" w:lineRule="auto"/>
              <w:jc w:val="both"/>
              <w:rPr>
                <w:rFonts w:ascii="Times New Roman" w:eastAsia="Calibri" w:hAnsi="Times New Roman" w:cs="Times New Roman"/>
                <w:bCs/>
                <w:sz w:val="24"/>
                <w:szCs w:val="24"/>
                <w:lang w:eastAsia="en-US"/>
              </w:rPr>
            </w:pPr>
            <w:bookmarkStart w:id="0" w:name="_GoBack"/>
            <w:bookmarkEnd w:id="0"/>
          </w:p>
        </w:tc>
      </w:tr>
    </w:tbl>
    <w:p w:rsidR="001411CF" w:rsidRPr="002F0DB3" w:rsidRDefault="001411CF" w:rsidP="002B4ECF">
      <w:pPr>
        <w:widowControl w:val="0"/>
        <w:spacing w:line="240" w:lineRule="auto"/>
        <w:ind w:firstLine="851"/>
        <w:contextualSpacing/>
        <w:jc w:val="both"/>
        <w:rPr>
          <w:rFonts w:ascii="Times New Roman" w:eastAsia="Calibri" w:hAnsi="Times New Roman" w:cs="Times New Roman"/>
          <w:sz w:val="24"/>
          <w:szCs w:val="24"/>
          <w:lang w:eastAsia="en-US"/>
        </w:rPr>
      </w:pPr>
    </w:p>
    <w:p w:rsidR="001411CF" w:rsidRPr="004B4B19" w:rsidRDefault="001411CF" w:rsidP="001411CF">
      <w:pPr>
        <w:widowControl w:val="0"/>
        <w:spacing w:line="240" w:lineRule="auto"/>
        <w:rPr>
          <w:rFonts w:eastAsia="Calibri"/>
          <w:sz w:val="24"/>
          <w:szCs w:val="24"/>
          <w:lang w:eastAsia="en-US"/>
        </w:rPr>
        <w:sectPr w:rsidR="001411CF" w:rsidRPr="004B4B19" w:rsidSect="000D4D46">
          <w:pgSz w:w="11906" w:h="16838"/>
          <w:pgMar w:top="794" w:right="567" w:bottom="737" w:left="1134" w:header="709" w:footer="709" w:gutter="0"/>
          <w:cols w:space="708"/>
          <w:docGrid w:linePitch="360"/>
        </w:sectPr>
      </w:pPr>
    </w:p>
    <w:p w:rsidR="0095468C" w:rsidRPr="0095468C" w:rsidRDefault="0095468C" w:rsidP="0095468C">
      <w:pPr>
        <w:widowControl w:val="0"/>
        <w:spacing w:after="0" w:line="240" w:lineRule="auto"/>
        <w:ind w:firstLine="851"/>
        <w:jc w:val="right"/>
        <w:rPr>
          <w:rFonts w:ascii="Times New Roman" w:hAnsi="Times New Roman" w:cs="Times New Roman"/>
          <w:sz w:val="24"/>
          <w:szCs w:val="24"/>
        </w:rPr>
      </w:pPr>
      <w:r w:rsidRPr="0095468C">
        <w:rPr>
          <w:rFonts w:ascii="Times New Roman" w:hAnsi="Times New Roman" w:cs="Times New Roman"/>
          <w:sz w:val="24"/>
          <w:szCs w:val="24"/>
        </w:rPr>
        <w:lastRenderedPageBreak/>
        <w:t xml:space="preserve">Приложение №1 </w:t>
      </w:r>
    </w:p>
    <w:p w:rsidR="0095468C" w:rsidRPr="0095468C" w:rsidRDefault="0095468C" w:rsidP="0095468C">
      <w:pPr>
        <w:widowControl w:val="0"/>
        <w:spacing w:after="0" w:line="240" w:lineRule="auto"/>
        <w:ind w:firstLine="851"/>
        <w:jc w:val="right"/>
        <w:rPr>
          <w:rFonts w:ascii="Times New Roman" w:hAnsi="Times New Roman" w:cs="Times New Roman"/>
          <w:sz w:val="24"/>
          <w:szCs w:val="24"/>
        </w:rPr>
      </w:pPr>
      <w:r w:rsidRPr="0095468C">
        <w:rPr>
          <w:rFonts w:ascii="Times New Roman" w:hAnsi="Times New Roman" w:cs="Times New Roman"/>
          <w:sz w:val="24"/>
          <w:szCs w:val="24"/>
        </w:rPr>
        <w:t xml:space="preserve">к Договору № ___________ </w:t>
      </w:r>
    </w:p>
    <w:p w:rsidR="0095468C" w:rsidRPr="0095468C" w:rsidRDefault="0095468C" w:rsidP="0095468C">
      <w:pPr>
        <w:widowControl w:val="0"/>
        <w:spacing w:after="0" w:line="240" w:lineRule="auto"/>
        <w:ind w:firstLine="851"/>
        <w:jc w:val="right"/>
        <w:rPr>
          <w:rFonts w:ascii="Times New Roman" w:hAnsi="Times New Roman" w:cs="Times New Roman"/>
          <w:sz w:val="24"/>
          <w:szCs w:val="24"/>
        </w:rPr>
      </w:pPr>
      <w:r w:rsidRPr="0095468C">
        <w:rPr>
          <w:rFonts w:ascii="Times New Roman" w:hAnsi="Times New Roman" w:cs="Times New Roman"/>
          <w:sz w:val="24"/>
          <w:szCs w:val="24"/>
        </w:rPr>
        <w:t>от______</w:t>
      </w:r>
      <w:proofErr w:type="gramStart"/>
      <w:r w:rsidRPr="0095468C">
        <w:rPr>
          <w:rFonts w:ascii="Times New Roman" w:hAnsi="Times New Roman" w:cs="Times New Roman"/>
          <w:sz w:val="24"/>
          <w:szCs w:val="24"/>
        </w:rPr>
        <w:t>2022  года</w:t>
      </w:r>
      <w:proofErr w:type="gramEnd"/>
    </w:p>
    <w:p w:rsidR="0095468C" w:rsidRPr="0095468C" w:rsidRDefault="0095468C" w:rsidP="0095468C">
      <w:pPr>
        <w:widowControl w:val="0"/>
        <w:spacing w:after="0" w:line="240" w:lineRule="auto"/>
        <w:jc w:val="right"/>
        <w:rPr>
          <w:rFonts w:ascii="Times New Roman" w:hAnsi="Times New Roman" w:cs="Times New Roman"/>
          <w:sz w:val="24"/>
          <w:szCs w:val="24"/>
        </w:rPr>
      </w:pPr>
    </w:p>
    <w:p w:rsidR="0095468C" w:rsidRPr="004C1035" w:rsidRDefault="0095468C" w:rsidP="004C1035">
      <w:pPr>
        <w:widowControl w:val="0"/>
        <w:spacing w:after="0" w:line="360" w:lineRule="auto"/>
        <w:jc w:val="center"/>
        <w:rPr>
          <w:rFonts w:ascii="Times New Roman" w:hAnsi="Times New Roman" w:cs="Times New Roman"/>
          <w:sz w:val="25"/>
          <w:szCs w:val="25"/>
        </w:rPr>
      </w:pPr>
      <w:r w:rsidRPr="004C1035">
        <w:rPr>
          <w:rFonts w:ascii="Times New Roman" w:hAnsi="Times New Roman" w:cs="Times New Roman"/>
          <w:sz w:val="25"/>
          <w:szCs w:val="25"/>
        </w:rPr>
        <w:t>Техническое задание</w:t>
      </w:r>
    </w:p>
    <w:p w:rsidR="0095468C" w:rsidRPr="004C1035" w:rsidRDefault="0095468C" w:rsidP="004C1035">
      <w:pPr>
        <w:widowControl w:val="0"/>
        <w:spacing w:after="0" w:line="360" w:lineRule="auto"/>
        <w:jc w:val="center"/>
        <w:rPr>
          <w:rFonts w:ascii="Times New Roman" w:hAnsi="Times New Roman" w:cs="Times New Roman"/>
          <w:sz w:val="25"/>
          <w:szCs w:val="25"/>
        </w:rPr>
      </w:pPr>
      <w:r w:rsidRPr="004C1035">
        <w:rPr>
          <w:rFonts w:ascii="Times New Roman" w:hAnsi="Times New Roman" w:cs="Times New Roman"/>
          <w:sz w:val="25"/>
          <w:szCs w:val="25"/>
        </w:rPr>
        <w:t>на оказание услуг по сопровождению по повышению качества дошкольного образования в Ленинградской области «</w:t>
      </w:r>
      <w:proofErr w:type="spellStart"/>
      <w:r w:rsidRPr="004C1035">
        <w:rPr>
          <w:rFonts w:ascii="Times New Roman" w:hAnsi="Times New Roman" w:cs="Times New Roman"/>
          <w:sz w:val="25"/>
          <w:szCs w:val="25"/>
        </w:rPr>
        <w:t>Дошколка</w:t>
      </w:r>
      <w:proofErr w:type="spellEnd"/>
      <w:r w:rsidRPr="004C1035">
        <w:rPr>
          <w:rFonts w:ascii="Times New Roman" w:hAnsi="Times New Roman" w:cs="Times New Roman"/>
          <w:sz w:val="25"/>
          <w:szCs w:val="25"/>
        </w:rPr>
        <w:t xml:space="preserve"> +»</w:t>
      </w:r>
    </w:p>
    <w:p w:rsidR="0095468C" w:rsidRPr="004C1035" w:rsidRDefault="0095468C" w:rsidP="004C1035">
      <w:pPr>
        <w:widowControl w:val="0"/>
        <w:spacing w:after="0" w:line="360" w:lineRule="auto"/>
        <w:ind w:firstLine="993"/>
        <w:jc w:val="both"/>
        <w:rPr>
          <w:rFonts w:ascii="Times New Roman" w:hAnsi="Times New Roman" w:cs="Times New Roman"/>
          <w:sz w:val="25"/>
          <w:szCs w:val="25"/>
        </w:rPr>
      </w:pPr>
      <w:r w:rsidRPr="004C1035">
        <w:rPr>
          <w:rFonts w:ascii="Times New Roman" w:hAnsi="Times New Roman" w:cs="Times New Roman"/>
          <w:sz w:val="25"/>
          <w:szCs w:val="25"/>
        </w:rPr>
        <w:t>1. Наименование услуг: комплекс услуг по сопровождению по повышению качества дошкольного образования в Ленинградской области «</w:t>
      </w:r>
      <w:proofErr w:type="spellStart"/>
      <w:r w:rsidRPr="004C1035">
        <w:rPr>
          <w:rFonts w:ascii="Times New Roman" w:hAnsi="Times New Roman" w:cs="Times New Roman"/>
          <w:sz w:val="25"/>
          <w:szCs w:val="25"/>
        </w:rPr>
        <w:t>Дошколка</w:t>
      </w:r>
      <w:proofErr w:type="spellEnd"/>
      <w:r w:rsidRPr="004C1035">
        <w:rPr>
          <w:rFonts w:ascii="Times New Roman" w:hAnsi="Times New Roman" w:cs="Times New Roman"/>
          <w:sz w:val="25"/>
          <w:szCs w:val="25"/>
        </w:rPr>
        <w:t xml:space="preserve"> +</w:t>
      </w:r>
      <w:proofErr w:type="gramStart"/>
      <w:r w:rsidRPr="004C1035">
        <w:rPr>
          <w:rFonts w:ascii="Times New Roman" w:hAnsi="Times New Roman" w:cs="Times New Roman"/>
          <w:sz w:val="25"/>
          <w:szCs w:val="25"/>
        </w:rPr>
        <w:t>» .</w:t>
      </w:r>
      <w:proofErr w:type="gramEnd"/>
    </w:p>
    <w:p w:rsidR="0095468C" w:rsidRPr="004C1035" w:rsidRDefault="0095468C" w:rsidP="004C1035">
      <w:pPr>
        <w:widowControl w:val="0"/>
        <w:spacing w:after="0" w:line="360" w:lineRule="auto"/>
        <w:ind w:firstLine="993"/>
        <w:jc w:val="both"/>
        <w:rPr>
          <w:rFonts w:ascii="Times New Roman" w:hAnsi="Times New Roman" w:cs="Times New Roman"/>
          <w:sz w:val="25"/>
          <w:szCs w:val="25"/>
        </w:rPr>
      </w:pPr>
      <w:r w:rsidRPr="004C1035">
        <w:rPr>
          <w:rFonts w:ascii="Times New Roman" w:hAnsi="Times New Roman" w:cs="Times New Roman"/>
          <w:sz w:val="25"/>
          <w:szCs w:val="25"/>
        </w:rPr>
        <w:t>2. Требования к содержанию: сопровождение реализации регионального проекта: «</w:t>
      </w:r>
      <w:proofErr w:type="spellStart"/>
      <w:r w:rsidRPr="004C1035">
        <w:rPr>
          <w:rFonts w:ascii="Times New Roman" w:hAnsi="Times New Roman" w:cs="Times New Roman"/>
          <w:sz w:val="25"/>
          <w:szCs w:val="25"/>
        </w:rPr>
        <w:t>Дошколка</w:t>
      </w:r>
      <w:proofErr w:type="spellEnd"/>
      <w:r w:rsidRPr="004C1035">
        <w:rPr>
          <w:rFonts w:ascii="Times New Roman" w:hAnsi="Times New Roman" w:cs="Times New Roman"/>
          <w:sz w:val="25"/>
          <w:szCs w:val="25"/>
        </w:rPr>
        <w:t xml:space="preserve"> +» , включая обеспечение доступа к контенту интерактивных модулей дистанционной методической поддержки профессиональной деятельности педагогических работников, информирование и консультирование участников проекта о возможностях цифровой профессионально-образовательной среды и методических ресурсах повышения качества дошкольного образования в Ленинградской области, а так же организацию и проведение мониторинга профессиональных дефицитов. </w:t>
      </w:r>
    </w:p>
    <w:p w:rsidR="0095468C" w:rsidRPr="004C1035" w:rsidRDefault="0095468C" w:rsidP="004C1035">
      <w:pPr>
        <w:widowControl w:val="0"/>
        <w:spacing w:after="0" w:line="360" w:lineRule="auto"/>
        <w:ind w:firstLine="993"/>
        <w:jc w:val="both"/>
        <w:rPr>
          <w:rFonts w:ascii="Times New Roman" w:hAnsi="Times New Roman" w:cs="Times New Roman"/>
          <w:sz w:val="25"/>
          <w:szCs w:val="25"/>
        </w:rPr>
      </w:pPr>
      <w:r w:rsidRPr="004C1035">
        <w:rPr>
          <w:rFonts w:ascii="Times New Roman" w:hAnsi="Times New Roman" w:cs="Times New Roman"/>
          <w:sz w:val="25"/>
          <w:szCs w:val="25"/>
        </w:rPr>
        <w:t xml:space="preserve">3. Участники проекта: не менее 37 дошкольных образовательных организаций Ленинградской области (в соответствии с Перечнем) </w:t>
      </w:r>
    </w:p>
    <w:p w:rsidR="0095468C" w:rsidRPr="004C1035" w:rsidRDefault="0095468C" w:rsidP="004C1035">
      <w:pPr>
        <w:widowControl w:val="0"/>
        <w:spacing w:after="0" w:line="360" w:lineRule="auto"/>
        <w:ind w:firstLine="993"/>
        <w:jc w:val="both"/>
        <w:rPr>
          <w:rFonts w:ascii="Times New Roman" w:hAnsi="Times New Roman" w:cs="Times New Roman"/>
          <w:sz w:val="25"/>
          <w:szCs w:val="25"/>
        </w:rPr>
      </w:pPr>
      <w:r w:rsidRPr="004C1035">
        <w:rPr>
          <w:rFonts w:ascii="Times New Roman" w:hAnsi="Times New Roman" w:cs="Times New Roman"/>
          <w:sz w:val="25"/>
          <w:szCs w:val="25"/>
        </w:rPr>
        <w:t>4. Качественные и количественные характеристики оказания услуг:</w:t>
      </w:r>
    </w:p>
    <w:p w:rsidR="0095468C" w:rsidRPr="004C1035" w:rsidRDefault="0095468C" w:rsidP="004C1035">
      <w:pPr>
        <w:widowControl w:val="0"/>
        <w:spacing w:after="0" w:line="360" w:lineRule="auto"/>
        <w:ind w:firstLine="993"/>
        <w:jc w:val="both"/>
        <w:rPr>
          <w:rFonts w:ascii="Times New Roman" w:hAnsi="Times New Roman" w:cs="Times New Roman"/>
          <w:sz w:val="25"/>
          <w:szCs w:val="25"/>
        </w:rPr>
      </w:pPr>
      <w:r w:rsidRPr="004C1035">
        <w:rPr>
          <w:rFonts w:ascii="Times New Roman" w:hAnsi="Times New Roman" w:cs="Times New Roman"/>
          <w:sz w:val="25"/>
          <w:szCs w:val="25"/>
        </w:rPr>
        <w:t xml:space="preserve">4.1. Организация и проведение мониторинга профессиональных дефицитов, включая разработку программы мониторинга, анкет (опросника не менее чем для 3-х категорий респондентов с учетом стажа работы), в не менее 37 образовательных организациях, по результатам которого составляется аналитический отчет не менее 1,0 </w:t>
      </w:r>
      <w:proofErr w:type="spellStart"/>
      <w:r w:rsidRPr="004C1035">
        <w:rPr>
          <w:rFonts w:ascii="Times New Roman" w:hAnsi="Times New Roman" w:cs="Times New Roman"/>
          <w:sz w:val="25"/>
          <w:szCs w:val="25"/>
        </w:rPr>
        <w:t>п.л</w:t>
      </w:r>
      <w:proofErr w:type="spellEnd"/>
      <w:r w:rsidRPr="004C1035">
        <w:rPr>
          <w:rFonts w:ascii="Times New Roman" w:hAnsi="Times New Roman" w:cs="Times New Roman"/>
          <w:sz w:val="25"/>
          <w:szCs w:val="25"/>
        </w:rPr>
        <w:t>.</w:t>
      </w:r>
    </w:p>
    <w:p w:rsidR="0095468C" w:rsidRPr="004C1035" w:rsidRDefault="0095468C" w:rsidP="004C1035">
      <w:pPr>
        <w:widowControl w:val="0"/>
        <w:spacing w:after="0" w:line="360" w:lineRule="auto"/>
        <w:ind w:firstLine="993"/>
        <w:jc w:val="both"/>
        <w:rPr>
          <w:rFonts w:ascii="Times New Roman" w:hAnsi="Times New Roman" w:cs="Times New Roman"/>
          <w:sz w:val="25"/>
          <w:szCs w:val="25"/>
        </w:rPr>
      </w:pPr>
      <w:r w:rsidRPr="004C1035">
        <w:rPr>
          <w:rFonts w:ascii="Times New Roman" w:hAnsi="Times New Roman" w:cs="Times New Roman"/>
          <w:sz w:val="25"/>
          <w:szCs w:val="25"/>
        </w:rPr>
        <w:t>4.2. Представление результатов мониторинга профессиональных дефицитов на Конференции, посвященной актуальным проблемам дошкольного образования;</w:t>
      </w:r>
    </w:p>
    <w:p w:rsidR="0095468C" w:rsidRPr="004C1035" w:rsidRDefault="004C1035" w:rsidP="004C1035">
      <w:pPr>
        <w:widowControl w:val="0"/>
        <w:spacing w:after="0" w:line="360" w:lineRule="auto"/>
        <w:ind w:firstLine="993"/>
        <w:jc w:val="both"/>
        <w:rPr>
          <w:rFonts w:ascii="Times New Roman" w:hAnsi="Times New Roman" w:cs="Times New Roman"/>
          <w:sz w:val="25"/>
          <w:szCs w:val="25"/>
        </w:rPr>
      </w:pPr>
      <w:r w:rsidRPr="004C1035">
        <w:rPr>
          <w:rFonts w:ascii="Times New Roman" w:hAnsi="Times New Roman" w:cs="Times New Roman"/>
          <w:sz w:val="25"/>
          <w:szCs w:val="25"/>
        </w:rPr>
        <w:t>4.3</w:t>
      </w:r>
      <w:r w:rsidR="0095468C" w:rsidRPr="004C1035">
        <w:rPr>
          <w:rFonts w:ascii="Times New Roman" w:hAnsi="Times New Roman" w:cs="Times New Roman"/>
          <w:sz w:val="25"/>
          <w:szCs w:val="25"/>
        </w:rPr>
        <w:t>. Сопровождение (консультирование, информирование и т.п.) пилотных площадок по реализации регионального проекта «</w:t>
      </w:r>
      <w:proofErr w:type="spellStart"/>
      <w:r w:rsidR="0095468C" w:rsidRPr="004C1035">
        <w:rPr>
          <w:rFonts w:ascii="Times New Roman" w:hAnsi="Times New Roman" w:cs="Times New Roman"/>
          <w:sz w:val="25"/>
          <w:szCs w:val="25"/>
        </w:rPr>
        <w:t>Дошколка</w:t>
      </w:r>
      <w:proofErr w:type="spellEnd"/>
      <w:r w:rsidR="0095468C" w:rsidRPr="004C1035">
        <w:rPr>
          <w:rFonts w:ascii="Times New Roman" w:hAnsi="Times New Roman" w:cs="Times New Roman"/>
          <w:sz w:val="25"/>
          <w:szCs w:val="25"/>
        </w:rPr>
        <w:t xml:space="preserve"> +» - не менее 37 площадок;</w:t>
      </w:r>
    </w:p>
    <w:p w:rsidR="0095468C" w:rsidRPr="004C1035" w:rsidRDefault="004C1035" w:rsidP="004C1035">
      <w:pPr>
        <w:widowControl w:val="0"/>
        <w:spacing w:after="0" w:line="360" w:lineRule="auto"/>
        <w:ind w:firstLine="993"/>
        <w:jc w:val="both"/>
        <w:rPr>
          <w:rFonts w:ascii="Times New Roman" w:hAnsi="Times New Roman" w:cs="Times New Roman"/>
          <w:sz w:val="25"/>
          <w:szCs w:val="25"/>
        </w:rPr>
      </w:pPr>
      <w:r w:rsidRPr="004C1035">
        <w:rPr>
          <w:rFonts w:ascii="Times New Roman" w:hAnsi="Times New Roman" w:cs="Times New Roman"/>
          <w:sz w:val="25"/>
          <w:szCs w:val="25"/>
        </w:rPr>
        <w:t>4.4</w:t>
      </w:r>
      <w:r w:rsidR="0095468C" w:rsidRPr="004C1035">
        <w:rPr>
          <w:rFonts w:ascii="Times New Roman" w:hAnsi="Times New Roman" w:cs="Times New Roman"/>
          <w:sz w:val="25"/>
          <w:szCs w:val="25"/>
        </w:rPr>
        <w:t xml:space="preserve">. Обеспечение доступа к цифровой образовательной среде в целях </w:t>
      </w:r>
      <w:proofErr w:type="gramStart"/>
      <w:r w:rsidR="0095468C" w:rsidRPr="004C1035">
        <w:rPr>
          <w:rFonts w:ascii="Times New Roman" w:hAnsi="Times New Roman" w:cs="Times New Roman"/>
          <w:sz w:val="25"/>
          <w:szCs w:val="25"/>
        </w:rPr>
        <w:t>организации  методического</w:t>
      </w:r>
      <w:proofErr w:type="gramEnd"/>
      <w:r w:rsidR="0095468C" w:rsidRPr="004C1035">
        <w:rPr>
          <w:rFonts w:ascii="Times New Roman" w:hAnsi="Times New Roman" w:cs="Times New Roman"/>
          <w:sz w:val="25"/>
          <w:szCs w:val="25"/>
        </w:rPr>
        <w:t xml:space="preserve"> сопровождения профессиональной деятельности педагогических работников системы дошкольного образования Ленинградской области, включающий в себя контент интерактивных модулей дистанционной методической поддержки профессиональной деятельности педагогических работников  по актуальным направлениям.</w:t>
      </w:r>
    </w:p>
    <w:p w:rsidR="0095468C" w:rsidRPr="004C1035" w:rsidRDefault="0095468C" w:rsidP="004C1035">
      <w:pPr>
        <w:widowControl w:val="0"/>
        <w:spacing w:after="0" w:line="360" w:lineRule="auto"/>
        <w:ind w:firstLine="993"/>
        <w:jc w:val="both"/>
        <w:rPr>
          <w:rFonts w:ascii="Times New Roman" w:hAnsi="Times New Roman" w:cs="Times New Roman"/>
          <w:sz w:val="25"/>
          <w:szCs w:val="25"/>
        </w:rPr>
      </w:pPr>
      <w:r w:rsidRPr="004C1035">
        <w:rPr>
          <w:rFonts w:ascii="Times New Roman" w:hAnsi="Times New Roman" w:cs="Times New Roman"/>
          <w:sz w:val="25"/>
          <w:szCs w:val="25"/>
        </w:rPr>
        <w:t xml:space="preserve">5. Требования к качеству мероприятий: проведение мероприятия должно </w:t>
      </w:r>
      <w:r w:rsidRPr="004C1035">
        <w:rPr>
          <w:rFonts w:ascii="Times New Roman" w:hAnsi="Times New Roman" w:cs="Times New Roman"/>
          <w:sz w:val="25"/>
          <w:szCs w:val="25"/>
        </w:rPr>
        <w:lastRenderedPageBreak/>
        <w:t>способствовать устранению профессиональных дефицитов педагогических работников дошкольного образования;</w:t>
      </w:r>
    </w:p>
    <w:p w:rsidR="0095468C" w:rsidRPr="004C1035" w:rsidRDefault="0095468C" w:rsidP="004C1035">
      <w:pPr>
        <w:widowControl w:val="0"/>
        <w:spacing w:after="0" w:line="360" w:lineRule="auto"/>
        <w:ind w:firstLine="993"/>
        <w:jc w:val="both"/>
        <w:rPr>
          <w:rFonts w:ascii="Times New Roman" w:hAnsi="Times New Roman" w:cs="Times New Roman"/>
          <w:sz w:val="25"/>
          <w:szCs w:val="25"/>
        </w:rPr>
      </w:pPr>
      <w:r w:rsidRPr="004C1035">
        <w:rPr>
          <w:rFonts w:ascii="Times New Roman" w:hAnsi="Times New Roman" w:cs="Times New Roman"/>
          <w:sz w:val="25"/>
          <w:szCs w:val="25"/>
        </w:rPr>
        <w:t>6. Источник финансирования: субсидии на иные цели в целях исполнения и реализации мероприятий государственной программы Ленинградской области «Современное образование Ленинградской области» в 2022 году.</w:t>
      </w:r>
    </w:p>
    <w:p w:rsidR="0095468C" w:rsidRPr="004C1035" w:rsidRDefault="0095468C" w:rsidP="004C1035">
      <w:pPr>
        <w:widowControl w:val="0"/>
        <w:spacing w:after="0" w:line="360" w:lineRule="auto"/>
        <w:ind w:firstLine="993"/>
        <w:jc w:val="both"/>
        <w:rPr>
          <w:rFonts w:ascii="Times New Roman" w:hAnsi="Times New Roman" w:cs="Times New Roman"/>
          <w:sz w:val="25"/>
          <w:szCs w:val="25"/>
        </w:rPr>
      </w:pPr>
      <w:r w:rsidRPr="004C1035">
        <w:rPr>
          <w:rFonts w:ascii="Times New Roman" w:hAnsi="Times New Roman" w:cs="Times New Roman"/>
          <w:sz w:val="25"/>
          <w:szCs w:val="25"/>
        </w:rPr>
        <w:t>7. Размер финансирования: 430 000, 00 рублей.</w:t>
      </w:r>
    </w:p>
    <w:p w:rsidR="0095468C" w:rsidRPr="004C1035" w:rsidRDefault="0095468C" w:rsidP="004C1035">
      <w:pPr>
        <w:widowControl w:val="0"/>
        <w:spacing w:after="0" w:line="360" w:lineRule="auto"/>
        <w:ind w:firstLine="993"/>
        <w:jc w:val="both"/>
        <w:rPr>
          <w:rFonts w:ascii="Times New Roman" w:hAnsi="Times New Roman" w:cs="Times New Roman"/>
          <w:sz w:val="25"/>
          <w:szCs w:val="25"/>
        </w:rPr>
      </w:pPr>
      <w:r w:rsidRPr="004C1035">
        <w:rPr>
          <w:rFonts w:ascii="Times New Roman" w:hAnsi="Times New Roman" w:cs="Times New Roman"/>
          <w:sz w:val="25"/>
          <w:szCs w:val="25"/>
        </w:rPr>
        <w:t xml:space="preserve">8. Календарный план исполнения мероприятий по сопровождению реализации регионального проекта: «Методический навигатор: </w:t>
      </w:r>
      <w:proofErr w:type="spellStart"/>
      <w:r w:rsidRPr="004C1035">
        <w:rPr>
          <w:rFonts w:ascii="Times New Roman" w:hAnsi="Times New Roman" w:cs="Times New Roman"/>
          <w:sz w:val="25"/>
          <w:szCs w:val="25"/>
        </w:rPr>
        <w:t>Дошколка</w:t>
      </w:r>
      <w:proofErr w:type="spellEnd"/>
      <w:r w:rsidRPr="004C1035">
        <w:rPr>
          <w:rFonts w:ascii="Times New Roman" w:hAnsi="Times New Roman" w:cs="Times New Roman"/>
          <w:sz w:val="25"/>
          <w:szCs w:val="25"/>
        </w:rPr>
        <w:t xml:space="preserve"> +» должен укладывать в сроки, указанные в дорожной карте Проекта, в соответствии в соответствии с распоряжением комитета общего и профессионального образования Ленинградской области от 28 августа 2022 года </w:t>
      </w:r>
      <w:r w:rsidR="003839A6">
        <w:rPr>
          <w:rFonts w:ascii="Times New Roman" w:hAnsi="Times New Roman" w:cs="Times New Roman"/>
          <w:sz w:val="25"/>
          <w:szCs w:val="25"/>
        </w:rPr>
        <w:t xml:space="preserve"> </w:t>
      </w:r>
      <w:r w:rsidRPr="004C1035">
        <w:rPr>
          <w:rFonts w:ascii="Times New Roman" w:hAnsi="Times New Roman" w:cs="Times New Roman"/>
          <w:sz w:val="25"/>
          <w:szCs w:val="25"/>
        </w:rPr>
        <w:t xml:space="preserve">  № 2099-р.</w:t>
      </w:r>
    </w:p>
    <w:p w:rsidR="0095468C" w:rsidRPr="004C1035" w:rsidRDefault="0095468C" w:rsidP="004C1035">
      <w:pPr>
        <w:widowControl w:val="0"/>
        <w:spacing w:after="0" w:line="360" w:lineRule="auto"/>
        <w:rPr>
          <w:rFonts w:ascii="Times New Roman" w:hAnsi="Times New Roman" w:cs="Times New Roman"/>
          <w:sz w:val="25"/>
          <w:szCs w:val="25"/>
        </w:rPr>
      </w:pPr>
    </w:p>
    <w:tbl>
      <w:tblPr>
        <w:tblW w:w="10173" w:type="dxa"/>
        <w:jc w:val="center"/>
        <w:tblLayout w:type="fixed"/>
        <w:tblLook w:val="0400" w:firstRow="0" w:lastRow="0" w:firstColumn="0" w:lastColumn="0" w:noHBand="0" w:noVBand="1"/>
      </w:tblPr>
      <w:tblGrid>
        <w:gridCol w:w="5387"/>
        <w:gridCol w:w="4786"/>
      </w:tblGrid>
      <w:tr w:rsidR="0095468C" w:rsidRPr="0095468C" w:rsidTr="00A36376">
        <w:trPr>
          <w:jc w:val="center"/>
        </w:trPr>
        <w:tc>
          <w:tcPr>
            <w:tcW w:w="5387" w:type="dxa"/>
            <w:shd w:val="clear" w:color="auto" w:fill="auto"/>
          </w:tcPr>
          <w:p w:rsidR="0095468C" w:rsidRPr="0095468C" w:rsidRDefault="0095468C" w:rsidP="004C1035">
            <w:pPr>
              <w:widowControl w:val="0"/>
              <w:spacing w:after="0" w:line="228" w:lineRule="auto"/>
              <w:rPr>
                <w:rFonts w:ascii="Times New Roman" w:hAnsi="Times New Roman" w:cs="Times New Roman"/>
                <w:sz w:val="24"/>
                <w:szCs w:val="24"/>
              </w:rPr>
            </w:pPr>
            <w:r w:rsidRPr="0095468C">
              <w:rPr>
                <w:rFonts w:ascii="Times New Roman" w:hAnsi="Times New Roman" w:cs="Times New Roman"/>
                <w:sz w:val="24"/>
                <w:szCs w:val="24"/>
              </w:rPr>
              <w:t>ЗАКАЗЧИК</w:t>
            </w:r>
          </w:p>
          <w:p w:rsidR="0095468C" w:rsidRPr="0095468C" w:rsidRDefault="0095468C" w:rsidP="004C1035">
            <w:pPr>
              <w:widowControl w:val="0"/>
              <w:spacing w:after="0" w:line="228" w:lineRule="auto"/>
              <w:rPr>
                <w:rFonts w:ascii="Times New Roman" w:hAnsi="Times New Roman" w:cs="Times New Roman"/>
                <w:sz w:val="24"/>
                <w:szCs w:val="24"/>
              </w:rPr>
            </w:pPr>
            <w:r w:rsidRPr="0095468C">
              <w:rPr>
                <w:rFonts w:ascii="Times New Roman" w:hAnsi="Times New Roman" w:cs="Times New Roman"/>
                <w:sz w:val="24"/>
                <w:szCs w:val="24"/>
              </w:rPr>
              <w:t>ГАОУ ДПО «ЛОИРО»</w:t>
            </w:r>
          </w:p>
          <w:p w:rsidR="0095468C" w:rsidRPr="0095468C" w:rsidRDefault="0095468C" w:rsidP="004C1035">
            <w:pPr>
              <w:widowControl w:val="0"/>
              <w:spacing w:after="0" w:line="228" w:lineRule="auto"/>
              <w:rPr>
                <w:rFonts w:ascii="Times New Roman" w:hAnsi="Times New Roman" w:cs="Times New Roman"/>
                <w:sz w:val="24"/>
                <w:szCs w:val="24"/>
              </w:rPr>
            </w:pPr>
            <w:r w:rsidRPr="0095468C">
              <w:rPr>
                <w:rFonts w:ascii="Times New Roman" w:hAnsi="Times New Roman" w:cs="Times New Roman"/>
                <w:sz w:val="24"/>
                <w:szCs w:val="24"/>
              </w:rPr>
              <w:t>Юридический (фактический) адрес:</w:t>
            </w:r>
          </w:p>
          <w:p w:rsidR="0095468C" w:rsidRPr="0095468C" w:rsidRDefault="0095468C" w:rsidP="004C1035">
            <w:pPr>
              <w:widowControl w:val="0"/>
              <w:spacing w:after="0" w:line="228" w:lineRule="auto"/>
              <w:rPr>
                <w:rFonts w:ascii="Times New Roman" w:hAnsi="Times New Roman" w:cs="Times New Roman"/>
                <w:sz w:val="24"/>
                <w:szCs w:val="24"/>
              </w:rPr>
            </w:pPr>
            <w:r w:rsidRPr="0095468C">
              <w:rPr>
                <w:rFonts w:ascii="Times New Roman" w:hAnsi="Times New Roman" w:cs="Times New Roman"/>
                <w:sz w:val="24"/>
                <w:szCs w:val="24"/>
              </w:rPr>
              <w:t>197136, г. Санкт-Петербург, Чкаловский пр. дом 25-</w:t>
            </w:r>
            <w:proofErr w:type="gramStart"/>
            <w:r w:rsidRPr="0095468C">
              <w:rPr>
                <w:rFonts w:ascii="Times New Roman" w:hAnsi="Times New Roman" w:cs="Times New Roman"/>
                <w:sz w:val="24"/>
                <w:szCs w:val="24"/>
              </w:rPr>
              <w:t>а,  литер</w:t>
            </w:r>
            <w:proofErr w:type="gramEnd"/>
            <w:r w:rsidRPr="0095468C">
              <w:rPr>
                <w:rFonts w:ascii="Times New Roman" w:hAnsi="Times New Roman" w:cs="Times New Roman"/>
                <w:sz w:val="24"/>
                <w:szCs w:val="24"/>
              </w:rPr>
              <w:t xml:space="preserve"> А</w:t>
            </w:r>
          </w:p>
          <w:p w:rsidR="0095468C" w:rsidRPr="0095468C" w:rsidRDefault="0095468C" w:rsidP="004C1035">
            <w:pPr>
              <w:widowControl w:val="0"/>
              <w:spacing w:after="0" w:line="228" w:lineRule="auto"/>
              <w:rPr>
                <w:rFonts w:ascii="Times New Roman" w:hAnsi="Times New Roman" w:cs="Times New Roman"/>
                <w:sz w:val="24"/>
                <w:szCs w:val="24"/>
              </w:rPr>
            </w:pPr>
            <w:r w:rsidRPr="0095468C">
              <w:rPr>
                <w:rFonts w:ascii="Times New Roman" w:hAnsi="Times New Roman" w:cs="Times New Roman"/>
                <w:sz w:val="24"/>
                <w:szCs w:val="24"/>
              </w:rPr>
              <w:t>ИНН 4705016800 КПП 781301001</w:t>
            </w:r>
          </w:p>
          <w:p w:rsidR="0095468C" w:rsidRPr="0095468C" w:rsidRDefault="0095468C" w:rsidP="004C1035">
            <w:pPr>
              <w:widowControl w:val="0"/>
              <w:spacing w:after="0" w:line="228" w:lineRule="auto"/>
              <w:rPr>
                <w:rFonts w:ascii="Times New Roman" w:hAnsi="Times New Roman" w:cs="Times New Roman"/>
                <w:sz w:val="24"/>
                <w:szCs w:val="24"/>
              </w:rPr>
            </w:pPr>
            <w:r w:rsidRPr="0095468C">
              <w:rPr>
                <w:rFonts w:ascii="Times New Roman" w:hAnsi="Times New Roman" w:cs="Times New Roman"/>
                <w:sz w:val="24"/>
                <w:szCs w:val="24"/>
              </w:rPr>
              <w:t>ОГРН 1024701243390 КОД ОКВЭД - 85.42</w:t>
            </w:r>
          </w:p>
          <w:p w:rsidR="0095468C" w:rsidRPr="0095468C" w:rsidRDefault="0095468C" w:rsidP="004C1035">
            <w:pPr>
              <w:widowControl w:val="0"/>
              <w:spacing w:after="0" w:line="228" w:lineRule="auto"/>
              <w:rPr>
                <w:rFonts w:ascii="Times New Roman" w:hAnsi="Times New Roman" w:cs="Times New Roman"/>
                <w:sz w:val="24"/>
                <w:szCs w:val="24"/>
              </w:rPr>
            </w:pPr>
            <w:r w:rsidRPr="0095468C">
              <w:rPr>
                <w:rFonts w:ascii="Times New Roman" w:hAnsi="Times New Roman" w:cs="Times New Roman"/>
                <w:sz w:val="24"/>
                <w:szCs w:val="24"/>
              </w:rPr>
              <w:t>ОКТМО 40392000 КБК 0</w:t>
            </w:r>
          </w:p>
          <w:p w:rsidR="0095468C" w:rsidRPr="0095468C" w:rsidRDefault="0095468C" w:rsidP="004C1035">
            <w:pPr>
              <w:widowControl w:val="0"/>
              <w:spacing w:after="0" w:line="228" w:lineRule="auto"/>
              <w:rPr>
                <w:rFonts w:ascii="Times New Roman" w:hAnsi="Times New Roman" w:cs="Times New Roman"/>
                <w:sz w:val="24"/>
                <w:szCs w:val="24"/>
              </w:rPr>
            </w:pPr>
            <w:r w:rsidRPr="0095468C">
              <w:rPr>
                <w:rFonts w:ascii="Times New Roman" w:hAnsi="Times New Roman" w:cs="Times New Roman"/>
                <w:sz w:val="24"/>
                <w:szCs w:val="24"/>
              </w:rPr>
              <w:t xml:space="preserve">Банковские </w:t>
            </w:r>
            <w:proofErr w:type="spellStart"/>
            <w:proofErr w:type="gramStart"/>
            <w:r w:rsidRPr="0095468C">
              <w:rPr>
                <w:rFonts w:ascii="Times New Roman" w:hAnsi="Times New Roman" w:cs="Times New Roman"/>
                <w:sz w:val="24"/>
                <w:szCs w:val="24"/>
              </w:rPr>
              <w:t>реквизиты:КОМИТЕТ</w:t>
            </w:r>
            <w:proofErr w:type="spellEnd"/>
            <w:proofErr w:type="gramEnd"/>
            <w:r w:rsidRPr="0095468C">
              <w:rPr>
                <w:rFonts w:ascii="Times New Roman" w:hAnsi="Times New Roman" w:cs="Times New Roman"/>
                <w:sz w:val="24"/>
                <w:szCs w:val="24"/>
              </w:rPr>
              <w:t xml:space="preserve"> ФИНАНСОВ ЛЕНИНГРАДСКОЙ ОБЛАСТИ (ГАОУ ДПО "ЛОИРО" л/с 31456У57230)</w:t>
            </w:r>
          </w:p>
          <w:p w:rsidR="0095468C" w:rsidRPr="0095468C" w:rsidRDefault="0095468C" w:rsidP="004C1035">
            <w:pPr>
              <w:widowControl w:val="0"/>
              <w:spacing w:after="0" w:line="228" w:lineRule="auto"/>
              <w:rPr>
                <w:rFonts w:ascii="Times New Roman" w:hAnsi="Times New Roman" w:cs="Times New Roman"/>
                <w:sz w:val="24"/>
                <w:szCs w:val="24"/>
              </w:rPr>
            </w:pPr>
            <w:r w:rsidRPr="0095468C">
              <w:rPr>
                <w:rFonts w:ascii="Times New Roman" w:hAnsi="Times New Roman" w:cs="Times New Roman"/>
                <w:sz w:val="24"/>
                <w:szCs w:val="24"/>
              </w:rPr>
              <w:t>Казначейский счет 03224643410000004500</w:t>
            </w:r>
          </w:p>
          <w:p w:rsidR="0095468C" w:rsidRPr="0095468C" w:rsidRDefault="0095468C" w:rsidP="004C1035">
            <w:pPr>
              <w:widowControl w:val="0"/>
              <w:spacing w:after="0" w:line="228" w:lineRule="auto"/>
              <w:rPr>
                <w:rFonts w:ascii="Times New Roman" w:hAnsi="Times New Roman" w:cs="Times New Roman"/>
                <w:sz w:val="24"/>
                <w:szCs w:val="24"/>
              </w:rPr>
            </w:pPr>
            <w:r w:rsidRPr="0095468C">
              <w:rPr>
                <w:rFonts w:ascii="Times New Roman" w:hAnsi="Times New Roman" w:cs="Times New Roman"/>
                <w:sz w:val="24"/>
                <w:szCs w:val="24"/>
              </w:rPr>
              <w:t>БИК ТОФК 014106101</w:t>
            </w:r>
          </w:p>
          <w:p w:rsidR="0095468C" w:rsidRPr="0095468C" w:rsidRDefault="0095468C" w:rsidP="004C1035">
            <w:pPr>
              <w:widowControl w:val="0"/>
              <w:spacing w:after="0" w:line="228" w:lineRule="auto"/>
              <w:rPr>
                <w:rFonts w:ascii="Times New Roman" w:hAnsi="Times New Roman" w:cs="Times New Roman"/>
                <w:sz w:val="24"/>
                <w:szCs w:val="24"/>
              </w:rPr>
            </w:pPr>
            <w:r w:rsidRPr="0095468C">
              <w:rPr>
                <w:rFonts w:ascii="Times New Roman" w:hAnsi="Times New Roman" w:cs="Times New Roman"/>
                <w:sz w:val="24"/>
                <w:szCs w:val="24"/>
              </w:rPr>
              <w:t>Банк:</w:t>
            </w:r>
          </w:p>
          <w:p w:rsidR="0095468C" w:rsidRPr="0095468C" w:rsidRDefault="0095468C" w:rsidP="004C1035">
            <w:pPr>
              <w:widowControl w:val="0"/>
              <w:spacing w:after="0" w:line="228" w:lineRule="auto"/>
              <w:rPr>
                <w:rFonts w:ascii="Times New Roman" w:hAnsi="Times New Roman" w:cs="Times New Roman"/>
                <w:sz w:val="24"/>
                <w:szCs w:val="24"/>
              </w:rPr>
            </w:pPr>
            <w:r w:rsidRPr="0095468C">
              <w:rPr>
                <w:rFonts w:ascii="Times New Roman" w:hAnsi="Times New Roman" w:cs="Times New Roman"/>
                <w:sz w:val="24"/>
                <w:szCs w:val="24"/>
              </w:rPr>
              <w:t>ОТДЕЛЕНИЕ ЛЕНИНГРАДСКОЕ БАНКА РОССИИ//УФК по Ленинградской области, г. Санкт-Петербург</w:t>
            </w:r>
          </w:p>
          <w:p w:rsidR="0095468C" w:rsidRPr="0095468C" w:rsidRDefault="0095468C" w:rsidP="004C1035">
            <w:pPr>
              <w:widowControl w:val="0"/>
              <w:spacing w:after="0" w:line="228" w:lineRule="auto"/>
              <w:rPr>
                <w:rFonts w:ascii="Times New Roman" w:hAnsi="Times New Roman" w:cs="Times New Roman"/>
                <w:sz w:val="24"/>
                <w:szCs w:val="24"/>
              </w:rPr>
            </w:pPr>
            <w:r w:rsidRPr="0095468C">
              <w:rPr>
                <w:rFonts w:ascii="Times New Roman" w:hAnsi="Times New Roman" w:cs="Times New Roman"/>
                <w:sz w:val="24"/>
                <w:szCs w:val="24"/>
              </w:rPr>
              <w:t>Единый казначейский счет 40102810745370000006</w:t>
            </w:r>
          </w:p>
          <w:p w:rsidR="0095468C" w:rsidRPr="0095468C" w:rsidRDefault="0095468C" w:rsidP="004C1035">
            <w:pPr>
              <w:widowControl w:val="0"/>
              <w:spacing w:after="0" w:line="228" w:lineRule="auto"/>
              <w:rPr>
                <w:rFonts w:ascii="Times New Roman" w:hAnsi="Times New Roman" w:cs="Times New Roman"/>
                <w:sz w:val="24"/>
                <w:szCs w:val="24"/>
              </w:rPr>
            </w:pPr>
          </w:p>
          <w:p w:rsidR="0095468C" w:rsidRDefault="0095468C" w:rsidP="004C1035">
            <w:pPr>
              <w:widowControl w:val="0"/>
              <w:spacing w:after="0" w:line="228" w:lineRule="auto"/>
              <w:rPr>
                <w:rFonts w:ascii="Times New Roman" w:hAnsi="Times New Roman" w:cs="Times New Roman"/>
                <w:sz w:val="24"/>
                <w:szCs w:val="24"/>
              </w:rPr>
            </w:pPr>
            <w:r w:rsidRPr="0095468C">
              <w:rPr>
                <w:rFonts w:ascii="Times New Roman" w:hAnsi="Times New Roman" w:cs="Times New Roman"/>
                <w:sz w:val="24"/>
                <w:szCs w:val="24"/>
              </w:rPr>
              <w:t>Ректор</w:t>
            </w:r>
          </w:p>
          <w:p w:rsidR="003839A6" w:rsidRPr="0095468C" w:rsidRDefault="003839A6" w:rsidP="004C1035">
            <w:pPr>
              <w:widowControl w:val="0"/>
              <w:spacing w:after="0" w:line="228" w:lineRule="auto"/>
              <w:rPr>
                <w:rFonts w:ascii="Times New Roman" w:hAnsi="Times New Roman" w:cs="Times New Roman"/>
                <w:sz w:val="24"/>
                <w:szCs w:val="24"/>
              </w:rPr>
            </w:pPr>
          </w:p>
          <w:p w:rsidR="0095468C" w:rsidRPr="0095468C" w:rsidRDefault="0095468C" w:rsidP="004C1035">
            <w:pPr>
              <w:widowControl w:val="0"/>
              <w:spacing w:after="0" w:line="228" w:lineRule="auto"/>
              <w:rPr>
                <w:rFonts w:ascii="Times New Roman" w:hAnsi="Times New Roman" w:cs="Times New Roman"/>
                <w:sz w:val="24"/>
                <w:szCs w:val="24"/>
              </w:rPr>
            </w:pPr>
            <w:r w:rsidRPr="0095468C">
              <w:rPr>
                <w:rFonts w:ascii="Times New Roman" w:hAnsi="Times New Roman" w:cs="Times New Roman"/>
                <w:sz w:val="24"/>
                <w:szCs w:val="24"/>
              </w:rPr>
              <w:t>_________________</w:t>
            </w:r>
            <w:r w:rsidR="003839A6">
              <w:rPr>
                <w:rFonts w:ascii="Times New Roman" w:hAnsi="Times New Roman" w:cs="Times New Roman"/>
                <w:sz w:val="24"/>
                <w:szCs w:val="24"/>
              </w:rPr>
              <w:t>_</w:t>
            </w:r>
            <w:r w:rsidRPr="0095468C">
              <w:rPr>
                <w:rFonts w:ascii="Times New Roman" w:hAnsi="Times New Roman" w:cs="Times New Roman"/>
                <w:sz w:val="24"/>
                <w:szCs w:val="24"/>
              </w:rPr>
              <w:t xml:space="preserve"> Ковальчук О.В.</w:t>
            </w:r>
          </w:p>
        </w:tc>
        <w:tc>
          <w:tcPr>
            <w:tcW w:w="4786" w:type="dxa"/>
            <w:shd w:val="clear" w:color="auto" w:fill="auto"/>
          </w:tcPr>
          <w:p w:rsidR="0095468C" w:rsidRPr="0095468C" w:rsidRDefault="0095468C" w:rsidP="004C1035">
            <w:pPr>
              <w:widowControl w:val="0"/>
              <w:spacing w:after="0" w:line="228" w:lineRule="auto"/>
              <w:rPr>
                <w:rFonts w:ascii="Times New Roman" w:hAnsi="Times New Roman" w:cs="Times New Roman"/>
                <w:sz w:val="24"/>
                <w:szCs w:val="24"/>
              </w:rPr>
            </w:pPr>
            <w:r w:rsidRPr="0095468C">
              <w:rPr>
                <w:rFonts w:ascii="Times New Roman" w:hAnsi="Times New Roman" w:cs="Times New Roman"/>
                <w:sz w:val="24"/>
                <w:szCs w:val="24"/>
              </w:rPr>
              <w:t xml:space="preserve"> ИСПОЛНИТЕЛЬ</w:t>
            </w:r>
          </w:p>
          <w:p w:rsidR="0095468C" w:rsidRPr="0095468C" w:rsidRDefault="0095468C" w:rsidP="004C1035">
            <w:pPr>
              <w:widowControl w:val="0"/>
              <w:spacing w:after="0" w:line="228" w:lineRule="auto"/>
              <w:rPr>
                <w:rFonts w:ascii="Times New Roman" w:hAnsi="Times New Roman" w:cs="Times New Roman"/>
                <w:sz w:val="24"/>
                <w:szCs w:val="24"/>
              </w:rPr>
            </w:pPr>
          </w:p>
        </w:tc>
      </w:tr>
    </w:tbl>
    <w:p w:rsidR="001411CF" w:rsidRPr="002B4ECF" w:rsidRDefault="001411CF" w:rsidP="001411CF">
      <w:pPr>
        <w:widowControl w:val="0"/>
        <w:spacing w:line="240" w:lineRule="auto"/>
        <w:rPr>
          <w:rFonts w:ascii="Times New Roman" w:hAnsi="Times New Roman" w:cs="Times New Roman"/>
        </w:rPr>
      </w:pPr>
    </w:p>
    <w:p w:rsidR="001411CF" w:rsidRPr="002B4ECF" w:rsidRDefault="001411CF" w:rsidP="001411CF">
      <w:pPr>
        <w:widowControl w:val="0"/>
        <w:spacing w:line="240" w:lineRule="auto"/>
        <w:rPr>
          <w:rFonts w:ascii="Times New Roman" w:hAnsi="Times New Roman" w:cs="Times New Roman"/>
        </w:rPr>
      </w:pPr>
    </w:p>
    <w:p w:rsidR="001411CF" w:rsidRPr="002B4ECF" w:rsidRDefault="001411CF" w:rsidP="001411CF">
      <w:pPr>
        <w:widowControl w:val="0"/>
        <w:spacing w:line="240" w:lineRule="auto"/>
        <w:rPr>
          <w:rFonts w:ascii="Times New Roman" w:hAnsi="Times New Roman" w:cs="Times New Roman"/>
        </w:rPr>
      </w:pPr>
    </w:p>
    <w:p w:rsidR="001411CF" w:rsidRPr="002B4ECF" w:rsidRDefault="001411CF" w:rsidP="001411CF">
      <w:pPr>
        <w:widowControl w:val="0"/>
        <w:spacing w:line="240" w:lineRule="auto"/>
        <w:rPr>
          <w:rFonts w:ascii="Times New Roman" w:hAnsi="Times New Roman" w:cs="Times New Roman"/>
        </w:rPr>
      </w:pPr>
    </w:p>
    <w:p w:rsidR="001411CF" w:rsidRPr="002B4ECF" w:rsidRDefault="001411CF" w:rsidP="001411CF">
      <w:pPr>
        <w:widowControl w:val="0"/>
        <w:spacing w:line="240" w:lineRule="auto"/>
        <w:rPr>
          <w:rFonts w:ascii="Times New Roman" w:hAnsi="Times New Roman" w:cs="Times New Roman"/>
        </w:rPr>
      </w:pPr>
    </w:p>
    <w:p w:rsidR="001411CF" w:rsidRPr="002B4ECF" w:rsidRDefault="001411CF" w:rsidP="001411CF">
      <w:pPr>
        <w:widowControl w:val="0"/>
        <w:spacing w:line="240" w:lineRule="auto"/>
        <w:rPr>
          <w:rFonts w:ascii="Times New Roman" w:hAnsi="Times New Roman" w:cs="Times New Roman"/>
        </w:rPr>
      </w:pPr>
    </w:p>
    <w:p w:rsidR="001411CF" w:rsidRPr="002B4ECF" w:rsidRDefault="001411CF" w:rsidP="001411CF">
      <w:pPr>
        <w:widowControl w:val="0"/>
        <w:spacing w:line="240" w:lineRule="auto"/>
        <w:rPr>
          <w:rFonts w:ascii="Times New Roman" w:hAnsi="Times New Roman" w:cs="Times New Roman"/>
        </w:rPr>
      </w:pPr>
    </w:p>
    <w:p w:rsidR="001411CF" w:rsidRPr="002B4ECF" w:rsidRDefault="001411CF" w:rsidP="001411CF">
      <w:pPr>
        <w:widowControl w:val="0"/>
        <w:spacing w:line="240" w:lineRule="auto"/>
        <w:rPr>
          <w:rFonts w:ascii="Times New Roman" w:hAnsi="Times New Roman" w:cs="Times New Roman"/>
        </w:rPr>
      </w:pPr>
    </w:p>
    <w:p w:rsidR="001411CF" w:rsidRPr="002B4ECF" w:rsidRDefault="004C1035" w:rsidP="004C1035">
      <w:pPr>
        <w:widowControl w:val="0"/>
        <w:spacing w:after="0" w:line="240" w:lineRule="auto"/>
        <w:jc w:val="right"/>
        <w:rPr>
          <w:rFonts w:ascii="Times New Roman" w:hAnsi="Times New Roman" w:cs="Times New Roman"/>
          <w:bCs/>
        </w:rPr>
      </w:pPr>
      <w:r>
        <w:rPr>
          <w:rFonts w:ascii="Times New Roman" w:hAnsi="Times New Roman" w:cs="Times New Roman"/>
          <w:bCs/>
        </w:rPr>
        <w:t>П</w:t>
      </w:r>
      <w:r w:rsidR="001411CF" w:rsidRPr="002B4ECF">
        <w:rPr>
          <w:rFonts w:ascii="Times New Roman" w:hAnsi="Times New Roman" w:cs="Times New Roman"/>
          <w:bCs/>
        </w:rPr>
        <w:t xml:space="preserve">риложение 2 </w:t>
      </w:r>
    </w:p>
    <w:p w:rsidR="001411CF" w:rsidRPr="002B4ECF" w:rsidRDefault="001411CF" w:rsidP="004C1035">
      <w:pPr>
        <w:widowControl w:val="0"/>
        <w:spacing w:after="0" w:line="240" w:lineRule="auto"/>
        <w:ind w:firstLine="709"/>
        <w:jc w:val="right"/>
        <w:rPr>
          <w:rFonts w:ascii="Times New Roman" w:hAnsi="Times New Roman" w:cs="Times New Roman"/>
          <w:bCs/>
        </w:rPr>
      </w:pPr>
      <w:r w:rsidRPr="002B4ECF">
        <w:rPr>
          <w:rFonts w:ascii="Times New Roman" w:hAnsi="Times New Roman" w:cs="Times New Roman"/>
          <w:bCs/>
        </w:rPr>
        <w:t>к договору</w:t>
      </w:r>
      <w:r w:rsidR="002B4ECF">
        <w:rPr>
          <w:rFonts w:ascii="Times New Roman" w:hAnsi="Times New Roman" w:cs="Times New Roman"/>
          <w:bCs/>
        </w:rPr>
        <w:t>_____</w:t>
      </w:r>
      <w:r w:rsidRPr="002B4ECF">
        <w:rPr>
          <w:rFonts w:ascii="Times New Roman" w:hAnsi="Times New Roman" w:cs="Times New Roman"/>
          <w:bCs/>
        </w:rPr>
        <w:t xml:space="preserve"> ________</w:t>
      </w:r>
    </w:p>
    <w:p w:rsidR="001411CF" w:rsidRPr="002B4ECF" w:rsidRDefault="001411CF" w:rsidP="004C1035">
      <w:pPr>
        <w:widowControl w:val="0"/>
        <w:spacing w:after="0" w:line="240" w:lineRule="auto"/>
        <w:ind w:firstLine="709"/>
        <w:jc w:val="right"/>
        <w:rPr>
          <w:rFonts w:ascii="Times New Roman" w:hAnsi="Times New Roman" w:cs="Times New Roman"/>
          <w:bCs/>
        </w:rPr>
      </w:pPr>
      <w:r w:rsidRPr="002B4ECF">
        <w:rPr>
          <w:rFonts w:ascii="Times New Roman" w:hAnsi="Times New Roman" w:cs="Times New Roman"/>
          <w:bCs/>
        </w:rPr>
        <w:t>от __________.</w:t>
      </w:r>
    </w:p>
    <w:p w:rsidR="001411CF" w:rsidRPr="002B4ECF" w:rsidRDefault="001411CF" w:rsidP="001411CF">
      <w:pPr>
        <w:widowControl w:val="0"/>
        <w:tabs>
          <w:tab w:val="left" w:pos="1134"/>
        </w:tabs>
        <w:autoSpaceDE w:val="0"/>
        <w:autoSpaceDN w:val="0"/>
        <w:adjustRightInd w:val="0"/>
        <w:spacing w:line="240" w:lineRule="auto"/>
        <w:jc w:val="center"/>
        <w:rPr>
          <w:rFonts w:ascii="Times New Roman" w:eastAsiaTheme="minorHAnsi" w:hAnsi="Times New Roman" w:cs="Times New Roman"/>
          <w:b/>
          <w:color w:val="000000"/>
          <w:lang w:eastAsia="en-US"/>
        </w:rPr>
      </w:pPr>
    </w:p>
    <w:p w:rsidR="001411CF" w:rsidRPr="002B4ECF" w:rsidRDefault="001411CF" w:rsidP="001411CF">
      <w:pPr>
        <w:widowControl w:val="0"/>
        <w:tabs>
          <w:tab w:val="left" w:pos="1134"/>
        </w:tabs>
        <w:autoSpaceDE w:val="0"/>
        <w:autoSpaceDN w:val="0"/>
        <w:adjustRightInd w:val="0"/>
        <w:spacing w:line="240" w:lineRule="auto"/>
        <w:jc w:val="center"/>
        <w:rPr>
          <w:rFonts w:ascii="Times New Roman" w:eastAsiaTheme="minorHAnsi" w:hAnsi="Times New Roman" w:cs="Times New Roman"/>
          <w:b/>
          <w:color w:val="000000"/>
          <w:lang w:eastAsia="en-US"/>
        </w:rPr>
      </w:pPr>
      <w:r w:rsidRPr="002B4ECF">
        <w:rPr>
          <w:rFonts w:ascii="Times New Roman" w:eastAsiaTheme="minorHAnsi" w:hAnsi="Times New Roman" w:cs="Times New Roman"/>
          <w:b/>
          <w:color w:val="000000"/>
          <w:lang w:eastAsia="en-US"/>
        </w:rPr>
        <w:t>ПЛАН МЕРОПРИЯТИЙ (ДОРОЖНАЯ КАРТА)</w:t>
      </w:r>
    </w:p>
    <w:p w:rsidR="001411CF" w:rsidRPr="002B4ECF" w:rsidRDefault="001411CF" w:rsidP="001411CF">
      <w:pPr>
        <w:widowControl w:val="0"/>
        <w:spacing w:line="240" w:lineRule="auto"/>
        <w:jc w:val="center"/>
        <w:rPr>
          <w:rFonts w:ascii="Times New Roman" w:hAnsi="Times New Roman" w:cs="Times New Roman"/>
          <w:b/>
          <w:bCs/>
        </w:rPr>
      </w:pPr>
      <w:r w:rsidRPr="002B4ECF">
        <w:rPr>
          <w:rFonts w:ascii="Times New Roman" w:hAnsi="Times New Roman" w:cs="Times New Roman"/>
          <w:b/>
        </w:rPr>
        <w:t>регионального проекта</w:t>
      </w:r>
      <w:r w:rsidRPr="002B4ECF">
        <w:rPr>
          <w:rFonts w:ascii="Times New Roman" w:hAnsi="Times New Roman" w:cs="Times New Roman"/>
          <w:b/>
          <w:bCs/>
        </w:rPr>
        <w:t xml:space="preserve"> по повышению качества дошкольного образования </w:t>
      </w:r>
    </w:p>
    <w:p w:rsidR="001411CF" w:rsidRPr="002B4ECF" w:rsidRDefault="001411CF" w:rsidP="001411CF">
      <w:pPr>
        <w:widowControl w:val="0"/>
        <w:spacing w:line="240" w:lineRule="auto"/>
        <w:jc w:val="center"/>
        <w:rPr>
          <w:rFonts w:ascii="Times New Roman" w:hAnsi="Times New Roman" w:cs="Times New Roman"/>
          <w:b/>
          <w:bCs/>
        </w:rPr>
      </w:pPr>
      <w:r w:rsidRPr="002B4ECF">
        <w:rPr>
          <w:rFonts w:ascii="Times New Roman" w:hAnsi="Times New Roman" w:cs="Times New Roman"/>
          <w:b/>
          <w:bCs/>
        </w:rPr>
        <w:t>в Ленинградской области «</w:t>
      </w:r>
      <w:proofErr w:type="spellStart"/>
      <w:r w:rsidRPr="002B4ECF">
        <w:rPr>
          <w:rFonts w:ascii="Times New Roman" w:hAnsi="Times New Roman" w:cs="Times New Roman"/>
          <w:b/>
          <w:bCs/>
        </w:rPr>
        <w:t>Дошколка</w:t>
      </w:r>
      <w:proofErr w:type="spellEnd"/>
      <w:r w:rsidRPr="002B4ECF">
        <w:rPr>
          <w:rFonts w:ascii="Times New Roman" w:hAnsi="Times New Roman" w:cs="Times New Roman"/>
          <w:b/>
          <w:bCs/>
        </w:rPr>
        <w:t>+» на 2022-2023 гг.</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232"/>
        <w:gridCol w:w="1985"/>
        <w:gridCol w:w="2976"/>
      </w:tblGrid>
      <w:tr w:rsidR="001411CF" w:rsidRPr="002B4ECF" w:rsidTr="00A36376">
        <w:trPr>
          <w:jc w:val="center"/>
        </w:trPr>
        <w:tc>
          <w:tcPr>
            <w:tcW w:w="1129"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b/>
                <w:bCs/>
                <w:lang w:eastAsia="en-US"/>
              </w:rPr>
            </w:pPr>
            <w:r w:rsidRPr="002B4ECF">
              <w:rPr>
                <w:rFonts w:ascii="Times New Roman" w:eastAsia="Calibri" w:hAnsi="Times New Roman" w:cs="Times New Roman"/>
                <w:b/>
                <w:bCs/>
                <w:lang w:eastAsia="en-US"/>
              </w:rPr>
              <w:t>№ п/п</w:t>
            </w:r>
          </w:p>
        </w:tc>
        <w:tc>
          <w:tcPr>
            <w:tcW w:w="3232"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b/>
                <w:bCs/>
                <w:lang w:eastAsia="en-US"/>
              </w:rPr>
            </w:pPr>
            <w:r w:rsidRPr="002B4ECF">
              <w:rPr>
                <w:rFonts w:ascii="Times New Roman" w:eastAsia="Calibri" w:hAnsi="Times New Roman" w:cs="Times New Roman"/>
                <w:b/>
                <w:bCs/>
                <w:lang w:eastAsia="en-US"/>
              </w:rPr>
              <w:t>Наименование мероприятия</w:t>
            </w:r>
          </w:p>
        </w:tc>
        <w:tc>
          <w:tcPr>
            <w:tcW w:w="1985"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b/>
                <w:bCs/>
                <w:lang w:eastAsia="en-US"/>
              </w:rPr>
            </w:pPr>
            <w:r w:rsidRPr="002B4ECF">
              <w:rPr>
                <w:rFonts w:ascii="Times New Roman" w:eastAsia="Calibri" w:hAnsi="Times New Roman" w:cs="Times New Roman"/>
                <w:b/>
                <w:bCs/>
                <w:lang w:eastAsia="en-US"/>
              </w:rPr>
              <w:t>Срок реализации</w:t>
            </w:r>
          </w:p>
        </w:tc>
        <w:tc>
          <w:tcPr>
            <w:tcW w:w="2976"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lang w:eastAsia="en-US"/>
              </w:rPr>
            </w:pPr>
            <w:r w:rsidRPr="002B4ECF">
              <w:rPr>
                <w:rFonts w:ascii="Times New Roman" w:eastAsia="Calibri" w:hAnsi="Times New Roman" w:cs="Times New Roman"/>
                <w:b/>
                <w:bCs/>
                <w:lang w:eastAsia="en-US"/>
              </w:rPr>
              <w:t>Форма отчетных документов</w:t>
            </w:r>
          </w:p>
        </w:tc>
      </w:tr>
      <w:tr w:rsidR="001411CF" w:rsidRPr="002B4ECF" w:rsidTr="00A36376">
        <w:trPr>
          <w:jc w:val="center"/>
        </w:trPr>
        <w:tc>
          <w:tcPr>
            <w:tcW w:w="1129" w:type="dxa"/>
            <w:shd w:val="clear" w:color="auto" w:fill="auto"/>
          </w:tcPr>
          <w:p w:rsidR="001411CF" w:rsidRPr="002B4ECF" w:rsidRDefault="001411CF" w:rsidP="001411CF">
            <w:pPr>
              <w:widowControl w:val="0"/>
              <w:numPr>
                <w:ilvl w:val="0"/>
                <w:numId w:val="3"/>
              </w:numPr>
              <w:spacing w:after="0" w:line="240" w:lineRule="auto"/>
              <w:jc w:val="center"/>
              <w:rPr>
                <w:rFonts w:ascii="Times New Roman" w:eastAsia="Calibri" w:hAnsi="Times New Roman" w:cs="Times New Roman"/>
                <w:lang w:eastAsia="en-US"/>
              </w:rPr>
            </w:pPr>
          </w:p>
        </w:tc>
        <w:tc>
          <w:tcPr>
            <w:tcW w:w="3232"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lang w:eastAsia="en-US"/>
              </w:rPr>
            </w:pPr>
            <w:r w:rsidRPr="002B4ECF">
              <w:rPr>
                <w:rFonts w:ascii="Times New Roman" w:eastAsia="Calibri" w:hAnsi="Times New Roman" w:cs="Times New Roman"/>
                <w:lang w:eastAsia="en-US"/>
              </w:rPr>
              <w:t>Разработка и проведение входного мониторинга (диагностики) профессиональных дефицитов педагогических и управленческих работников дошкольного образования (участников проекта)</w:t>
            </w:r>
          </w:p>
        </w:tc>
        <w:tc>
          <w:tcPr>
            <w:tcW w:w="1985" w:type="dxa"/>
            <w:shd w:val="clear" w:color="auto" w:fill="auto"/>
          </w:tcPr>
          <w:p w:rsidR="001411CF" w:rsidRPr="002B4ECF" w:rsidRDefault="001411CF" w:rsidP="00A36376">
            <w:pPr>
              <w:widowControl w:val="0"/>
              <w:spacing w:line="240" w:lineRule="auto"/>
              <w:rPr>
                <w:rFonts w:ascii="Times New Roman" w:eastAsia="Calibri" w:hAnsi="Times New Roman" w:cs="Times New Roman"/>
                <w:lang w:eastAsia="en-US"/>
              </w:rPr>
            </w:pPr>
            <w:r w:rsidRPr="002B4ECF">
              <w:rPr>
                <w:rFonts w:ascii="Times New Roman" w:eastAsia="Calibri" w:hAnsi="Times New Roman" w:cs="Times New Roman"/>
                <w:lang w:eastAsia="en-US"/>
              </w:rPr>
              <w:t>ноябрь 2022 года</w:t>
            </w:r>
          </w:p>
        </w:tc>
        <w:tc>
          <w:tcPr>
            <w:tcW w:w="2976"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lang w:eastAsia="en-US"/>
              </w:rPr>
            </w:pPr>
            <w:r w:rsidRPr="002B4ECF">
              <w:rPr>
                <w:rFonts w:ascii="Times New Roman" w:eastAsia="Calibri" w:hAnsi="Times New Roman" w:cs="Times New Roman"/>
                <w:lang w:eastAsia="en-US"/>
              </w:rPr>
              <w:t>Программа мониторинга.</w:t>
            </w:r>
          </w:p>
          <w:p w:rsidR="001411CF" w:rsidRPr="002B4ECF" w:rsidRDefault="001411CF" w:rsidP="00A36376">
            <w:pPr>
              <w:widowControl w:val="0"/>
              <w:spacing w:line="240" w:lineRule="auto"/>
              <w:jc w:val="center"/>
              <w:rPr>
                <w:rFonts w:ascii="Times New Roman" w:eastAsia="Calibri" w:hAnsi="Times New Roman" w:cs="Times New Roman"/>
                <w:lang w:eastAsia="en-US"/>
              </w:rPr>
            </w:pPr>
            <w:r w:rsidRPr="002B4ECF">
              <w:rPr>
                <w:rFonts w:ascii="Times New Roman" w:eastAsia="Calibri" w:hAnsi="Times New Roman" w:cs="Times New Roman"/>
                <w:lang w:eastAsia="en-US"/>
              </w:rPr>
              <w:t>Аналитическая справка по результатам</w:t>
            </w:r>
          </w:p>
          <w:p w:rsidR="001411CF" w:rsidRPr="002B4ECF" w:rsidRDefault="001411CF" w:rsidP="00A36376">
            <w:pPr>
              <w:widowControl w:val="0"/>
              <w:spacing w:line="240" w:lineRule="auto"/>
              <w:jc w:val="center"/>
              <w:rPr>
                <w:rFonts w:ascii="Times New Roman" w:eastAsia="Calibri" w:hAnsi="Times New Roman" w:cs="Times New Roman"/>
                <w:lang w:eastAsia="en-US"/>
              </w:rPr>
            </w:pPr>
          </w:p>
        </w:tc>
      </w:tr>
      <w:tr w:rsidR="001411CF" w:rsidRPr="002B4ECF" w:rsidTr="00A36376">
        <w:trPr>
          <w:jc w:val="center"/>
        </w:trPr>
        <w:tc>
          <w:tcPr>
            <w:tcW w:w="1129" w:type="dxa"/>
            <w:shd w:val="clear" w:color="auto" w:fill="auto"/>
          </w:tcPr>
          <w:p w:rsidR="001411CF" w:rsidRPr="002B4ECF" w:rsidRDefault="001411CF" w:rsidP="001411CF">
            <w:pPr>
              <w:widowControl w:val="0"/>
              <w:numPr>
                <w:ilvl w:val="0"/>
                <w:numId w:val="3"/>
              </w:numPr>
              <w:spacing w:after="0" w:line="240" w:lineRule="auto"/>
              <w:jc w:val="center"/>
              <w:rPr>
                <w:rFonts w:ascii="Times New Roman" w:eastAsia="Calibri" w:hAnsi="Times New Roman" w:cs="Times New Roman"/>
                <w:lang w:eastAsia="en-US"/>
              </w:rPr>
            </w:pPr>
          </w:p>
        </w:tc>
        <w:tc>
          <w:tcPr>
            <w:tcW w:w="3232"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lang w:eastAsia="en-US"/>
              </w:rPr>
            </w:pPr>
            <w:r w:rsidRPr="002B4ECF">
              <w:rPr>
                <w:rFonts w:ascii="Times New Roman" w:eastAsia="Calibri" w:hAnsi="Times New Roman" w:cs="Times New Roman"/>
                <w:lang w:eastAsia="en-US"/>
              </w:rPr>
              <w:t xml:space="preserve">Проведение установочного семинара для управленческих команд и педагогических работников ДОО-участников проекта </w:t>
            </w:r>
          </w:p>
        </w:tc>
        <w:tc>
          <w:tcPr>
            <w:tcW w:w="1985" w:type="dxa"/>
            <w:shd w:val="clear" w:color="auto" w:fill="auto"/>
          </w:tcPr>
          <w:p w:rsidR="001411CF" w:rsidRPr="002B4ECF" w:rsidRDefault="001411CF" w:rsidP="00A36376">
            <w:pPr>
              <w:widowControl w:val="0"/>
              <w:spacing w:line="240" w:lineRule="auto"/>
              <w:rPr>
                <w:rFonts w:ascii="Times New Roman" w:eastAsia="Calibri" w:hAnsi="Times New Roman" w:cs="Times New Roman"/>
                <w:lang w:eastAsia="en-US"/>
              </w:rPr>
            </w:pPr>
            <w:r w:rsidRPr="002B4ECF">
              <w:rPr>
                <w:rFonts w:ascii="Times New Roman" w:eastAsia="Calibri" w:hAnsi="Times New Roman" w:cs="Times New Roman"/>
                <w:lang w:eastAsia="en-US"/>
              </w:rPr>
              <w:t>По необходимости 2022 г</w:t>
            </w:r>
          </w:p>
        </w:tc>
        <w:tc>
          <w:tcPr>
            <w:tcW w:w="2976"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lang w:eastAsia="en-US"/>
              </w:rPr>
            </w:pPr>
            <w:r w:rsidRPr="002B4ECF">
              <w:rPr>
                <w:rFonts w:ascii="Times New Roman" w:eastAsia="Calibri" w:hAnsi="Times New Roman" w:cs="Times New Roman"/>
                <w:lang w:eastAsia="en-US"/>
              </w:rPr>
              <w:t>Программа семинара, лист регистрации участников</w:t>
            </w:r>
          </w:p>
        </w:tc>
      </w:tr>
      <w:tr w:rsidR="001411CF" w:rsidRPr="002B4ECF" w:rsidTr="00A36376">
        <w:trPr>
          <w:jc w:val="center"/>
        </w:trPr>
        <w:tc>
          <w:tcPr>
            <w:tcW w:w="1129" w:type="dxa"/>
            <w:shd w:val="clear" w:color="auto" w:fill="auto"/>
          </w:tcPr>
          <w:p w:rsidR="001411CF" w:rsidRPr="002B4ECF" w:rsidRDefault="001411CF" w:rsidP="001411CF">
            <w:pPr>
              <w:widowControl w:val="0"/>
              <w:numPr>
                <w:ilvl w:val="0"/>
                <w:numId w:val="3"/>
              </w:numPr>
              <w:spacing w:after="0" w:line="240" w:lineRule="auto"/>
              <w:jc w:val="center"/>
              <w:rPr>
                <w:rFonts w:ascii="Times New Roman" w:eastAsia="Calibri" w:hAnsi="Times New Roman" w:cs="Times New Roman"/>
                <w:lang w:eastAsia="en-US"/>
              </w:rPr>
            </w:pPr>
          </w:p>
        </w:tc>
        <w:tc>
          <w:tcPr>
            <w:tcW w:w="3232"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lang w:eastAsia="en-US"/>
              </w:rPr>
            </w:pPr>
            <w:r w:rsidRPr="002B4ECF">
              <w:rPr>
                <w:rFonts w:ascii="Times New Roman" w:eastAsia="Calibri" w:hAnsi="Times New Roman" w:cs="Times New Roman"/>
                <w:lang w:eastAsia="en-US"/>
              </w:rPr>
              <w:t xml:space="preserve">Апробация контента </w:t>
            </w:r>
            <w:r w:rsidRPr="002B4ECF">
              <w:rPr>
                <w:rFonts w:ascii="Times New Roman" w:eastAsia="Calibri" w:hAnsi="Times New Roman" w:cs="Times New Roman"/>
                <w:bCs/>
                <w:lang w:eastAsia="en-US"/>
              </w:rPr>
              <w:t xml:space="preserve">интернет-платформы </w:t>
            </w:r>
            <w:r w:rsidRPr="002B4ECF">
              <w:rPr>
                <w:rFonts w:ascii="Times New Roman" w:eastAsia="Calibri" w:hAnsi="Times New Roman" w:cs="Times New Roman"/>
                <w:lang w:eastAsia="en-US"/>
              </w:rPr>
              <w:t>для интерактивных модулей дистанционной методической поддержки профессиональной деятельности педагогических работников по актуальным направлениям</w:t>
            </w:r>
            <w:r w:rsidRPr="002B4ECF">
              <w:rPr>
                <w:rFonts w:ascii="Times New Roman" w:eastAsia="Calibri" w:hAnsi="Times New Roman" w:cs="Times New Roman"/>
                <w:bCs/>
                <w:lang w:eastAsia="en-US"/>
              </w:rPr>
              <w:t xml:space="preserve"> в рамках реализации</w:t>
            </w:r>
            <w:r w:rsidRPr="002B4ECF">
              <w:rPr>
                <w:rFonts w:ascii="Times New Roman" w:hAnsi="Times New Roman" w:cs="Times New Roman"/>
              </w:rPr>
              <w:t xml:space="preserve"> </w:t>
            </w:r>
            <w:r w:rsidRPr="002B4ECF">
              <w:rPr>
                <w:rFonts w:ascii="Times New Roman" w:eastAsia="Calibri" w:hAnsi="Times New Roman" w:cs="Times New Roman"/>
                <w:bCs/>
                <w:lang w:eastAsia="en-US"/>
              </w:rPr>
              <w:t>регионального проекта по повышению качества дошкольного образования в Ленинградской области «</w:t>
            </w:r>
            <w:proofErr w:type="spellStart"/>
            <w:r w:rsidRPr="002B4ECF">
              <w:rPr>
                <w:rFonts w:ascii="Times New Roman" w:eastAsia="Calibri" w:hAnsi="Times New Roman" w:cs="Times New Roman"/>
                <w:bCs/>
                <w:lang w:eastAsia="en-US"/>
              </w:rPr>
              <w:t>Дошколка</w:t>
            </w:r>
            <w:proofErr w:type="spellEnd"/>
            <w:r w:rsidRPr="002B4ECF">
              <w:rPr>
                <w:rFonts w:ascii="Times New Roman" w:eastAsia="Calibri" w:hAnsi="Times New Roman" w:cs="Times New Roman"/>
                <w:bCs/>
                <w:lang w:eastAsia="en-US"/>
              </w:rPr>
              <w:t xml:space="preserve">+» </w:t>
            </w:r>
          </w:p>
        </w:tc>
        <w:tc>
          <w:tcPr>
            <w:tcW w:w="1985"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lang w:eastAsia="en-US"/>
              </w:rPr>
            </w:pPr>
            <w:r w:rsidRPr="002B4ECF">
              <w:rPr>
                <w:rFonts w:ascii="Times New Roman" w:eastAsia="Calibri" w:hAnsi="Times New Roman" w:cs="Times New Roman"/>
                <w:lang w:eastAsia="en-US"/>
              </w:rPr>
              <w:t>ноябрь 2022 года – июнь 2023</w:t>
            </w:r>
          </w:p>
        </w:tc>
        <w:tc>
          <w:tcPr>
            <w:tcW w:w="2976"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lang w:eastAsia="en-US"/>
              </w:rPr>
            </w:pPr>
            <w:r w:rsidRPr="002B4ECF">
              <w:rPr>
                <w:rFonts w:ascii="Times New Roman" w:eastAsia="Calibri" w:hAnsi="Times New Roman" w:cs="Times New Roman"/>
                <w:lang w:eastAsia="en-US"/>
              </w:rPr>
              <w:t>Отчет об апробации</w:t>
            </w:r>
          </w:p>
        </w:tc>
      </w:tr>
      <w:tr w:rsidR="001411CF" w:rsidRPr="002B4ECF" w:rsidTr="00A36376">
        <w:trPr>
          <w:jc w:val="center"/>
        </w:trPr>
        <w:tc>
          <w:tcPr>
            <w:tcW w:w="1129" w:type="dxa"/>
            <w:shd w:val="clear" w:color="auto" w:fill="auto"/>
          </w:tcPr>
          <w:p w:rsidR="001411CF" w:rsidRPr="002B4ECF" w:rsidRDefault="001411CF" w:rsidP="001411CF">
            <w:pPr>
              <w:widowControl w:val="0"/>
              <w:numPr>
                <w:ilvl w:val="0"/>
                <w:numId w:val="3"/>
              </w:numPr>
              <w:spacing w:after="0" w:line="240" w:lineRule="auto"/>
              <w:jc w:val="center"/>
              <w:rPr>
                <w:rFonts w:ascii="Times New Roman" w:eastAsia="Calibri" w:hAnsi="Times New Roman" w:cs="Times New Roman"/>
                <w:lang w:eastAsia="en-US"/>
              </w:rPr>
            </w:pPr>
          </w:p>
        </w:tc>
        <w:tc>
          <w:tcPr>
            <w:tcW w:w="3232"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lang w:eastAsia="en-US"/>
              </w:rPr>
            </w:pPr>
            <w:r w:rsidRPr="002B4ECF">
              <w:rPr>
                <w:rFonts w:ascii="Times New Roman" w:eastAsia="Calibri" w:hAnsi="Times New Roman" w:cs="Times New Roman"/>
                <w:lang w:eastAsia="en-US"/>
              </w:rPr>
              <w:t xml:space="preserve">Формирование и реализация плана мероприятий по повышению квалификации и сопровождению проекта с учетом итогов мониторинга (диагностики) профессиональных дефицитов педагогических и управленческих работников - участников проекта  (проведение семинаров, </w:t>
            </w:r>
            <w:proofErr w:type="spellStart"/>
            <w:r w:rsidRPr="002B4ECF">
              <w:rPr>
                <w:rFonts w:ascii="Times New Roman" w:eastAsia="Calibri" w:hAnsi="Times New Roman" w:cs="Times New Roman"/>
                <w:lang w:eastAsia="en-US"/>
              </w:rPr>
              <w:t>вебинаров</w:t>
            </w:r>
            <w:proofErr w:type="spellEnd"/>
            <w:r w:rsidRPr="002B4ECF">
              <w:rPr>
                <w:rFonts w:ascii="Times New Roman" w:eastAsia="Calibri" w:hAnsi="Times New Roman" w:cs="Times New Roman"/>
                <w:lang w:eastAsia="en-US"/>
              </w:rPr>
              <w:t xml:space="preserve">, круглых столов, мастер-классов, консультаций, курсов повышения </w:t>
            </w:r>
            <w:r w:rsidRPr="002B4ECF">
              <w:rPr>
                <w:rFonts w:ascii="Times New Roman" w:eastAsia="Calibri" w:hAnsi="Times New Roman" w:cs="Times New Roman"/>
                <w:lang w:eastAsia="en-US"/>
              </w:rPr>
              <w:lastRenderedPageBreak/>
              <w:t>квалификации и т.п.)</w:t>
            </w:r>
          </w:p>
        </w:tc>
        <w:tc>
          <w:tcPr>
            <w:tcW w:w="1985"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lang w:eastAsia="en-US"/>
              </w:rPr>
            </w:pPr>
            <w:r w:rsidRPr="002B4ECF">
              <w:rPr>
                <w:rFonts w:ascii="Times New Roman" w:eastAsia="Calibri" w:hAnsi="Times New Roman" w:cs="Times New Roman"/>
                <w:lang w:eastAsia="en-US"/>
              </w:rPr>
              <w:lastRenderedPageBreak/>
              <w:t>Ноябрь – декабрь 2022 года</w:t>
            </w:r>
          </w:p>
          <w:p w:rsidR="001411CF" w:rsidRPr="002B4ECF" w:rsidRDefault="001411CF" w:rsidP="00A36376">
            <w:pPr>
              <w:widowControl w:val="0"/>
              <w:spacing w:line="240" w:lineRule="auto"/>
              <w:jc w:val="center"/>
              <w:rPr>
                <w:rFonts w:ascii="Times New Roman" w:eastAsia="Calibri" w:hAnsi="Times New Roman" w:cs="Times New Roman"/>
                <w:lang w:eastAsia="en-US"/>
              </w:rPr>
            </w:pPr>
          </w:p>
        </w:tc>
        <w:tc>
          <w:tcPr>
            <w:tcW w:w="2976"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lang w:eastAsia="en-US"/>
              </w:rPr>
            </w:pPr>
            <w:r w:rsidRPr="002B4ECF">
              <w:rPr>
                <w:rFonts w:ascii="Times New Roman" w:eastAsia="Calibri" w:hAnsi="Times New Roman" w:cs="Times New Roman"/>
                <w:lang w:eastAsia="en-US"/>
              </w:rPr>
              <w:t>Программа методического сопровождения</w:t>
            </w:r>
          </w:p>
        </w:tc>
      </w:tr>
      <w:tr w:rsidR="001411CF" w:rsidRPr="002B4ECF" w:rsidTr="00A36376">
        <w:trPr>
          <w:jc w:val="center"/>
        </w:trPr>
        <w:tc>
          <w:tcPr>
            <w:tcW w:w="1129" w:type="dxa"/>
            <w:shd w:val="clear" w:color="auto" w:fill="auto"/>
          </w:tcPr>
          <w:p w:rsidR="001411CF" w:rsidRPr="002B4ECF" w:rsidRDefault="001411CF" w:rsidP="001411CF">
            <w:pPr>
              <w:widowControl w:val="0"/>
              <w:numPr>
                <w:ilvl w:val="0"/>
                <w:numId w:val="3"/>
              </w:numPr>
              <w:spacing w:after="0" w:line="240" w:lineRule="auto"/>
              <w:jc w:val="center"/>
              <w:rPr>
                <w:rFonts w:ascii="Times New Roman" w:eastAsia="Calibri" w:hAnsi="Times New Roman" w:cs="Times New Roman"/>
                <w:lang w:eastAsia="en-US"/>
              </w:rPr>
            </w:pPr>
          </w:p>
        </w:tc>
        <w:tc>
          <w:tcPr>
            <w:tcW w:w="3232"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lang w:eastAsia="en-US"/>
              </w:rPr>
            </w:pPr>
            <w:r w:rsidRPr="002B4ECF">
              <w:rPr>
                <w:rFonts w:ascii="Times New Roman" w:eastAsia="Calibri" w:hAnsi="Times New Roman" w:cs="Times New Roman"/>
                <w:bCs/>
                <w:lang w:eastAsia="en-US"/>
              </w:rPr>
              <w:t>Проведение промежуточной региональной научно-практической конференции «</w:t>
            </w:r>
            <w:proofErr w:type="spellStart"/>
            <w:r w:rsidRPr="002B4ECF">
              <w:rPr>
                <w:rFonts w:ascii="Times New Roman" w:eastAsia="Calibri" w:hAnsi="Times New Roman" w:cs="Times New Roman"/>
                <w:bCs/>
                <w:lang w:eastAsia="en-US"/>
              </w:rPr>
              <w:t>Дошколка</w:t>
            </w:r>
            <w:proofErr w:type="spellEnd"/>
            <w:r w:rsidRPr="002B4ECF">
              <w:rPr>
                <w:rFonts w:ascii="Times New Roman" w:eastAsia="Calibri" w:hAnsi="Times New Roman" w:cs="Times New Roman"/>
                <w:bCs/>
                <w:lang w:eastAsia="en-US"/>
              </w:rPr>
              <w:t xml:space="preserve"> +»</w:t>
            </w:r>
          </w:p>
        </w:tc>
        <w:tc>
          <w:tcPr>
            <w:tcW w:w="1985"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lang w:eastAsia="en-US"/>
              </w:rPr>
            </w:pPr>
            <w:r w:rsidRPr="002B4ECF">
              <w:rPr>
                <w:rFonts w:ascii="Times New Roman" w:eastAsia="Calibri" w:hAnsi="Times New Roman" w:cs="Times New Roman"/>
                <w:lang w:eastAsia="en-US"/>
              </w:rPr>
              <w:t>Декабрь 2022</w:t>
            </w:r>
          </w:p>
        </w:tc>
        <w:tc>
          <w:tcPr>
            <w:tcW w:w="2976"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bCs/>
                <w:lang w:eastAsia="en-US"/>
              </w:rPr>
            </w:pPr>
            <w:r w:rsidRPr="002B4ECF">
              <w:rPr>
                <w:rFonts w:ascii="Times New Roman" w:eastAsia="Calibri" w:hAnsi="Times New Roman" w:cs="Times New Roman"/>
                <w:lang w:eastAsia="en-US"/>
              </w:rPr>
              <w:t>Программа конференции, лист регистрации участников</w:t>
            </w:r>
          </w:p>
        </w:tc>
      </w:tr>
      <w:tr w:rsidR="001411CF" w:rsidRPr="002B4ECF" w:rsidTr="00A36376">
        <w:trPr>
          <w:jc w:val="center"/>
        </w:trPr>
        <w:tc>
          <w:tcPr>
            <w:tcW w:w="1129" w:type="dxa"/>
            <w:shd w:val="clear" w:color="auto" w:fill="auto"/>
          </w:tcPr>
          <w:p w:rsidR="001411CF" w:rsidRPr="002B4ECF" w:rsidRDefault="001411CF" w:rsidP="001411CF">
            <w:pPr>
              <w:widowControl w:val="0"/>
              <w:numPr>
                <w:ilvl w:val="0"/>
                <w:numId w:val="3"/>
              </w:numPr>
              <w:spacing w:after="0" w:line="240" w:lineRule="auto"/>
              <w:jc w:val="center"/>
              <w:rPr>
                <w:rFonts w:ascii="Times New Roman" w:eastAsia="Calibri" w:hAnsi="Times New Roman" w:cs="Times New Roman"/>
                <w:lang w:eastAsia="en-US"/>
              </w:rPr>
            </w:pPr>
          </w:p>
        </w:tc>
        <w:tc>
          <w:tcPr>
            <w:tcW w:w="3232" w:type="dxa"/>
            <w:shd w:val="clear" w:color="auto" w:fill="auto"/>
          </w:tcPr>
          <w:p w:rsidR="001411CF" w:rsidRPr="002B4ECF" w:rsidRDefault="001411CF" w:rsidP="00A36376">
            <w:pPr>
              <w:widowControl w:val="0"/>
              <w:spacing w:line="240" w:lineRule="auto"/>
              <w:jc w:val="center"/>
              <w:rPr>
                <w:rFonts w:ascii="Times New Roman" w:hAnsi="Times New Roman" w:cs="Times New Roman"/>
              </w:rPr>
            </w:pPr>
            <w:r w:rsidRPr="002B4ECF">
              <w:rPr>
                <w:rFonts w:ascii="Times New Roman" w:hAnsi="Times New Roman" w:cs="Times New Roman"/>
              </w:rPr>
              <w:t>Подготовка и проведение семинаров (проектных сессий) для педагогов и руководителей дошкольных образовательных организаций по вопросам качества дошкольного образования и выявлению актуальных проблем преемственности дошкольного и начального общего образования с привлечением экспертов. Не менее 2 мероприятий по 2 часа.</w:t>
            </w:r>
          </w:p>
        </w:tc>
        <w:tc>
          <w:tcPr>
            <w:tcW w:w="1985"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lang w:eastAsia="en-US"/>
              </w:rPr>
            </w:pPr>
            <w:r w:rsidRPr="002B4ECF">
              <w:rPr>
                <w:rFonts w:ascii="Times New Roman" w:eastAsia="Calibri" w:hAnsi="Times New Roman" w:cs="Times New Roman"/>
                <w:lang w:eastAsia="en-US"/>
              </w:rPr>
              <w:t>Ноябрь 2022 – июнь 2023</w:t>
            </w:r>
          </w:p>
        </w:tc>
        <w:tc>
          <w:tcPr>
            <w:tcW w:w="2976"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lang w:eastAsia="en-US"/>
              </w:rPr>
            </w:pPr>
            <w:r w:rsidRPr="002B4ECF">
              <w:rPr>
                <w:rFonts w:ascii="Times New Roman" w:eastAsia="Calibri" w:hAnsi="Times New Roman" w:cs="Times New Roman"/>
                <w:lang w:eastAsia="en-US"/>
              </w:rPr>
              <w:t>Программа методического сопровождения</w:t>
            </w:r>
          </w:p>
        </w:tc>
      </w:tr>
      <w:tr w:rsidR="001411CF" w:rsidRPr="002B4ECF" w:rsidTr="00A36376">
        <w:trPr>
          <w:jc w:val="center"/>
        </w:trPr>
        <w:tc>
          <w:tcPr>
            <w:tcW w:w="1129" w:type="dxa"/>
            <w:shd w:val="clear" w:color="auto" w:fill="auto"/>
          </w:tcPr>
          <w:p w:rsidR="001411CF" w:rsidRPr="002B4ECF" w:rsidRDefault="001411CF" w:rsidP="001411CF">
            <w:pPr>
              <w:widowControl w:val="0"/>
              <w:numPr>
                <w:ilvl w:val="0"/>
                <w:numId w:val="3"/>
              </w:numPr>
              <w:spacing w:after="0" w:line="240" w:lineRule="auto"/>
              <w:jc w:val="center"/>
              <w:rPr>
                <w:rFonts w:ascii="Times New Roman" w:eastAsia="Calibri" w:hAnsi="Times New Roman" w:cs="Times New Roman"/>
                <w:lang w:eastAsia="en-US"/>
              </w:rPr>
            </w:pPr>
          </w:p>
        </w:tc>
        <w:tc>
          <w:tcPr>
            <w:tcW w:w="3232"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lang w:eastAsia="en-US"/>
              </w:rPr>
            </w:pPr>
            <w:r w:rsidRPr="002B4ECF">
              <w:rPr>
                <w:rFonts w:ascii="Times New Roman" w:eastAsia="Calibri" w:hAnsi="Times New Roman" w:cs="Times New Roman"/>
                <w:lang w:eastAsia="en-US"/>
              </w:rPr>
              <w:t>Итоговый мониторинг результативности деятельности ДОО - пилотных площадок по реализации регионального проекта по повышению качества дошкольного образования в Ленинградской области «</w:t>
            </w:r>
            <w:proofErr w:type="spellStart"/>
            <w:r w:rsidRPr="002B4ECF">
              <w:rPr>
                <w:rFonts w:ascii="Times New Roman" w:eastAsia="Calibri" w:hAnsi="Times New Roman" w:cs="Times New Roman"/>
                <w:lang w:eastAsia="en-US"/>
              </w:rPr>
              <w:t>Дошколка</w:t>
            </w:r>
            <w:proofErr w:type="spellEnd"/>
            <w:r w:rsidRPr="002B4ECF">
              <w:rPr>
                <w:rFonts w:ascii="Times New Roman" w:eastAsia="Calibri" w:hAnsi="Times New Roman" w:cs="Times New Roman"/>
                <w:lang w:eastAsia="en-US"/>
              </w:rPr>
              <w:t>+»</w:t>
            </w:r>
          </w:p>
        </w:tc>
        <w:tc>
          <w:tcPr>
            <w:tcW w:w="1985"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lang w:eastAsia="en-US"/>
              </w:rPr>
            </w:pPr>
            <w:r w:rsidRPr="002B4ECF">
              <w:rPr>
                <w:rFonts w:ascii="Times New Roman" w:eastAsia="Calibri" w:hAnsi="Times New Roman" w:cs="Times New Roman"/>
                <w:lang w:eastAsia="en-US"/>
              </w:rPr>
              <w:t>Июль 2023</w:t>
            </w:r>
          </w:p>
        </w:tc>
        <w:tc>
          <w:tcPr>
            <w:tcW w:w="2976"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lang w:eastAsia="en-US"/>
              </w:rPr>
            </w:pPr>
            <w:r w:rsidRPr="002B4ECF">
              <w:rPr>
                <w:rFonts w:ascii="Times New Roman" w:eastAsia="Calibri" w:hAnsi="Times New Roman" w:cs="Times New Roman"/>
                <w:lang w:eastAsia="en-US"/>
              </w:rPr>
              <w:t>Статистический отчет</w:t>
            </w:r>
          </w:p>
        </w:tc>
      </w:tr>
      <w:tr w:rsidR="001411CF" w:rsidRPr="002B4ECF" w:rsidTr="00A36376">
        <w:trPr>
          <w:jc w:val="center"/>
        </w:trPr>
        <w:tc>
          <w:tcPr>
            <w:tcW w:w="1129" w:type="dxa"/>
            <w:shd w:val="clear" w:color="auto" w:fill="auto"/>
          </w:tcPr>
          <w:p w:rsidR="001411CF" w:rsidRPr="002B4ECF" w:rsidRDefault="001411CF" w:rsidP="001411CF">
            <w:pPr>
              <w:widowControl w:val="0"/>
              <w:numPr>
                <w:ilvl w:val="0"/>
                <w:numId w:val="3"/>
              </w:numPr>
              <w:spacing w:after="0" w:line="240" w:lineRule="auto"/>
              <w:jc w:val="center"/>
              <w:rPr>
                <w:rFonts w:ascii="Times New Roman" w:eastAsia="Calibri" w:hAnsi="Times New Roman" w:cs="Times New Roman"/>
                <w:lang w:eastAsia="en-US"/>
              </w:rPr>
            </w:pPr>
          </w:p>
        </w:tc>
        <w:tc>
          <w:tcPr>
            <w:tcW w:w="3232"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bCs/>
                <w:lang w:eastAsia="en-US"/>
              </w:rPr>
            </w:pPr>
            <w:r w:rsidRPr="002B4ECF">
              <w:rPr>
                <w:rFonts w:ascii="Times New Roman" w:eastAsia="Calibri" w:hAnsi="Times New Roman" w:cs="Times New Roman"/>
                <w:bCs/>
                <w:lang w:eastAsia="en-US"/>
              </w:rPr>
              <w:t xml:space="preserve">Проведение региональной научно-практической конференции по итогам учебного года в целях обсуждения и демонстрации опыта, практик и итогов реализации </w:t>
            </w:r>
            <w:proofErr w:type="gramStart"/>
            <w:r w:rsidRPr="002B4ECF">
              <w:rPr>
                <w:rFonts w:ascii="Times New Roman" w:eastAsia="Calibri" w:hAnsi="Times New Roman" w:cs="Times New Roman"/>
                <w:bCs/>
                <w:lang w:eastAsia="en-US"/>
              </w:rPr>
              <w:t>проекта  «</w:t>
            </w:r>
            <w:proofErr w:type="spellStart"/>
            <w:proofErr w:type="gramEnd"/>
            <w:r w:rsidRPr="002B4ECF">
              <w:rPr>
                <w:rFonts w:ascii="Times New Roman" w:eastAsia="Calibri" w:hAnsi="Times New Roman" w:cs="Times New Roman"/>
                <w:bCs/>
                <w:lang w:eastAsia="en-US"/>
              </w:rPr>
              <w:t>Дошколка</w:t>
            </w:r>
            <w:proofErr w:type="spellEnd"/>
            <w:r w:rsidRPr="002B4ECF">
              <w:rPr>
                <w:rFonts w:ascii="Times New Roman" w:eastAsia="Calibri" w:hAnsi="Times New Roman" w:cs="Times New Roman"/>
                <w:bCs/>
                <w:lang w:eastAsia="en-US"/>
              </w:rPr>
              <w:t xml:space="preserve">+» </w:t>
            </w:r>
          </w:p>
          <w:p w:rsidR="001411CF" w:rsidRPr="002B4ECF" w:rsidRDefault="001411CF" w:rsidP="00A36376">
            <w:pPr>
              <w:widowControl w:val="0"/>
              <w:spacing w:line="240" w:lineRule="auto"/>
              <w:jc w:val="center"/>
              <w:rPr>
                <w:rFonts w:ascii="Times New Roman" w:eastAsia="Calibri" w:hAnsi="Times New Roman" w:cs="Times New Roman"/>
                <w:lang w:eastAsia="en-US"/>
              </w:rPr>
            </w:pPr>
          </w:p>
        </w:tc>
        <w:tc>
          <w:tcPr>
            <w:tcW w:w="1985"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lang w:eastAsia="en-US"/>
              </w:rPr>
            </w:pPr>
            <w:r w:rsidRPr="002B4ECF">
              <w:rPr>
                <w:rFonts w:ascii="Times New Roman" w:eastAsia="Calibri" w:hAnsi="Times New Roman" w:cs="Times New Roman"/>
                <w:lang w:eastAsia="en-US"/>
              </w:rPr>
              <w:t>Август 2023</w:t>
            </w:r>
          </w:p>
        </w:tc>
        <w:tc>
          <w:tcPr>
            <w:tcW w:w="2976"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lang w:eastAsia="en-US"/>
              </w:rPr>
            </w:pPr>
            <w:r w:rsidRPr="002B4ECF">
              <w:rPr>
                <w:rFonts w:ascii="Times New Roman" w:eastAsia="Calibri" w:hAnsi="Times New Roman" w:cs="Times New Roman"/>
                <w:lang w:eastAsia="en-US"/>
              </w:rPr>
              <w:t xml:space="preserve">Программа </w:t>
            </w:r>
            <w:r w:rsidRPr="002B4ECF">
              <w:rPr>
                <w:rFonts w:ascii="Times New Roman" w:eastAsia="Calibri" w:hAnsi="Times New Roman" w:cs="Times New Roman"/>
                <w:bCs/>
                <w:lang w:eastAsia="en-US"/>
              </w:rPr>
              <w:t>конференций, лист регистрации участников</w:t>
            </w:r>
          </w:p>
        </w:tc>
      </w:tr>
      <w:tr w:rsidR="001411CF" w:rsidRPr="002B4ECF" w:rsidTr="00A36376">
        <w:trPr>
          <w:jc w:val="center"/>
        </w:trPr>
        <w:tc>
          <w:tcPr>
            <w:tcW w:w="1129" w:type="dxa"/>
            <w:shd w:val="clear" w:color="auto" w:fill="auto"/>
          </w:tcPr>
          <w:p w:rsidR="001411CF" w:rsidRPr="002B4ECF" w:rsidRDefault="001411CF" w:rsidP="001411CF">
            <w:pPr>
              <w:widowControl w:val="0"/>
              <w:numPr>
                <w:ilvl w:val="0"/>
                <w:numId w:val="3"/>
              </w:numPr>
              <w:spacing w:after="0" w:line="240" w:lineRule="auto"/>
              <w:jc w:val="center"/>
              <w:rPr>
                <w:rFonts w:ascii="Times New Roman" w:eastAsia="Calibri" w:hAnsi="Times New Roman" w:cs="Times New Roman"/>
                <w:lang w:eastAsia="en-US"/>
              </w:rPr>
            </w:pPr>
          </w:p>
        </w:tc>
        <w:tc>
          <w:tcPr>
            <w:tcW w:w="3232"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lang w:eastAsia="en-US"/>
              </w:rPr>
            </w:pPr>
            <w:r w:rsidRPr="002B4ECF">
              <w:rPr>
                <w:rFonts w:ascii="Times New Roman" w:eastAsia="Calibri" w:hAnsi="Times New Roman" w:cs="Times New Roman"/>
                <w:lang w:eastAsia="en-US"/>
              </w:rPr>
              <w:t>Составление итогового отчета по итогам реализации мероприятий</w:t>
            </w:r>
          </w:p>
          <w:p w:rsidR="001411CF" w:rsidRPr="002B4ECF" w:rsidRDefault="001411CF" w:rsidP="00A36376">
            <w:pPr>
              <w:widowControl w:val="0"/>
              <w:spacing w:line="240" w:lineRule="auto"/>
              <w:jc w:val="center"/>
              <w:rPr>
                <w:rFonts w:ascii="Times New Roman" w:eastAsia="Calibri" w:hAnsi="Times New Roman" w:cs="Times New Roman"/>
                <w:lang w:eastAsia="en-US"/>
              </w:rPr>
            </w:pPr>
            <w:r w:rsidRPr="002B4ECF">
              <w:rPr>
                <w:rFonts w:ascii="Times New Roman" w:eastAsia="Calibri" w:hAnsi="Times New Roman" w:cs="Times New Roman"/>
                <w:lang w:eastAsia="en-US"/>
              </w:rPr>
              <w:t>в рамках проекта  «</w:t>
            </w:r>
            <w:proofErr w:type="spellStart"/>
            <w:r w:rsidRPr="002B4ECF">
              <w:rPr>
                <w:rFonts w:ascii="Times New Roman" w:eastAsia="Calibri" w:hAnsi="Times New Roman" w:cs="Times New Roman"/>
                <w:lang w:eastAsia="en-US"/>
              </w:rPr>
              <w:t>Дошколка</w:t>
            </w:r>
            <w:proofErr w:type="spellEnd"/>
            <w:r w:rsidRPr="002B4ECF">
              <w:rPr>
                <w:rFonts w:ascii="Times New Roman" w:eastAsia="Calibri" w:hAnsi="Times New Roman" w:cs="Times New Roman"/>
                <w:lang w:eastAsia="en-US"/>
              </w:rPr>
              <w:t>+»</w:t>
            </w:r>
          </w:p>
        </w:tc>
        <w:tc>
          <w:tcPr>
            <w:tcW w:w="1985" w:type="dxa"/>
            <w:shd w:val="clear" w:color="auto" w:fill="auto"/>
          </w:tcPr>
          <w:p w:rsidR="001411CF" w:rsidRPr="002B4ECF" w:rsidRDefault="001411CF" w:rsidP="00A36376">
            <w:pPr>
              <w:widowControl w:val="0"/>
              <w:spacing w:line="240" w:lineRule="auto"/>
              <w:ind w:hanging="862"/>
              <w:jc w:val="center"/>
              <w:rPr>
                <w:rFonts w:ascii="Times New Roman" w:eastAsia="Calibri" w:hAnsi="Times New Roman" w:cs="Times New Roman"/>
                <w:lang w:eastAsia="en-US"/>
              </w:rPr>
            </w:pPr>
            <w:r w:rsidRPr="002B4ECF">
              <w:rPr>
                <w:rFonts w:ascii="Times New Roman" w:eastAsia="Calibri" w:hAnsi="Times New Roman" w:cs="Times New Roman"/>
                <w:lang w:eastAsia="en-US"/>
              </w:rPr>
              <w:t xml:space="preserve">             Август 2023</w:t>
            </w:r>
          </w:p>
        </w:tc>
        <w:tc>
          <w:tcPr>
            <w:tcW w:w="2976" w:type="dxa"/>
            <w:shd w:val="clear" w:color="auto" w:fill="auto"/>
          </w:tcPr>
          <w:p w:rsidR="001411CF" w:rsidRPr="002B4ECF" w:rsidRDefault="001411CF" w:rsidP="00A36376">
            <w:pPr>
              <w:widowControl w:val="0"/>
              <w:spacing w:line="240" w:lineRule="auto"/>
              <w:jc w:val="center"/>
              <w:rPr>
                <w:rFonts w:ascii="Times New Roman" w:eastAsia="Calibri" w:hAnsi="Times New Roman" w:cs="Times New Roman"/>
                <w:lang w:eastAsia="en-US"/>
              </w:rPr>
            </w:pPr>
            <w:r w:rsidRPr="002B4ECF">
              <w:rPr>
                <w:rFonts w:ascii="Times New Roman" w:eastAsia="Calibri" w:hAnsi="Times New Roman" w:cs="Times New Roman"/>
                <w:lang w:eastAsia="en-US"/>
              </w:rPr>
              <w:t>Аналитический отчет</w:t>
            </w:r>
          </w:p>
          <w:p w:rsidR="001411CF" w:rsidRPr="002B4ECF" w:rsidRDefault="001411CF" w:rsidP="00A36376">
            <w:pPr>
              <w:widowControl w:val="0"/>
              <w:spacing w:line="240" w:lineRule="auto"/>
              <w:jc w:val="center"/>
              <w:rPr>
                <w:rFonts w:ascii="Times New Roman" w:eastAsia="Calibri" w:hAnsi="Times New Roman" w:cs="Times New Roman"/>
                <w:lang w:eastAsia="en-US"/>
              </w:rPr>
            </w:pP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411CF" w:rsidRPr="002B4ECF" w:rsidTr="00A36376">
        <w:tc>
          <w:tcPr>
            <w:tcW w:w="4672" w:type="dxa"/>
          </w:tcPr>
          <w:p w:rsidR="001411CF" w:rsidRPr="002B4ECF" w:rsidRDefault="001411CF" w:rsidP="00A36376">
            <w:pPr>
              <w:widowControl w:val="0"/>
              <w:tabs>
                <w:tab w:val="left" w:pos="6825"/>
                <w:tab w:val="right" w:pos="9355"/>
              </w:tabs>
              <w:spacing w:line="240" w:lineRule="auto"/>
              <w:rPr>
                <w:rFonts w:ascii="Times New Roman" w:hAnsi="Times New Roman" w:cs="Times New Roman"/>
                <w:b/>
              </w:rPr>
            </w:pPr>
            <w:r w:rsidRPr="002B4ECF">
              <w:rPr>
                <w:rFonts w:ascii="Times New Roman" w:hAnsi="Times New Roman" w:cs="Times New Roman"/>
                <w:b/>
              </w:rPr>
              <w:t>ЗАКАЗЧИК:</w:t>
            </w:r>
          </w:p>
          <w:p w:rsidR="001411CF" w:rsidRPr="002B4ECF" w:rsidRDefault="001411CF" w:rsidP="00A36376">
            <w:pPr>
              <w:widowControl w:val="0"/>
              <w:tabs>
                <w:tab w:val="left" w:pos="6825"/>
                <w:tab w:val="right" w:pos="9355"/>
              </w:tabs>
              <w:spacing w:line="240" w:lineRule="auto"/>
              <w:rPr>
                <w:rFonts w:ascii="Times New Roman" w:hAnsi="Times New Roman" w:cs="Times New Roman"/>
              </w:rPr>
            </w:pPr>
            <w:r w:rsidRPr="002B4ECF">
              <w:rPr>
                <w:rFonts w:ascii="Times New Roman" w:hAnsi="Times New Roman" w:cs="Times New Roman"/>
              </w:rPr>
              <w:t>ГАОУ ДПО «ЛОИРО»</w:t>
            </w:r>
          </w:p>
          <w:p w:rsidR="004C1035" w:rsidRDefault="004C1035" w:rsidP="002B4ECF">
            <w:pPr>
              <w:widowControl w:val="0"/>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Ректор</w:t>
            </w:r>
          </w:p>
          <w:p w:rsidR="002B4ECF" w:rsidRPr="002F0DB3" w:rsidRDefault="004C1035" w:rsidP="002B4ECF">
            <w:pPr>
              <w:widowControl w:val="0"/>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________________Ковальчук О.В.</w:t>
            </w:r>
          </w:p>
          <w:p w:rsidR="001411CF" w:rsidRPr="002B4ECF" w:rsidRDefault="001411CF" w:rsidP="00A36376">
            <w:pPr>
              <w:widowControl w:val="0"/>
              <w:tabs>
                <w:tab w:val="left" w:pos="6825"/>
                <w:tab w:val="right" w:pos="9355"/>
              </w:tabs>
              <w:spacing w:line="240" w:lineRule="auto"/>
              <w:rPr>
                <w:rFonts w:ascii="Times New Roman" w:hAnsi="Times New Roman" w:cs="Times New Roman"/>
                <w:b/>
              </w:rPr>
            </w:pPr>
          </w:p>
        </w:tc>
        <w:tc>
          <w:tcPr>
            <w:tcW w:w="4673" w:type="dxa"/>
          </w:tcPr>
          <w:p w:rsidR="001411CF" w:rsidRPr="002B4ECF" w:rsidRDefault="001411CF" w:rsidP="00A36376">
            <w:pPr>
              <w:widowControl w:val="0"/>
              <w:tabs>
                <w:tab w:val="left" w:pos="6825"/>
                <w:tab w:val="right" w:pos="9355"/>
              </w:tabs>
              <w:spacing w:line="240" w:lineRule="auto"/>
              <w:jc w:val="center"/>
              <w:rPr>
                <w:rFonts w:ascii="Times New Roman" w:hAnsi="Times New Roman" w:cs="Times New Roman"/>
                <w:b/>
              </w:rPr>
            </w:pPr>
            <w:r w:rsidRPr="002B4ECF">
              <w:rPr>
                <w:rFonts w:ascii="Times New Roman" w:hAnsi="Times New Roman" w:cs="Times New Roman"/>
                <w:b/>
              </w:rPr>
              <w:t>ИСПОЛНИТЕЛЬ</w:t>
            </w:r>
          </w:p>
          <w:p w:rsidR="001411CF" w:rsidRPr="002B4ECF" w:rsidRDefault="001411CF" w:rsidP="002B4ECF">
            <w:pPr>
              <w:widowControl w:val="0"/>
              <w:autoSpaceDE w:val="0"/>
              <w:autoSpaceDN w:val="0"/>
              <w:adjustRightInd w:val="0"/>
              <w:spacing w:line="240" w:lineRule="auto"/>
              <w:rPr>
                <w:rFonts w:ascii="Times New Roman" w:hAnsi="Times New Roman" w:cs="Times New Roman"/>
              </w:rPr>
            </w:pPr>
            <w:r w:rsidRPr="002B4ECF">
              <w:rPr>
                <w:rFonts w:ascii="Times New Roman" w:hAnsi="Times New Roman" w:cs="Times New Roman"/>
                <w:color w:val="000000"/>
              </w:rPr>
              <w:t xml:space="preserve">                  </w:t>
            </w:r>
          </w:p>
          <w:p w:rsidR="001411CF" w:rsidRPr="002B4ECF" w:rsidRDefault="001411CF" w:rsidP="00A36376">
            <w:pPr>
              <w:widowControl w:val="0"/>
              <w:tabs>
                <w:tab w:val="left" w:pos="6825"/>
                <w:tab w:val="right" w:pos="9355"/>
              </w:tabs>
              <w:spacing w:line="240" w:lineRule="auto"/>
              <w:jc w:val="center"/>
              <w:rPr>
                <w:rFonts w:ascii="Times New Roman" w:hAnsi="Times New Roman" w:cs="Times New Roman"/>
              </w:rPr>
            </w:pPr>
          </w:p>
          <w:p w:rsidR="001411CF" w:rsidRPr="002B4ECF" w:rsidRDefault="001411CF" w:rsidP="00A36376">
            <w:pPr>
              <w:widowControl w:val="0"/>
              <w:tabs>
                <w:tab w:val="left" w:pos="6825"/>
                <w:tab w:val="right" w:pos="9355"/>
              </w:tabs>
              <w:spacing w:line="240" w:lineRule="auto"/>
              <w:jc w:val="center"/>
              <w:rPr>
                <w:rFonts w:ascii="Times New Roman" w:hAnsi="Times New Roman" w:cs="Times New Roman"/>
                <w:b/>
              </w:rPr>
            </w:pPr>
          </w:p>
        </w:tc>
      </w:tr>
      <w:tr w:rsidR="001411CF" w:rsidRPr="002B4ECF" w:rsidTr="00A36376">
        <w:tc>
          <w:tcPr>
            <w:tcW w:w="4672" w:type="dxa"/>
          </w:tcPr>
          <w:p w:rsidR="001411CF" w:rsidRPr="002B4ECF" w:rsidRDefault="001411CF" w:rsidP="00A36376">
            <w:pPr>
              <w:widowControl w:val="0"/>
              <w:tabs>
                <w:tab w:val="left" w:pos="6825"/>
                <w:tab w:val="right" w:pos="9355"/>
              </w:tabs>
              <w:spacing w:line="240" w:lineRule="auto"/>
              <w:rPr>
                <w:rFonts w:ascii="Times New Roman" w:hAnsi="Times New Roman" w:cs="Times New Roman"/>
                <w:b/>
              </w:rPr>
            </w:pPr>
          </w:p>
        </w:tc>
        <w:tc>
          <w:tcPr>
            <w:tcW w:w="4673" w:type="dxa"/>
          </w:tcPr>
          <w:p w:rsidR="001411CF" w:rsidRPr="002B4ECF" w:rsidRDefault="001411CF" w:rsidP="00A36376">
            <w:pPr>
              <w:widowControl w:val="0"/>
              <w:tabs>
                <w:tab w:val="left" w:pos="6825"/>
                <w:tab w:val="right" w:pos="9355"/>
              </w:tabs>
              <w:spacing w:line="240" w:lineRule="auto"/>
              <w:jc w:val="center"/>
              <w:rPr>
                <w:rFonts w:ascii="Times New Roman" w:hAnsi="Times New Roman" w:cs="Times New Roman"/>
                <w:b/>
              </w:rPr>
            </w:pPr>
          </w:p>
        </w:tc>
      </w:tr>
    </w:tbl>
    <w:p w:rsidR="001411CF" w:rsidRPr="002B4ECF" w:rsidRDefault="001411CF" w:rsidP="001411CF">
      <w:pPr>
        <w:widowControl w:val="0"/>
        <w:spacing w:line="240" w:lineRule="auto"/>
        <w:rPr>
          <w:rFonts w:ascii="Times New Roman" w:hAnsi="Times New Roman" w:cs="Times New Roman"/>
        </w:rPr>
      </w:pPr>
    </w:p>
    <w:p w:rsidR="005241D9" w:rsidRPr="002B4ECF" w:rsidRDefault="005241D9">
      <w:pPr>
        <w:rPr>
          <w:rFonts w:ascii="Times New Roman" w:hAnsi="Times New Roman" w:cs="Times New Roman"/>
        </w:rPr>
      </w:pPr>
    </w:p>
    <w:sectPr w:rsidR="005241D9" w:rsidRPr="002B4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742AD"/>
    <w:multiLevelType w:val="hybridMultilevel"/>
    <w:tmpl w:val="3DCE620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4F77375"/>
    <w:multiLevelType w:val="multilevel"/>
    <w:tmpl w:val="48208AC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DF"/>
    <w:rsid w:val="00030C21"/>
    <w:rsid w:val="000679DF"/>
    <w:rsid w:val="001411CF"/>
    <w:rsid w:val="002B4ECF"/>
    <w:rsid w:val="002F0DB3"/>
    <w:rsid w:val="003839A6"/>
    <w:rsid w:val="00461A32"/>
    <w:rsid w:val="004A3D7B"/>
    <w:rsid w:val="004C1035"/>
    <w:rsid w:val="005241D9"/>
    <w:rsid w:val="0095468C"/>
    <w:rsid w:val="00B51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285A"/>
  <w15:chartTrackingRefBased/>
  <w15:docId w15:val="{5F4A6722-72B6-49B6-ABA3-FC8774A2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1A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11A7"/>
    <w:rPr>
      <w:color w:val="0563C1" w:themeColor="hyperlink"/>
      <w:u w:val="single"/>
    </w:rPr>
  </w:style>
  <w:style w:type="paragraph" w:styleId="a4">
    <w:name w:val="List Number"/>
    <w:basedOn w:val="a"/>
    <w:unhideWhenUsed/>
    <w:rsid w:val="00B511A7"/>
    <w:pPr>
      <w:tabs>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rPr>
  </w:style>
  <w:style w:type="character" w:customStyle="1" w:styleId="a5">
    <w:name w:val="Без интервала Знак"/>
    <w:basedOn w:val="a0"/>
    <w:link w:val="a6"/>
    <w:uiPriority w:val="1"/>
    <w:locked/>
    <w:rsid w:val="00B511A7"/>
    <w:rPr>
      <w:rFonts w:ascii="Times New Roman" w:eastAsiaTheme="minorEastAsia" w:hAnsi="Times New Roman" w:cs="Times New Roman"/>
      <w:lang w:eastAsia="ru-RU"/>
    </w:rPr>
  </w:style>
  <w:style w:type="paragraph" w:styleId="a6">
    <w:name w:val="No Spacing"/>
    <w:link w:val="a5"/>
    <w:uiPriority w:val="1"/>
    <w:qFormat/>
    <w:rsid w:val="00B511A7"/>
    <w:pPr>
      <w:spacing w:after="0" w:line="240" w:lineRule="auto"/>
    </w:pPr>
    <w:rPr>
      <w:rFonts w:ascii="Times New Roman" w:eastAsiaTheme="minorEastAsia" w:hAnsi="Times New Roman" w:cs="Times New Roman"/>
      <w:lang w:eastAsia="ru-RU"/>
    </w:rPr>
  </w:style>
  <w:style w:type="character" w:styleId="a7">
    <w:name w:val="Book Title"/>
    <w:uiPriority w:val="33"/>
    <w:qFormat/>
    <w:rsid w:val="00B511A7"/>
    <w:rPr>
      <w:rFonts w:ascii="Cambria" w:eastAsia="Times New Roman" w:hAnsi="Cambria" w:hint="default"/>
      <w:b/>
      <w:bCs w:val="0"/>
      <w:i/>
      <w:iCs w:val="0"/>
      <w:sz w:val="24"/>
      <w:szCs w:val="24"/>
    </w:rPr>
  </w:style>
  <w:style w:type="paragraph" w:customStyle="1" w:styleId="1">
    <w:name w:val="Обычный1"/>
    <w:rsid w:val="00B511A7"/>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1411CF"/>
    <w:pPr>
      <w:snapToGrid w:val="0"/>
      <w:spacing w:after="0" w:line="360" w:lineRule="auto"/>
      <w:ind w:left="720" w:firstLine="567"/>
      <w:contextualSpacing/>
      <w:jc w:val="both"/>
    </w:pPr>
    <w:rPr>
      <w:rFonts w:ascii="Times New Roman" w:eastAsia="Times New Roman" w:hAnsi="Times New Roman" w:cs="Times New Roman"/>
      <w:sz w:val="28"/>
      <w:szCs w:val="20"/>
    </w:rPr>
  </w:style>
  <w:style w:type="character" w:styleId="a9">
    <w:name w:val="Strong"/>
    <w:basedOn w:val="a0"/>
    <w:uiPriority w:val="22"/>
    <w:qFormat/>
    <w:rsid w:val="001411CF"/>
    <w:rPr>
      <w:b/>
      <w:bCs/>
    </w:rPr>
  </w:style>
  <w:style w:type="paragraph" w:styleId="aa">
    <w:name w:val="Body Text"/>
    <w:basedOn w:val="a"/>
    <w:link w:val="ab"/>
    <w:semiHidden/>
    <w:rsid w:val="001411CF"/>
    <w:pPr>
      <w:spacing w:after="120"/>
    </w:pPr>
    <w:rPr>
      <w:rFonts w:ascii="Calibri" w:eastAsia="Calibri" w:hAnsi="Calibri" w:cs="Calibri"/>
    </w:rPr>
  </w:style>
  <w:style w:type="character" w:customStyle="1" w:styleId="ab">
    <w:name w:val="Основной текст Знак"/>
    <w:basedOn w:val="a0"/>
    <w:link w:val="aa"/>
    <w:semiHidden/>
    <w:rsid w:val="001411CF"/>
    <w:rPr>
      <w:rFonts w:ascii="Calibri" w:eastAsia="Calibri" w:hAnsi="Calibri" w:cs="Calibri"/>
      <w:lang w:eastAsia="ru-RU"/>
    </w:rPr>
  </w:style>
  <w:style w:type="table" w:styleId="ac">
    <w:name w:val="Table Grid"/>
    <w:basedOn w:val="a1"/>
    <w:uiPriority w:val="99"/>
    <w:rsid w:val="001411C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30C2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30C2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59;fld=134" TargetMode="Externa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iro-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59695-BE4D-46D6-B787-E3FF8F73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4178</Words>
  <Characters>23815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5</cp:revision>
  <cp:lastPrinted>2022-11-02T13:28:00Z</cp:lastPrinted>
  <dcterms:created xsi:type="dcterms:W3CDTF">2022-11-01T12:18:00Z</dcterms:created>
  <dcterms:modified xsi:type="dcterms:W3CDTF">2022-11-02T13:29:00Z</dcterms:modified>
</cp:coreProperties>
</file>