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13"/>
        <w:gridCol w:w="4642"/>
      </w:tblGrid>
      <w:tr w:rsidR="0093390C" w:rsidTr="006A343C">
        <w:tc>
          <w:tcPr>
            <w:tcW w:w="4785" w:type="dxa"/>
          </w:tcPr>
          <w:p w:rsidR="0093390C" w:rsidRPr="008C62F2" w:rsidRDefault="0093390C" w:rsidP="006A343C">
            <w:pPr>
              <w:rPr>
                <w:b/>
                <w:sz w:val="24"/>
                <w:szCs w:val="24"/>
                <w:lang w:eastAsia="en-US"/>
              </w:rPr>
            </w:pPr>
            <w:r w:rsidRPr="008C62F2">
              <w:rPr>
                <w:b/>
                <w:sz w:val="24"/>
                <w:szCs w:val="24"/>
                <w:lang w:eastAsia="en-US"/>
              </w:rPr>
              <w:t>СОГЛАСОВАНО:</w:t>
            </w:r>
          </w:p>
          <w:p w:rsidR="0093390C" w:rsidRDefault="0093390C" w:rsidP="006A343C">
            <w:pPr>
              <w:rPr>
                <w:color w:val="1C1C1C"/>
                <w:sz w:val="24"/>
                <w:szCs w:val="24"/>
                <w:shd w:val="clear" w:color="auto" w:fill="FFFFFF"/>
              </w:rPr>
            </w:pPr>
            <w:r>
              <w:rPr>
                <w:bCs/>
                <w:sz w:val="24"/>
                <w:szCs w:val="24"/>
              </w:rPr>
              <w:t>Заместитель</w:t>
            </w:r>
            <w:r w:rsidRPr="0093390C">
              <w:rPr>
                <w:bCs/>
                <w:sz w:val="24"/>
                <w:szCs w:val="24"/>
              </w:rPr>
              <w:t xml:space="preserve"> ректора по </w:t>
            </w:r>
            <w:r w:rsidRPr="0093390C">
              <w:rPr>
                <w:color w:val="1C1C1C"/>
                <w:sz w:val="24"/>
                <w:szCs w:val="24"/>
                <w:shd w:val="clear" w:color="auto" w:fill="FFFFFF"/>
              </w:rPr>
              <w:t xml:space="preserve">обеспечению образовательной деятельности и цифровой образовательной среды </w:t>
            </w:r>
          </w:p>
          <w:p w:rsidR="0093390C" w:rsidRDefault="0093390C" w:rsidP="006A343C">
            <w:pPr>
              <w:rPr>
                <w:color w:val="1C1C1C"/>
                <w:sz w:val="24"/>
                <w:szCs w:val="24"/>
                <w:shd w:val="clear" w:color="auto" w:fill="FFFFFF"/>
              </w:rPr>
            </w:pPr>
            <w:r>
              <w:rPr>
                <w:color w:val="1C1C1C"/>
                <w:sz w:val="24"/>
                <w:szCs w:val="24"/>
                <w:shd w:val="clear" w:color="auto" w:fill="FFFFFF"/>
              </w:rPr>
              <w:t>____________________</w:t>
            </w:r>
            <w:r w:rsidRPr="0093390C">
              <w:rPr>
                <w:color w:val="1C1C1C"/>
                <w:sz w:val="24"/>
                <w:szCs w:val="24"/>
                <w:shd w:val="clear" w:color="auto" w:fill="FFFFFF"/>
              </w:rPr>
              <w:t>Карвелис О.В.</w:t>
            </w:r>
          </w:p>
          <w:p w:rsidR="0093390C" w:rsidRPr="0093390C" w:rsidRDefault="0093390C" w:rsidP="006A343C">
            <w:pPr>
              <w:rPr>
                <w:sz w:val="24"/>
                <w:szCs w:val="24"/>
                <w:lang w:eastAsia="en-US"/>
              </w:rPr>
            </w:pPr>
            <w:r w:rsidRPr="0093390C">
              <w:rPr>
                <w:color w:val="1C1C1C"/>
                <w:sz w:val="24"/>
                <w:szCs w:val="24"/>
                <w:shd w:val="clear" w:color="auto" w:fill="FFFFFF"/>
              </w:rPr>
              <w:t xml:space="preserve"> </w:t>
            </w:r>
            <w:r>
              <w:rPr>
                <w:sz w:val="24"/>
                <w:szCs w:val="24"/>
                <w:lang w:eastAsia="en-US"/>
              </w:rPr>
              <w:t>___</w:t>
            </w:r>
            <w:proofErr w:type="gramStart"/>
            <w:r>
              <w:rPr>
                <w:sz w:val="24"/>
                <w:szCs w:val="24"/>
                <w:lang w:eastAsia="en-US"/>
              </w:rPr>
              <w:t>_  апреля</w:t>
            </w:r>
            <w:proofErr w:type="gramEnd"/>
            <w:r>
              <w:rPr>
                <w:sz w:val="24"/>
                <w:szCs w:val="24"/>
                <w:lang w:eastAsia="en-US"/>
              </w:rPr>
              <w:t xml:space="preserve">  2023</w:t>
            </w:r>
            <w:r w:rsidRPr="0093390C">
              <w:rPr>
                <w:sz w:val="24"/>
                <w:szCs w:val="24"/>
                <w:lang w:eastAsia="en-US"/>
              </w:rPr>
              <w:t xml:space="preserve"> г.</w:t>
            </w:r>
          </w:p>
          <w:p w:rsidR="0093390C" w:rsidRPr="008C62F2" w:rsidRDefault="0093390C" w:rsidP="006A343C">
            <w:pPr>
              <w:rPr>
                <w:b/>
                <w:sz w:val="24"/>
                <w:szCs w:val="24"/>
                <w:lang w:eastAsia="en-US"/>
              </w:rPr>
            </w:pPr>
          </w:p>
        </w:tc>
        <w:tc>
          <w:tcPr>
            <w:tcW w:w="4786" w:type="dxa"/>
          </w:tcPr>
          <w:p w:rsidR="0093390C" w:rsidRPr="008C62F2" w:rsidRDefault="0093390C" w:rsidP="006A343C">
            <w:pPr>
              <w:jc w:val="center"/>
              <w:rPr>
                <w:b/>
                <w:sz w:val="24"/>
                <w:szCs w:val="24"/>
                <w:lang w:eastAsia="en-US"/>
              </w:rPr>
            </w:pPr>
            <w:r w:rsidRPr="008C62F2">
              <w:rPr>
                <w:b/>
                <w:sz w:val="24"/>
                <w:szCs w:val="24"/>
                <w:lang w:eastAsia="en-US"/>
              </w:rPr>
              <w:t xml:space="preserve">           УТВЕРЖДАЮ:</w:t>
            </w:r>
          </w:p>
          <w:p w:rsidR="0093390C" w:rsidRPr="008C62F2" w:rsidRDefault="0093390C" w:rsidP="006A343C">
            <w:pPr>
              <w:jc w:val="right"/>
              <w:rPr>
                <w:b/>
                <w:sz w:val="24"/>
                <w:szCs w:val="24"/>
                <w:lang w:eastAsia="en-US"/>
              </w:rPr>
            </w:pPr>
            <w:r w:rsidRPr="008C62F2">
              <w:rPr>
                <w:b/>
                <w:sz w:val="24"/>
                <w:szCs w:val="24"/>
                <w:lang w:eastAsia="en-US"/>
              </w:rPr>
              <w:t xml:space="preserve"> </w:t>
            </w:r>
            <w:r>
              <w:rPr>
                <w:sz w:val="24"/>
                <w:szCs w:val="24"/>
                <w:lang w:eastAsia="en-US"/>
              </w:rPr>
              <w:t>Ректор</w:t>
            </w:r>
            <w:r w:rsidRPr="008C62F2">
              <w:rPr>
                <w:sz w:val="24"/>
                <w:szCs w:val="24"/>
                <w:lang w:eastAsia="en-US"/>
              </w:rPr>
              <w:t xml:space="preserve"> ГАОУ ДПО «ЛОИРО</w:t>
            </w:r>
            <w:r w:rsidRPr="008C62F2">
              <w:rPr>
                <w:b/>
                <w:sz w:val="24"/>
                <w:szCs w:val="24"/>
                <w:lang w:eastAsia="en-US"/>
              </w:rPr>
              <w:t>»</w:t>
            </w:r>
          </w:p>
          <w:p w:rsidR="0093390C" w:rsidRDefault="0093390C" w:rsidP="006A343C">
            <w:pPr>
              <w:jc w:val="right"/>
              <w:rPr>
                <w:b/>
                <w:sz w:val="24"/>
                <w:szCs w:val="24"/>
                <w:lang w:eastAsia="en-US"/>
              </w:rPr>
            </w:pPr>
          </w:p>
          <w:p w:rsidR="0093390C" w:rsidRPr="008C62F2" w:rsidRDefault="0093390C" w:rsidP="006A343C">
            <w:pPr>
              <w:jc w:val="right"/>
              <w:rPr>
                <w:sz w:val="24"/>
                <w:szCs w:val="24"/>
                <w:lang w:eastAsia="en-US"/>
              </w:rPr>
            </w:pPr>
            <w:r w:rsidRPr="008C62F2">
              <w:rPr>
                <w:b/>
                <w:sz w:val="24"/>
                <w:szCs w:val="24"/>
                <w:lang w:eastAsia="en-US"/>
              </w:rPr>
              <w:t>______________</w:t>
            </w:r>
            <w:r w:rsidRPr="008C62F2">
              <w:rPr>
                <w:sz w:val="24"/>
                <w:szCs w:val="24"/>
                <w:lang w:eastAsia="en-US"/>
              </w:rPr>
              <w:t>О.В. Ковальчук</w:t>
            </w:r>
          </w:p>
          <w:p w:rsidR="0093390C" w:rsidRPr="008C62F2" w:rsidRDefault="0093390C" w:rsidP="006A343C">
            <w:pPr>
              <w:jc w:val="right"/>
              <w:rPr>
                <w:sz w:val="24"/>
                <w:szCs w:val="24"/>
                <w:lang w:eastAsia="en-US"/>
              </w:rPr>
            </w:pPr>
            <w:r>
              <w:rPr>
                <w:sz w:val="24"/>
                <w:szCs w:val="24"/>
                <w:lang w:eastAsia="en-US"/>
              </w:rPr>
              <w:t xml:space="preserve"> _____</w:t>
            </w:r>
            <w:proofErr w:type="gramStart"/>
            <w:r>
              <w:rPr>
                <w:sz w:val="24"/>
                <w:szCs w:val="24"/>
                <w:lang w:eastAsia="en-US"/>
              </w:rPr>
              <w:t>апреля  2023</w:t>
            </w:r>
            <w:proofErr w:type="gramEnd"/>
            <w:r w:rsidRPr="008C62F2">
              <w:rPr>
                <w:sz w:val="24"/>
                <w:szCs w:val="24"/>
                <w:lang w:eastAsia="en-US"/>
              </w:rPr>
              <w:t xml:space="preserve"> г.</w:t>
            </w:r>
          </w:p>
          <w:p w:rsidR="0093390C" w:rsidRPr="008C62F2" w:rsidRDefault="0093390C" w:rsidP="006A343C">
            <w:pPr>
              <w:jc w:val="center"/>
              <w:rPr>
                <w:b/>
                <w:sz w:val="24"/>
                <w:szCs w:val="24"/>
                <w:lang w:eastAsia="en-US"/>
              </w:rPr>
            </w:pPr>
          </w:p>
        </w:tc>
      </w:tr>
    </w:tbl>
    <w:p w:rsidR="0093390C" w:rsidRDefault="0093390C" w:rsidP="0093390C">
      <w:pPr>
        <w:jc w:val="center"/>
        <w:rPr>
          <w:b/>
          <w:szCs w:val="24"/>
        </w:rPr>
      </w:pPr>
    </w:p>
    <w:p w:rsidR="0093390C" w:rsidRDefault="0093390C" w:rsidP="0093390C">
      <w:pPr>
        <w:jc w:val="center"/>
        <w:rPr>
          <w:b/>
          <w:szCs w:val="24"/>
        </w:rPr>
      </w:pPr>
      <w:r>
        <w:rPr>
          <w:b/>
          <w:szCs w:val="24"/>
        </w:rPr>
        <w:t>ИЗВЕЩЕНИЕ 10-23</w:t>
      </w:r>
      <w:r w:rsidR="00050956">
        <w:rPr>
          <w:b/>
          <w:szCs w:val="24"/>
        </w:rPr>
        <w:t>/СМП</w:t>
      </w:r>
    </w:p>
    <w:p w:rsidR="0093390C" w:rsidRDefault="0093390C" w:rsidP="0093390C">
      <w:pPr>
        <w:jc w:val="center"/>
        <w:rPr>
          <w:sz w:val="24"/>
          <w:szCs w:val="24"/>
        </w:rPr>
      </w:pPr>
      <w:r w:rsidRPr="00370837">
        <w:rPr>
          <w:sz w:val="24"/>
          <w:szCs w:val="24"/>
        </w:rPr>
        <w:t xml:space="preserve">о проведении процедуры закупки у </w:t>
      </w:r>
      <w:r>
        <w:rPr>
          <w:sz w:val="24"/>
          <w:szCs w:val="24"/>
        </w:rPr>
        <w:t>единственного</w:t>
      </w:r>
      <w:r w:rsidRPr="00370837">
        <w:rPr>
          <w:sz w:val="24"/>
          <w:szCs w:val="24"/>
        </w:rPr>
        <w:t xml:space="preserve"> поставщика</w:t>
      </w:r>
      <w:r>
        <w:rPr>
          <w:sz w:val="24"/>
          <w:szCs w:val="24"/>
        </w:rPr>
        <w:t xml:space="preserve">, который относится к субъектам малого и среднего </w:t>
      </w:r>
      <w:proofErr w:type="gramStart"/>
      <w:r>
        <w:rPr>
          <w:sz w:val="24"/>
          <w:szCs w:val="24"/>
        </w:rPr>
        <w:t>предпринимательства  (</w:t>
      </w:r>
      <w:proofErr w:type="gramEnd"/>
      <w:r>
        <w:rPr>
          <w:sz w:val="24"/>
          <w:szCs w:val="24"/>
        </w:rPr>
        <w:t>СМСП)</w:t>
      </w:r>
    </w:p>
    <w:p w:rsidR="0093390C" w:rsidRPr="00865B29" w:rsidRDefault="0093390C" w:rsidP="0093390C">
      <w:pPr>
        <w:jc w:val="center"/>
        <w:rPr>
          <w:sz w:val="24"/>
          <w:szCs w:val="24"/>
        </w:rPr>
      </w:pPr>
    </w:p>
    <w:p w:rsidR="0093390C" w:rsidRDefault="0093390C" w:rsidP="0093390C">
      <w:pPr>
        <w:numPr>
          <w:ilvl w:val="0"/>
          <w:numId w:val="1"/>
        </w:numPr>
        <w:snapToGrid w:val="0"/>
        <w:jc w:val="both"/>
        <w:rPr>
          <w:sz w:val="24"/>
          <w:szCs w:val="22"/>
        </w:rPr>
      </w:pPr>
      <w:r>
        <w:rPr>
          <w:b/>
          <w:sz w:val="24"/>
          <w:szCs w:val="22"/>
        </w:rPr>
        <w:t>Способ закупки:</w:t>
      </w:r>
      <w:r>
        <w:rPr>
          <w:sz w:val="24"/>
          <w:szCs w:val="22"/>
        </w:rPr>
        <w:t xml:space="preserve"> Закупка у единственного поставщика.</w:t>
      </w:r>
    </w:p>
    <w:p w:rsidR="0093390C" w:rsidRPr="00660CBC" w:rsidRDefault="0093390C" w:rsidP="0093390C">
      <w:pPr>
        <w:pStyle w:val="a7"/>
        <w:numPr>
          <w:ilvl w:val="0"/>
          <w:numId w:val="1"/>
        </w:numPr>
        <w:spacing w:line="240" w:lineRule="auto"/>
        <w:rPr>
          <w:sz w:val="24"/>
          <w:szCs w:val="22"/>
        </w:rPr>
      </w:pPr>
      <w:r w:rsidRPr="00660CBC">
        <w:rPr>
          <w:b/>
          <w:sz w:val="24"/>
          <w:szCs w:val="22"/>
        </w:rPr>
        <w:t>Наименование, место нахождения, почтовый адрес, адрес электронной почты, номер контактного телефона Заказчика:</w:t>
      </w:r>
    </w:p>
    <w:p w:rsidR="0093390C" w:rsidRDefault="0093390C" w:rsidP="0093390C">
      <w:pPr>
        <w:contextualSpacing/>
        <w:jc w:val="both"/>
        <w:rPr>
          <w:sz w:val="24"/>
          <w:szCs w:val="24"/>
        </w:rPr>
      </w:pPr>
      <w:r>
        <w:rPr>
          <w:sz w:val="24"/>
          <w:szCs w:val="24"/>
        </w:rPr>
        <w:t xml:space="preserve">Государственное автономное образовательное учреждение дополнительного </w:t>
      </w:r>
    </w:p>
    <w:p w:rsidR="0093390C" w:rsidRDefault="0093390C" w:rsidP="0093390C">
      <w:pPr>
        <w:contextualSpacing/>
        <w:jc w:val="both"/>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93390C" w:rsidRPr="00537E2D" w:rsidRDefault="0093390C" w:rsidP="0093390C">
      <w:pPr>
        <w:ind w:left="567"/>
        <w:contextualSpacing/>
        <w:jc w:val="both"/>
        <w:rPr>
          <w:sz w:val="24"/>
          <w:szCs w:val="24"/>
          <w:lang w:val="en-US"/>
        </w:rPr>
      </w:pPr>
      <w:r>
        <w:rPr>
          <w:szCs w:val="28"/>
        </w:rPr>
        <w:t xml:space="preserve"> </w:t>
      </w:r>
      <w:hyperlink r:id="rId5" w:history="1">
        <w:r>
          <w:rPr>
            <w:rStyle w:val="a4"/>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 128</w:t>
      </w:r>
    </w:p>
    <w:p w:rsidR="0093390C" w:rsidRDefault="0093390C" w:rsidP="0093390C">
      <w:pPr>
        <w:numPr>
          <w:ilvl w:val="0"/>
          <w:numId w:val="1"/>
        </w:numPr>
        <w:snapToGrid w:val="0"/>
        <w:contextualSpacing/>
        <w:jc w:val="both"/>
        <w:rPr>
          <w:sz w:val="24"/>
          <w:szCs w:val="24"/>
        </w:rPr>
      </w:pPr>
      <w:r>
        <w:rPr>
          <w:b/>
          <w:sz w:val="24"/>
          <w:szCs w:val="24"/>
        </w:rPr>
        <w:t xml:space="preserve">Контактное лицо: </w:t>
      </w:r>
      <w:r>
        <w:rPr>
          <w:sz w:val="24"/>
          <w:szCs w:val="24"/>
        </w:rPr>
        <w:t>Латушко Валентина Александровна</w:t>
      </w:r>
    </w:p>
    <w:p w:rsidR="0093390C" w:rsidRDefault="0093390C" w:rsidP="0093390C">
      <w:pPr>
        <w:numPr>
          <w:ilvl w:val="0"/>
          <w:numId w:val="1"/>
        </w:numPr>
        <w:snapToGrid w:val="0"/>
        <w:jc w:val="both"/>
        <w:rPr>
          <w:b/>
          <w:sz w:val="24"/>
          <w:szCs w:val="22"/>
        </w:rPr>
      </w:pPr>
      <w:r>
        <w:rPr>
          <w:b/>
          <w:sz w:val="24"/>
          <w:szCs w:val="22"/>
        </w:rPr>
        <w:t xml:space="preserve">Предмет договора с указанием количества поставляемого товара, объема </w:t>
      </w:r>
    </w:p>
    <w:p w:rsidR="0093390C" w:rsidRPr="00537B24" w:rsidRDefault="0093390C" w:rsidP="0093390C">
      <w:pPr>
        <w:jc w:val="both"/>
        <w:rPr>
          <w:sz w:val="24"/>
          <w:szCs w:val="24"/>
        </w:rPr>
      </w:pPr>
      <w:r w:rsidRPr="00537B24">
        <w:rPr>
          <w:b/>
          <w:sz w:val="24"/>
          <w:szCs w:val="24"/>
        </w:rPr>
        <w:t>выполняемых работ, оказываемых услуг:</w:t>
      </w:r>
      <w:r>
        <w:rPr>
          <w:b/>
          <w:sz w:val="24"/>
          <w:szCs w:val="24"/>
        </w:rPr>
        <w:t xml:space="preserve"> </w:t>
      </w:r>
      <w:r w:rsidRPr="0037333F">
        <w:rPr>
          <w:sz w:val="24"/>
          <w:szCs w:val="24"/>
        </w:rPr>
        <w:t>оказание</w:t>
      </w:r>
      <w:r w:rsidR="0037333F" w:rsidRPr="0037333F">
        <w:rPr>
          <w:sz w:val="24"/>
          <w:szCs w:val="24"/>
        </w:rPr>
        <w:t xml:space="preserve"> </w:t>
      </w:r>
      <w:r w:rsidRPr="0037333F">
        <w:rPr>
          <w:sz w:val="24"/>
          <w:szCs w:val="24"/>
        </w:rPr>
        <w:t>услуг</w:t>
      </w:r>
      <w:r>
        <w:rPr>
          <w:b/>
          <w:sz w:val="24"/>
          <w:szCs w:val="24"/>
        </w:rPr>
        <w:t xml:space="preserve"> </w:t>
      </w:r>
      <w:r w:rsidR="0037333F">
        <w:rPr>
          <w:sz w:val="24"/>
          <w:szCs w:val="24"/>
        </w:rPr>
        <w:t>по</w:t>
      </w:r>
      <w:r w:rsidRPr="0093390C">
        <w:rPr>
          <w:sz w:val="24"/>
          <w:szCs w:val="24"/>
        </w:rPr>
        <w:t xml:space="preserve"> </w:t>
      </w:r>
      <w:r w:rsidRPr="00F43CE1">
        <w:rPr>
          <w:sz w:val="24"/>
          <w:szCs w:val="24"/>
        </w:rPr>
        <w:t>организации и проведению</w:t>
      </w:r>
      <w:r w:rsidRPr="00F43CE1">
        <w:rPr>
          <w:color w:val="000000"/>
          <w:sz w:val="16"/>
          <w:szCs w:val="16"/>
        </w:rPr>
        <w:t xml:space="preserve">   </w:t>
      </w:r>
      <w:r w:rsidRPr="00F43CE1">
        <w:rPr>
          <w:sz w:val="24"/>
          <w:szCs w:val="24"/>
        </w:rPr>
        <w:t>дискуссионной площадки – практикума «Профессиональное развитие молодого педагога: учить и учиться» Всероссийского форума молодых педагогов «Педагог: Профессия. Призвание. Искусство» в формате делового ужина</w:t>
      </w:r>
      <w:r w:rsidRPr="00F43CE1">
        <w:rPr>
          <w:sz w:val="16"/>
          <w:szCs w:val="16"/>
        </w:rPr>
        <w:t xml:space="preserve"> </w:t>
      </w:r>
      <w:r w:rsidRPr="00F43CE1">
        <w:rPr>
          <w:sz w:val="24"/>
          <w:szCs w:val="24"/>
        </w:rPr>
        <w:t xml:space="preserve">в соответствии </w:t>
      </w:r>
      <w:r w:rsidR="0037333F">
        <w:rPr>
          <w:w w:val="107"/>
          <w:sz w:val="24"/>
          <w:szCs w:val="24"/>
        </w:rPr>
        <w:t>с Техническим заданием.</w:t>
      </w:r>
    </w:p>
    <w:p w:rsidR="0093390C" w:rsidRDefault="0093390C" w:rsidP="0093390C">
      <w:pPr>
        <w:numPr>
          <w:ilvl w:val="0"/>
          <w:numId w:val="1"/>
        </w:numPr>
        <w:snapToGrid w:val="0"/>
        <w:jc w:val="both"/>
        <w:rPr>
          <w:b/>
          <w:sz w:val="24"/>
          <w:szCs w:val="22"/>
        </w:rPr>
      </w:pPr>
      <w:r>
        <w:rPr>
          <w:b/>
          <w:sz w:val="24"/>
          <w:szCs w:val="22"/>
        </w:rPr>
        <w:t>Место поставки товара, выполнения работ, оказания услуг:</w:t>
      </w:r>
    </w:p>
    <w:p w:rsidR="0093390C" w:rsidRDefault="0093390C" w:rsidP="0093390C">
      <w:pPr>
        <w:pStyle w:val="a3"/>
        <w:tabs>
          <w:tab w:val="left" w:pos="426"/>
        </w:tabs>
        <w:spacing w:before="0" w:beforeAutospacing="0" w:after="0"/>
        <w:jc w:val="both"/>
        <w:rPr>
          <w:szCs w:val="22"/>
        </w:rPr>
      </w:pPr>
      <w:r>
        <w:t>Согласно договору.</w:t>
      </w:r>
    </w:p>
    <w:p w:rsidR="0093390C" w:rsidRPr="00B503B6" w:rsidRDefault="0093390C" w:rsidP="0093390C">
      <w:pPr>
        <w:numPr>
          <w:ilvl w:val="0"/>
          <w:numId w:val="1"/>
        </w:numPr>
        <w:snapToGrid w:val="0"/>
        <w:ind w:left="1281" w:hanging="357"/>
        <w:jc w:val="both"/>
        <w:rPr>
          <w:sz w:val="24"/>
          <w:szCs w:val="22"/>
        </w:rPr>
      </w:pPr>
      <w:r>
        <w:rPr>
          <w:b/>
          <w:sz w:val="24"/>
          <w:szCs w:val="22"/>
        </w:rPr>
        <w:t>Срок и условия выполнения работ, оказания услуг:</w:t>
      </w:r>
      <w:r w:rsidR="00050956">
        <w:rPr>
          <w:b/>
          <w:sz w:val="24"/>
          <w:szCs w:val="22"/>
        </w:rPr>
        <w:t xml:space="preserve"> </w:t>
      </w:r>
      <w:r w:rsidR="0037333F" w:rsidRPr="0037333F">
        <w:rPr>
          <w:sz w:val="24"/>
          <w:szCs w:val="22"/>
        </w:rPr>
        <w:t>25 апреля 2023 года</w:t>
      </w:r>
      <w:r>
        <w:rPr>
          <w:b/>
          <w:sz w:val="24"/>
          <w:szCs w:val="22"/>
        </w:rPr>
        <w:t>.</w:t>
      </w:r>
    </w:p>
    <w:p w:rsidR="0093390C" w:rsidRDefault="00050956" w:rsidP="00050956">
      <w:pPr>
        <w:pStyle w:val="a7"/>
        <w:spacing w:line="240" w:lineRule="auto"/>
        <w:ind w:left="357" w:firstLine="0"/>
        <w:rPr>
          <w:sz w:val="24"/>
          <w:szCs w:val="22"/>
        </w:rPr>
      </w:pPr>
      <w:r>
        <w:rPr>
          <w:b/>
          <w:sz w:val="24"/>
          <w:szCs w:val="22"/>
        </w:rPr>
        <w:t xml:space="preserve">          7. </w:t>
      </w:r>
      <w:r w:rsidR="0093390C">
        <w:rPr>
          <w:b/>
          <w:sz w:val="24"/>
          <w:szCs w:val="22"/>
        </w:rPr>
        <w:t>Сведения о начальной цене договора (цене лота)</w:t>
      </w:r>
      <w:r w:rsidR="0037333F">
        <w:rPr>
          <w:b/>
          <w:sz w:val="24"/>
          <w:szCs w:val="22"/>
        </w:rPr>
        <w:t xml:space="preserve"> в т. ч. </w:t>
      </w:r>
      <w:proofErr w:type="gramStart"/>
      <w:r w:rsidR="0037333F">
        <w:rPr>
          <w:b/>
          <w:sz w:val="24"/>
          <w:szCs w:val="22"/>
        </w:rPr>
        <w:t>НДС</w:t>
      </w:r>
      <w:r w:rsidR="0093390C">
        <w:rPr>
          <w:b/>
          <w:sz w:val="24"/>
          <w:szCs w:val="22"/>
        </w:rPr>
        <w:t>:</w:t>
      </w:r>
      <w:r w:rsidR="0093390C">
        <w:rPr>
          <w:sz w:val="24"/>
          <w:szCs w:val="22"/>
        </w:rPr>
        <w:t xml:space="preserve"> </w:t>
      </w:r>
      <w:r w:rsidR="0037333F">
        <w:rPr>
          <w:sz w:val="24"/>
          <w:szCs w:val="22"/>
        </w:rPr>
        <w:t xml:space="preserve"> 507</w:t>
      </w:r>
      <w:proofErr w:type="gramEnd"/>
      <w:r w:rsidR="0037333F">
        <w:rPr>
          <w:sz w:val="24"/>
          <w:szCs w:val="22"/>
        </w:rPr>
        <w:t> 500,00 рублей (пятьсот семь тысяч пятьсот рублей 00 копеек) Если НДС не применяется, указать причину</w:t>
      </w:r>
    </w:p>
    <w:p w:rsidR="0093390C" w:rsidRPr="00050956" w:rsidRDefault="0093390C" w:rsidP="00050956">
      <w:pPr>
        <w:pStyle w:val="a7"/>
        <w:numPr>
          <w:ilvl w:val="0"/>
          <w:numId w:val="4"/>
        </w:numPr>
        <w:rPr>
          <w:sz w:val="24"/>
          <w:szCs w:val="24"/>
        </w:rPr>
      </w:pPr>
      <w:r w:rsidRPr="00050956">
        <w:rPr>
          <w:b/>
          <w:sz w:val="24"/>
          <w:szCs w:val="24"/>
        </w:rPr>
        <w:t>Условия оплаты:</w:t>
      </w:r>
    </w:p>
    <w:p w:rsidR="0093390C" w:rsidRPr="00C2072D" w:rsidRDefault="0093390C" w:rsidP="0093390C">
      <w:pPr>
        <w:jc w:val="both"/>
        <w:rPr>
          <w:sz w:val="24"/>
          <w:szCs w:val="24"/>
        </w:rPr>
      </w:pPr>
      <w:r w:rsidRPr="00C2072D">
        <w:rPr>
          <w:sz w:val="24"/>
          <w:szCs w:val="24"/>
        </w:rPr>
        <w:t>Согласно договору.</w:t>
      </w:r>
    </w:p>
    <w:p w:rsidR="0093390C" w:rsidRDefault="0093390C" w:rsidP="00050956">
      <w:pPr>
        <w:pStyle w:val="a5"/>
        <w:numPr>
          <w:ilvl w:val="0"/>
          <w:numId w:val="4"/>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93390C" w:rsidRPr="00C26CE0" w:rsidRDefault="0093390C" w:rsidP="0093390C">
      <w:pPr>
        <w:jc w:val="both"/>
        <w:rPr>
          <w:b/>
          <w:sz w:val="24"/>
          <w:szCs w:val="22"/>
        </w:rPr>
      </w:pPr>
      <w:r>
        <w:rPr>
          <w:sz w:val="24"/>
          <w:szCs w:val="22"/>
        </w:rPr>
        <w:t xml:space="preserve">ЕИС РФ, официальный сайт </w:t>
      </w:r>
      <w:hyperlink r:id="rId6" w:history="1">
        <w:r>
          <w:rPr>
            <w:rStyle w:val="a4"/>
            <w:szCs w:val="22"/>
            <w:lang w:val="en-US"/>
          </w:rPr>
          <w:t>www</w:t>
        </w:r>
        <w:r>
          <w:rPr>
            <w:rStyle w:val="a4"/>
            <w:szCs w:val="22"/>
          </w:rPr>
          <w:t>.</w:t>
        </w:r>
        <w:proofErr w:type="spellStart"/>
        <w:r>
          <w:rPr>
            <w:rStyle w:val="a4"/>
            <w:szCs w:val="22"/>
            <w:lang w:val="en-US"/>
          </w:rPr>
          <w:t>zakupki</w:t>
        </w:r>
        <w:proofErr w:type="spellEnd"/>
        <w:r>
          <w:rPr>
            <w:rStyle w:val="a4"/>
            <w:szCs w:val="22"/>
          </w:rPr>
          <w:t>.</w:t>
        </w:r>
        <w:proofErr w:type="spellStart"/>
        <w:r>
          <w:rPr>
            <w:rStyle w:val="a4"/>
            <w:szCs w:val="22"/>
            <w:lang w:val="en-US"/>
          </w:rPr>
          <w:t>gov</w:t>
        </w:r>
        <w:proofErr w:type="spellEnd"/>
        <w:r>
          <w:rPr>
            <w:rStyle w:val="a4"/>
            <w:szCs w:val="22"/>
          </w:rPr>
          <w:t>.</w:t>
        </w:r>
        <w:proofErr w:type="spellStart"/>
        <w:r>
          <w:rPr>
            <w:rStyle w:val="a4"/>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93390C" w:rsidRDefault="0093390C" w:rsidP="0093390C">
      <w:pPr>
        <w:jc w:val="both"/>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93390C" w:rsidRDefault="0093390C" w:rsidP="0093390C">
      <w:pPr>
        <w:pStyle w:val="a7"/>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r>
        <w:rPr>
          <w:sz w:val="24"/>
          <w:szCs w:val="22"/>
        </w:rPr>
        <w:t>Не предусмотрено.</w:t>
      </w:r>
    </w:p>
    <w:p w:rsidR="0093390C" w:rsidRDefault="0093390C" w:rsidP="0093390C">
      <w:pPr>
        <w:jc w:val="both"/>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proofErr w:type="gramStart"/>
      <w:r>
        <w:rPr>
          <w:sz w:val="24"/>
          <w:szCs w:val="22"/>
        </w:rPr>
        <w:t>не  рассматриваются</w:t>
      </w:r>
      <w:proofErr w:type="gramEnd"/>
      <w:r>
        <w:rPr>
          <w:sz w:val="24"/>
          <w:szCs w:val="22"/>
        </w:rPr>
        <w:t xml:space="preserve">. </w:t>
      </w:r>
    </w:p>
    <w:p w:rsidR="0093390C" w:rsidRDefault="0093390C" w:rsidP="0093390C">
      <w:pPr>
        <w:ind w:left="993"/>
        <w:rPr>
          <w:sz w:val="24"/>
          <w:szCs w:val="22"/>
        </w:rPr>
      </w:pPr>
      <w:r>
        <w:rPr>
          <w:b/>
          <w:sz w:val="24"/>
          <w:szCs w:val="22"/>
        </w:rPr>
        <w:t>13. Приложения</w:t>
      </w:r>
      <w:r>
        <w:rPr>
          <w:sz w:val="24"/>
          <w:szCs w:val="22"/>
        </w:rPr>
        <w:t>:</w:t>
      </w:r>
    </w:p>
    <w:p w:rsidR="0093390C" w:rsidRDefault="0093390C" w:rsidP="0093390C">
      <w:pPr>
        <w:ind w:left="1287"/>
        <w:rPr>
          <w:sz w:val="24"/>
          <w:szCs w:val="22"/>
        </w:rPr>
      </w:pPr>
      <w:r>
        <w:rPr>
          <w:sz w:val="24"/>
          <w:szCs w:val="22"/>
        </w:rPr>
        <w:t>1.Проект договора.</w:t>
      </w:r>
    </w:p>
    <w:p w:rsidR="0093390C" w:rsidRDefault="0093390C" w:rsidP="0093390C">
      <w:pPr>
        <w:ind w:left="1287"/>
        <w:rPr>
          <w:sz w:val="24"/>
          <w:szCs w:val="22"/>
        </w:rPr>
      </w:pPr>
    </w:p>
    <w:p w:rsidR="0093390C" w:rsidRDefault="0093390C" w:rsidP="0093390C">
      <w:pPr>
        <w:rPr>
          <w:sz w:val="24"/>
          <w:szCs w:val="22"/>
        </w:rPr>
      </w:pPr>
    </w:p>
    <w:p w:rsidR="0093390C" w:rsidRDefault="0093390C" w:rsidP="0093390C">
      <w:pPr>
        <w:rPr>
          <w:sz w:val="24"/>
          <w:szCs w:val="22"/>
        </w:rPr>
      </w:pPr>
      <w:r>
        <w:rPr>
          <w:sz w:val="24"/>
          <w:szCs w:val="22"/>
        </w:rPr>
        <w:t>Специалист отдела правовой и договорной деятельности                       В.А. Латушко</w:t>
      </w:r>
    </w:p>
    <w:p w:rsidR="0093390C" w:rsidRDefault="0093390C" w:rsidP="0093390C"/>
    <w:p w:rsidR="0093390C" w:rsidRDefault="0093390C" w:rsidP="0093390C">
      <w:pPr>
        <w:rPr>
          <w:sz w:val="24"/>
          <w:szCs w:val="24"/>
        </w:rPr>
      </w:pPr>
      <w:r>
        <w:rPr>
          <w:sz w:val="24"/>
          <w:szCs w:val="24"/>
        </w:rPr>
        <w:t xml:space="preserve">Юрисконсульт                                                                           </w:t>
      </w:r>
    </w:p>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Pr="004C671D" w:rsidRDefault="0093390C" w:rsidP="0093390C">
      <w:pPr>
        <w:spacing w:line="216" w:lineRule="auto"/>
        <w:jc w:val="right"/>
        <w:rPr>
          <w:b/>
          <w:sz w:val="23"/>
          <w:szCs w:val="23"/>
        </w:rPr>
      </w:pPr>
      <w:r>
        <w:rPr>
          <w:sz w:val="24"/>
          <w:szCs w:val="24"/>
        </w:rPr>
        <w:t xml:space="preserve">                                                                 </w:t>
      </w:r>
      <w:r w:rsidRPr="004C671D">
        <w:rPr>
          <w:sz w:val="23"/>
          <w:szCs w:val="23"/>
        </w:rPr>
        <w:t>Приложение 1</w:t>
      </w:r>
      <w:r w:rsidRPr="004C671D">
        <w:rPr>
          <w:b/>
          <w:sz w:val="23"/>
          <w:szCs w:val="23"/>
        </w:rPr>
        <w:t xml:space="preserve"> </w:t>
      </w:r>
    </w:p>
    <w:p w:rsidR="0093390C" w:rsidRPr="004C671D" w:rsidRDefault="0093390C" w:rsidP="0093390C">
      <w:pPr>
        <w:spacing w:line="192" w:lineRule="auto"/>
        <w:jc w:val="right"/>
        <w:rPr>
          <w:sz w:val="23"/>
          <w:szCs w:val="23"/>
        </w:rPr>
      </w:pPr>
      <w:r w:rsidRPr="004C671D">
        <w:rPr>
          <w:sz w:val="23"/>
          <w:szCs w:val="23"/>
        </w:rPr>
        <w:t xml:space="preserve">к Извещению № </w:t>
      </w:r>
      <w:r w:rsidR="00050956">
        <w:rPr>
          <w:sz w:val="23"/>
          <w:szCs w:val="23"/>
        </w:rPr>
        <w:t>10-23/СМП</w:t>
      </w:r>
    </w:p>
    <w:p w:rsidR="00AC33C0" w:rsidRDefault="0093390C" w:rsidP="0093390C">
      <w:pPr>
        <w:rPr>
          <w:b/>
          <w:sz w:val="23"/>
          <w:szCs w:val="23"/>
        </w:rPr>
      </w:pPr>
      <w:r w:rsidRPr="004C671D">
        <w:rPr>
          <w:b/>
          <w:sz w:val="23"/>
          <w:szCs w:val="23"/>
        </w:rPr>
        <w:t>ПРОЕКТ</w:t>
      </w:r>
    </w:p>
    <w:p w:rsidR="0093390C" w:rsidRPr="004C671D" w:rsidRDefault="0093390C" w:rsidP="0093390C">
      <w:pPr>
        <w:jc w:val="center"/>
        <w:rPr>
          <w:b/>
          <w:sz w:val="23"/>
          <w:szCs w:val="23"/>
        </w:rPr>
      </w:pPr>
      <w:r w:rsidRPr="004C671D">
        <w:rPr>
          <w:b/>
          <w:sz w:val="23"/>
          <w:szCs w:val="23"/>
        </w:rPr>
        <w:t>ПРОЕКТ</w:t>
      </w:r>
    </w:p>
    <w:p w:rsidR="0093390C" w:rsidRDefault="0093390C" w:rsidP="0093390C">
      <w:pPr>
        <w:jc w:val="center"/>
        <w:rPr>
          <w:sz w:val="24"/>
          <w:szCs w:val="24"/>
        </w:rPr>
      </w:pPr>
      <w:r>
        <w:rPr>
          <w:sz w:val="24"/>
          <w:szCs w:val="24"/>
        </w:rPr>
        <w:t>ДОГОВОР №</w:t>
      </w:r>
    </w:p>
    <w:p w:rsidR="0093390C" w:rsidRDefault="0093390C" w:rsidP="0093390C">
      <w:pPr>
        <w:rPr>
          <w:sz w:val="24"/>
          <w:szCs w:val="24"/>
        </w:rPr>
      </w:pPr>
      <w:r>
        <w:rPr>
          <w:sz w:val="24"/>
          <w:szCs w:val="24"/>
        </w:rPr>
        <w:t xml:space="preserve">                                                                  на оказание услуг</w:t>
      </w:r>
    </w:p>
    <w:p w:rsidR="0093390C" w:rsidRDefault="0093390C" w:rsidP="0093390C">
      <w:pPr>
        <w:jc w:val="center"/>
        <w:rPr>
          <w:sz w:val="24"/>
          <w:szCs w:val="24"/>
        </w:rPr>
      </w:pPr>
    </w:p>
    <w:p w:rsidR="0093390C" w:rsidRDefault="0093390C" w:rsidP="0093390C">
      <w:pPr>
        <w:rPr>
          <w:sz w:val="24"/>
          <w:szCs w:val="24"/>
        </w:rPr>
      </w:pPr>
      <w:r>
        <w:rPr>
          <w:sz w:val="24"/>
          <w:szCs w:val="24"/>
        </w:rPr>
        <w:t>г. Санкт-Петербург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    » апреля 2023 года</w:t>
      </w:r>
    </w:p>
    <w:p w:rsidR="0093390C" w:rsidRDefault="0093390C" w:rsidP="0093390C">
      <w:pPr>
        <w:rPr>
          <w:sz w:val="24"/>
          <w:szCs w:val="24"/>
        </w:rPr>
      </w:pPr>
    </w:p>
    <w:p w:rsidR="0093390C" w:rsidRPr="00F43CE1" w:rsidRDefault="0093390C" w:rsidP="0093390C">
      <w:pPr>
        <w:jc w:val="both"/>
        <w:rPr>
          <w:sz w:val="24"/>
          <w:szCs w:val="24"/>
        </w:rPr>
      </w:pPr>
      <w:r>
        <w:rPr>
          <w:sz w:val="24"/>
          <w:szCs w:val="24"/>
        </w:rPr>
        <w:tab/>
      </w:r>
      <w:r w:rsidRPr="00F43CE1">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F43CE1">
        <w:rPr>
          <w:b/>
          <w:sz w:val="24"/>
          <w:szCs w:val="24"/>
        </w:rPr>
        <w:t xml:space="preserve">, </w:t>
      </w:r>
      <w:r w:rsidRPr="00F43CE1">
        <w:rPr>
          <w:sz w:val="24"/>
          <w:szCs w:val="24"/>
        </w:rPr>
        <w:t xml:space="preserve">именуемое в дальнейшем «Заказчик», в лице ректора Ковальчук Ольги Владимировны, действующего на основании устава., с одной стороны </w:t>
      </w:r>
      <w:r w:rsidRPr="007D17CC">
        <w:rPr>
          <w:sz w:val="24"/>
          <w:szCs w:val="24"/>
        </w:rPr>
        <w:t>и_____________________________, именуемое в дальнейшем «Исполнитель», в лице _______________________________,  действующего на основании Устава, с другой</w:t>
      </w:r>
      <w:r w:rsidRPr="00F43CE1">
        <w:rPr>
          <w:sz w:val="24"/>
          <w:szCs w:val="24"/>
        </w:rPr>
        <w:t xml:space="preserve"> стороны, совместно именуемые Стороны, а по отдельности – Сторона, заключили между собой настоящий договор (далее – Договору) о нижеследующем: </w:t>
      </w:r>
    </w:p>
    <w:p w:rsidR="0093390C" w:rsidRPr="00F43CE1" w:rsidRDefault="0093390C" w:rsidP="0093390C">
      <w:pPr>
        <w:jc w:val="both"/>
        <w:rPr>
          <w:sz w:val="16"/>
          <w:szCs w:val="16"/>
        </w:rPr>
      </w:pPr>
    </w:p>
    <w:p w:rsidR="007D17CC" w:rsidRPr="00F43CE1" w:rsidRDefault="007D17CC" w:rsidP="007D17CC">
      <w:pPr>
        <w:jc w:val="both"/>
        <w:rPr>
          <w:sz w:val="16"/>
          <w:szCs w:val="16"/>
        </w:rPr>
      </w:pPr>
    </w:p>
    <w:p w:rsidR="007D17CC" w:rsidRPr="00F43CE1" w:rsidRDefault="007D17CC" w:rsidP="007D17CC">
      <w:pPr>
        <w:jc w:val="center"/>
        <w:rPr>
          <w:b/>
          <w:sz w:val="24"/>
          <w:szCs w:val="24"/>
        </w:rPr>
      </w:pPr>
      <w:r w:rsidRPr="00F43CE1">
        <w:rPr>
          <w:b/>
          <w:sz w:val="24"/>
          <w:szCs w:val="24"/>
        </w:rPr>
        <w:t>1.</w:t>
      </w:r>
      <w:r w:rsidRPr="00F43CE1">
        <w:rPr>
          <w:b/>
          <w:sz w:val="24"/>
          <w:szCs w:val="24"/>
        </w:rPr>
        <w:tab/>
        <w:t>Предмет договора</w:t>
      </w:r>
    </w:p>
    <w:p w:rsidR="007D17CC" w:rsidRPr="007D17CC" w:rsidRDefault="007D17CC" w:rsidP="007D17CC">
      <w:pPr>
        <w:jc w:val="both"/>
        <w:rPr>
          <w:w w:val="107"/>
          <w:sz w:val="24"/>
          <w:szCs w:val="24"/>
        </w:rPr>
      </w:pPr>
      <w:r w:rsidRPr="00F43CE1">
        <w:rPr>
          <w:sz w:val="24"/>
          <w:szCs w:val="24"/>
        </w:rPr>
        <w:t>1.1. Заказчик поручает и оплачивает, а Исполнитель принимает на себя обязательство</w:t>
      </w:r>
      <w:r>
        <w:rPr>
          <w:sz w:val="24"/>
          <w:szCs w:val="24"/>
        </w:rPr>
        <w:t xml:space="preserve"> </w:t>
      </w:r>
      <w:r w:rsidRPr="007D17CC">
        <w:rPr>
          <w:sz w:val="24"/>
          <w:szCs w:val="24"/>
        </w:rPr>
        <w:t>оказать услуги по организации и проведению</w:t>
      </w:r>
      <w:r w:rsidRPr="007D17CC">
        <w:rPr>
          <w:sz w:val="16"/>
          <w:szCs w:val="16"/>
        </w:rPr>
        <w:t xml:space="preserve">   </w:t>
      </w:r>
      <w:r w:rsidRPr="007D17CC">
        <w:rPr>
          <w:sz w:val="24"/>
          <w:szCs w:val="24"/>
        </w:rPr>
        <w:t>дискуссионной площадки – практикума «Профессиональное развитие молодого педагога: учить и учиться» Всероссийского форума молодых педагогов «Педагог: Профессия. Призвание. Искусство» в формате делового ужина (далее по тексту-Мероприятие)</w:t>
      </w:r>
      <w:r w:rsidRPr="007D17CC">
        <w:rPr>
          <w:sz w:val="16"/>
          <w:szCs w:val="16"/>
        </w:rPr>
        <w:t xml:space="preserve"> </w:t>
      </w:r>
      <w:r w:rsidRPr="007D17CC">
        <w:rPr>
          <w:sz w:val="24"/>
          <w:szCs w:val="24"/>
        </w:rPr>
        <w:t xml:space="preserve">в соответствии </w:t>
      </w:r>
      <w:r w:rsidRPr="007D17CC">
        <w:rPr>
          <w:w w:val="107"/>
          <w:sz w:val="24"/>
          <w:szCs w:val="24"/>
        </w:rPr>
        <w:t>с Техническим заданием, (Приложение 1 Договору), являющимися неотъемлемой частью договора.</w:t>
      </w:r>
    </w:p>
    <w:p w:rsidR="007D17CC" w:rsidRPr="007D17CC" w:rsidRDefault="007D17CC" w:rsidP="007D17CC">
      <w:pPr>
        <w:suppressAutoHyphens/>
        <w:jc w:val="both"/>
        <w:rPr>
          <w:w w:val="107"/>
          <w:sz w:val="24"/>
          <w:szCs w:val="24"/>
        </w:rPr>
      </w:pPr>
      <w:r w:rsidRPr="007D17CC">
        <w:rPr>
          <w:w w:val="107"/>
          <w:sz w:val="24"/>
          <w:szCs w:val="24"/>
        </w:rPr>
        <w:t>1.2. Во исполнение предмета настоящего договора Исполнитель обязуется оказать услуги с надлежащим качеством 25.04.2023 года.</w:t>
      </w:r>
    </w:p>
    <w:p w:rsidR="007D17CC" w:rsidRPr="007D17CC" w:rsidRDefault="007D17CC" w:rsidP="007D17CC">
      <w:pPr>
        <w:suppressAutoHyphens/>
        <w:jc w:val="both"/>
        <w:rPr>
          <w:w w:val="107"/>
          <w:sz w:val="24"/>
          <w:szCs w:val="24"/>
        </w:rPr>
      </w:pPr>
      <w:r w:rsidRPr="007D17CC">
        <w:rPr>
          <w:w w:val="107"/>
          <w:sz w:val="24"/>
          <w:szCs w:val="24"/>
        </w:rPr>
        <w:t xml:space="preserve">1.3. Место оказания услуги: Ленинградская область, г. Гатчина, проспект 25 Октября, д.1, Гатчинский городской Дом культуры. </w:t>
      </w:r>
    </w:p>
    <w:p w:rsidR="007D17CC" w:rsidRPr="007D17CC" w:rsidRDefault="007D17CC" w:rsidP="007D17CC">
      <w:pPr>
        <w:shd w:val="clear" w:color="auto" w:fill="FFFFFF"/>
        <w:autoSpaceDE w:val="0"/>
        <w:autoSpaceDN w:val="0"/>
        <w:ind w:left="34" w:right="24"/>
        <w:jc w:val="both"/>
        <w:rPr>
          <w:w w:val="107"/>
          <w:sz w:val="24"/>
          <w:szCs w:val="24"/>
        </w:rPr>
      </w:pPr>
      <w:r w:rsidRPr="007D17CC">
        <w:rPr>
          <w:w w:val="107"/>
          <w:sz w:val="24"/>
          <w:szCs w:val="24"/>
        </w:rPr>
        <w:t xml:space="preserve">1.4.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 для нужд </w:t>
      </w:r>
      <w:r w:rsidRPr="007D17CC">
        <w:rPr>
          <w:sz w:val="24"/>
          <w:szCs w:val="24"/>
        </w:rPr>
        <w:t>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w:t>
      </w:r>
      <w:r w:rsidRPr="007D17CC">
        <w:rPr>
          <w:w w:val="107"/>
          <w:sz w:val="24"/>
          <w:szCs w:val="24"/>
        </w:rPr>
        <w:t>.</w:t>
      </w:r>
    </w:p>
    <w:p w:rsidR="007D17CC" w:rsidRPr="007D17CC" w:rsidRDefault="007D17CC" w:rsidP="007D17CC">
      <w:pPr>
        <w:jc w:val="both"/>
        <w:rPr>
          <w:sz w:val="16"/>
          <w:szCs w:val="16"/>
        </w:rPr>
      </w:pPr>
    </w:p>
    <w:p w:rsidR="007D17CC" w:rsidRPr="007D17CC" w:rsidRDefault="007D17CC" w:rsidP="007D17CC">
      <w:pPr>
        <w:jc w:val="center"/>
        <w:rPr>
          <w:b/>
          <w:sz w:val="24"/>
          <w:szCs w:val="24"/>
        </w:rPr>
      </w:pPr>
      <w:r w:rsidRPr="007D17CC">
        <w:rPr>
          <w:b/>
          <w:sz w:val="24"/>
          <w:szCs w:val="24"/>
        </w:rPr>
        <w:t>2.</w:t>
      </w:r>
      <w:r w:rsidRPr="007D17CC">
        <w:rPr>
          <w:b/>
          <w:sz w:val="24"/>
          <w:szCs w:val="24"/>
        </w:rPr>
        <w:tab/>
        <w:t>Обязательства сторон</w:t>
      </w:r>
    </w:p>
    <w:p w:rsidR="007D17CC" w:rsidRPr="007D17CC" w:rsidRDefault="007D17CC" w:rsidP="007D17CC">
      <w:pPr>
        <w:shd w:val="clear" w:color="auto" w:fill="FFFFFF"/>
        <w:tabs>
          <w:tab w:val="left" w:pos="427"/>
        </w:tabs>
        <w:spacing w:line="274" w:lineRule="exact"/>
        <w:ind w:left="14"/>
        <w:jc w:val="both"/>
        <w:rPr>
          <w:sz w:val="24"/>
          <w:szCs w:val="24"/>
        </w:rPr>
      </w:pPr>
      <w:r w:rsidRPr="007D17CC">
        <w:rPr>
          <w:sz w:val="24"/>
          <w:szCs w:val="24"/>
        </w:rPr>
        <w:t>2.1.</w:t>
      </w:r>
      <w:r w:rsidRPr="007D17CC">
        <w:rPr>
          <w:sz w:val="24"/>
          <w:szCs w:val="24"/>
        </w:rPr>
        <w:tab/>
        <w:t xml:space="preserve">   Обязанности Исполнителя:</w:t>
      </w:r>
    </w:p>
    <w:p w:rsidR="007D17CC" w:rsidRPr="007D17CC" w:rsidRDefault="007D17CC" w:rsidP="007D17CC">
      <w:pPr>
        <w:shd w:val="clear" w:color="auto" w:fill="FFFFFF"/>
        <w:tabs>
          <w:tab w:val="left" w:pos="427"/>
        </w:tabs>
        <w:spacing w:line="274" w:lineRule="exact"/>
        <w:ind w:firstLine="14"/>
        <w:jc w:val="both"/>
        <w:rPr>
          <w:sz w:val="24"/>
          <w:szCs w:val="24"/>
        </w:rPr>
      </w:pPr>
      <w:r w:rsidRPr="007D17CC">
        <w:rPr>
          <w:sz w:val="24"/>
          <w:szCs w:val="24"/>
        </w:rPr>
        <w:t xml:space="preserve">2.1.1. Исполнитель организовывает и обеспечивает проведение дискуссионной площадки, включая, но не ограничиваясь, расстановку мебели, составление сценария проведения мероприятия, разработку кейсов для организации работы участников дискуссии, обеспечение мероприятия мультимедийным оборудованием, раздаточными материалами для участников дискуссионной площадки, конфигурирование технических систем и комплексов; </w:t>
      </w:r>
    </w:p>
    <w:p w:rsidR="007D17CC" w:rsidRDefault="007D17CC" w:rsidP="007D17CC">
      <w:pPr>
        <w:widowControl w:val="0"/>
        <w:shd w:val="clear" w:color="auto" w:fill="FFFFFF"/>
        <w:tabs>
          <w:tab w:val="left" w:pos="0"/>
          <w:tab w:val="num" w:pos="851"/>
        </w:tabs>
        <w:autoSpaceDE w:val="0"/>
        <w:autoSpaceDN w:val="0"/>
        <w:adjustRightInd w:val="0"/>
        <w:spacing w:line="274" w:lineRule="exact"/>
        <w:jc w:val="both"/>
        <w:rPr>
          <w:b/>
          <w:bCs/>
          <w:sz w:val="24"/>
          <w:szCs w:val="24"/>
        </w:rPr>
      </w:pPr>
      <w:r>
        <w:rPr>
          <w:sz w:val="24"/>
          <w:szCs w:val="24"/>
        </w:rPr>
        <w:t xml:space="preserve">2.1.2. Исполнитель организовывает и обеспечивает питание и питьевой режим участников </w:t>
      </w:r>
      <w:r>
        <w:rPr>
          <w:rFonts w:eastAsia="Arial"/>
          <w:color w:val="000000"/>
          <w:sz w:val="24"/>
          <w:szCs w:val="24"/>
        </w:rPr>
        <w:t>дискуссионной площадки;</w:t>
      </w:r>
    </w:p>
    <w:p w:rsidR="007D17CC" w:rsidRDefault="007D17CC" w:rsidP="007D17CC">
      <w:pPr>
        <w:widowControl w:val="0"/>
        <w:shd w:val="clear" w:color="auto" w:fill="FFFFFF"/>
        <w:tabs>
          <w:tab w:val="left" w:pos="0"/>
          <w:tab w:val="num" w:pos="851"/>
        </w:tabs>
        <w:autoSpaceDE w:val="0"/>
        <w:autoSpaceDN w:val="0"/>
        <w:adjustRightInd w:val="0"/>
        <w:spacing w:line="274" w:lineRule="exact"/>
        <w:jc w:val="both"/>
        <w:rPr>
          <w:b/>
          <w:bCs/>
          <w:sz w:val="24"/>
          <w:szCs w:val="24"/>
        </w:rPr>
      </w:pPr>
      <w:r>
        <w:rPr>
          <w:sz w:val="24"/>
          <w:szCs w:val="24"/>
        </w:rPr>
        <w:t>2.1.3. Исполнитель обеспечивает работу обслуживающего персонала для проведения Мероприятия (предоставляет менеджера, официантов, поваров.)</w:t>
      </w:r>
      <w:r>
        <w:rPr>
          <w:bCs/>
          <w:sz w:val="24"/>
          <w:szCs w:val="24"/>
        </w:rPr>
        <w:t>;</w:t>
      </w:r>
    </w:p>
    <w:p w:rsidR="007D17CC" w:rsidRPr="007D17CC" w:rsidRDefault="007D17CC" w:rsidP="007D17CC">
      <w:pPr>
        <w:widowControl w:val="0"/>
        <w:shd w:val="clear" w:color="auto" w:fill="FFFFFF"/>
        <w:tabs>
          <w:tab w:val="num" w:pos="851"/>
        </w:tabs>
        <w:autoSpaceDE w:val="0"/>
        <w:autoSpaceDN w:val="0"/>
        <w:adjustRightInd w:val="0"/>
        <w:spacing w:line="274" w:lineRule="exact"/>
        <w:jc w:val="both"/>
        <w:rPr>
          <w:sz w:val="24"/>
          <w:szCs w:val="24"/>
        </w:rPr>
      </w:pPr>
      <w:r>
        <w:rPr>
          <w:sz w:val="24"/>
          <w:szCs w:val="24"/>
        </w:rPr>
        <w:lastRenderedPageBreak/>
        <w:t xml:space="preserve">2.1.4. по окончании Мероприятия Исполнитель осуществляет вывоз мусора, расстановку столов/мебели, и предоставляет Заказчику Акт об оказании услуг не позднее 5 (пяти) рабочих дней </w:t>
      </w:r>
      <w:r w:rsidRPr="007D17CC">
        <w:rPr>
          <w:sz w:val="24"/>
          <w:szCs w:val="24"/>
        </w:rPr>
        <w:t>после окончания проведения Мероприятия.</w:t>
      </w:r>
    </w:p>
    <w:p w:rsidR="007D17CC" w:rsidRPr="007D17CC" w:rsidRDefault="007D17CC" w:rsidP="007D17CC">
      <w:pPr>
        <w:shd w:val="clear" w:color="auto" w:fill="FFFFFF"/>
        <w:tabs>
          <w:tab w:val="num" w:pos="851"/>
        </w:tabs>
        <w:spacing w:line="274" w:lineRule="exact"/>
        <w:ind w:left="10" w:right="5"/>
        <w:jc w:val="both"/>
        <w:rPr>
          <w:sz w:val="24"/>
          <w:szCs w:val="24"/>
        </w:rPr>
      </w:pPr>
      <w:r w:rsidRPr="007D17CC">
        <w:rPr>
          <w:sz w:val="24"/>
          <w:szCs w:val="24"/>
        </w:rPr>
        <w:t>2.1.5.</w:t>
      </w:r>
      <w:r w:rsidRPr="007D17CC">
        <w:rPr>
          <w:sz w:val="24"/>
          <w:szCs w:val="24"/>
        </w:rPr>
        <w:tab/>
        <w:t>Исполнитель гарантирует, что любые продовольственные товары, которые будут использоваться Исполнителем в ходе исполнения обязательств по настоящему Договору, соответствуют всем санитарно-гигиеническим нормам и иным аналогичным требованиям, предъявляемым к соответствующему виду товаров законодательством Российской Федерации.</w:t>
      </w:r>
    </w:p>
    <w:p w:rsidR="007D17CC" w:rsidRPr="007D17CC" w:rsidRDefault="007D17CC" w:rsidP="007D17CC">
      <w:pPr>
        <w:shd w:val="clear" w:color="auto" w:fill="FFFFFF"/>
        <w:tabs>
          <w:tab w:val="left" w:pos="709"/>
        </w:tabs>
        <w:spacing w:line="274" w:lineRule="exact"/>
        <w:ind w:left="14"/>
        <w:jc w:val="both"/>
        <w:rPr>
          <w:sz w:val="24"/>
          <w:szCs w:val="24"/>
        </w:rPr>
      </w:pPr>
      <w:r w:rsidRPr="007D17CC">
        <w:rPr>
          <w:spacing w:val="-2"/>
          <w:sz w:val="24"/>
          <w:szCs w:val="24"/>
        </w:rPr>
        <w:t>2.2.</w:t>
      </w:r>
      <w:r w:rsidRPr="007D17CC">
        <w:rPr>
          <w:sz w:val="24"/>
          <w:szCs w:val="24"/>
        </w:rPr>
        <w:tab/>
        <w:t>Обязанности Заказчика:</w:t>
      </w:r>
    </w:p>
    <w:p w:rsidR="007D17CC" w:rsidRPr="007D17CC" w:rsidRDefault="007D17CC" w:rsidP="007D17CC">
      <w:pPr>
        <w:shd w:val="clear" w:color="auto" w:fill="FFFFFF"/>
        <w:tabs>
          <w:tab w:val="left" w:pos="709"/>
          <w:tab w:val="left" w:pos="851"/>
        </w:tabs>
        <w:spacing w:line="274" w:lineRule="exact"/>
        <w:ind w:right="10" w:firstLine="14"/>
        <w:jc w:val="both"/>
        <w:rPr>
          <w:sz w:val="24"/>
          <w:szCs w:val="24"/>
        </w:rPr>
      </w:pPr>
      <w:r w:rsidRPr="007D17CC">
        <w:rPr>
          <w:sz w:val="24"/>
          <w:szCs w:val="24"/>
        </w:rPr>
        <w:t>2.2.1.</w:t>
      </w:r>
      <w:r w:rsidRPr="007D17CC">
        <w:rPr>
          <w:sz w:val="24"/>
          <w:szCs w:val="24"/>
        </w:rPr>
        <w:tab/>
        <w:t>Заказчик обязан оплачивать услуги, оказанные Исполнителем, в порядке, предусмотренном разделом 3 Договора;</w:t>
      </w:r>
    </w:p>
    <w:p w:rsidR="007D17CC" w:rsidRPr="007D17CC" w:rsidRDefault="007D17CC" w:rsidP="007D17CC">
      <w:pPr>
        <w:widowControl w:val="0"/>
        <w:numPr>
          <w:ilvl w:val="2"/>
          <w:numId w:val="2"/>
        </w:numPr>
        <w:shd w:val="clear" w:color="auto" w:fill="FFFFFF"/>
        <w:tabs>
          <w:tab w:val="clear" w:pos="720"/>
          <w:tab w:val="left" w:pos="0"/>
        </w:tabs>
        <w:autoSpaceDE w:val="0"/>
        <w:autoSpaceDN w:val="0"/>
        <w:adjustRightInd w:val="0"/>
        <w:spacing w:before="5" w:line="274" w:lineRule="exact"/>
        <w:ind w:left="0" w:right="10" w:firstLine="0"/>
        <w:jc w:val="both"/>
        <w:rPr>
          <w:sz w:val="24"/>
          <w:szCs w:val="24"/>
        </w:rPr>
      </w:pPr>
      <w:r w:rsidRPr="007D17CC">
        <w:rPr>
          <w:sz w:val="24"/>
          <w:szCs w:val="24"/>
        </w:rPr>
        <w:t>уведомить Исполнителя об изменении даты оказания Услуг и/или количества участников не позднее, чем за 1 (один) календарный день до дня Мероприятия;</w:t>
      </w:r>
    </w:p>
    <w:p w:rsidR="007D17CC" w:rsidRPr="007D17CC" w:rsidRDefault="007D17CC" w:rsidP="007D17CC">
      <w:pPr>
        <w:tabs>
          <w:tab w:val="left" w:pos="709"/>
        </w:tabs>
        <w:jc w:val="both"/>
        <w:rPr>
          <w:sz w:val="24"/>
          <w:szCs w:val="24"/>
        </w:rPr>
      </w:pPr>
      <w:r w:rsidRPr="007D17CC">
        <w:rPr>
          <w:sz w:val="24"/>
          <w:szCs w:val="24"/>
        </w:rPr>
        <w:t>2.2.3. сведения о гарантированном количестве участников Мероприятия (гостей Заказчика) должны быть предоставлены Заказчиком Исполнителю не позднее, чем за 24 часа до начала    Мероприятия.</w:t>
      </w:r>
    </w:p>
    <w:p w:rsidR="007D17CC" w:rsidRPr="007D17CC" w:rsidRDefault="007D17CC" w:rsidP="007D17CC">
      <w:pPr>
        <w:jc w:val="both"/>
        <w:rPr>
          <w:sz w:val="16"/>
          <w:szCs w:val="16"/>
        </w:rPr>
      </w:pPr>
    </w:p>
    <w:p w:rsidR="007D17CC" w:rsidRPr="007D17CC" w:rsidRDefault="007D17CC" w:rsidP="007D17CC">
      <w:pPr>
        <w:ind w:left="705"/>
        <w:jc w:val="center"/>
        <w:rPr>
          <w:b/>
          <w:bCs/>
          <w:sz w:val="24"/>
          <w:szCs w:val="24"/>
        </w:rPr>
      </w:pPr>
      <w:r w:rsidRPr="007D17CC">
        <w:rPr>
          <w:b/>
          <w:bCs/>
          <w:sz w:val="24"/>
          <w:szCs w:val="24"/>
        </w:rPr>
        <w:t>3.</w:t>
      </w:r>
      <w:r w:rsidRPr="007D17CC">
        <w:rPr>
          <w:b/>
          <w:bCs/>
          <w:sz w:val="24"/>
          <w:szCs w:val="24"/>
        </w:rPr>
        <w:tab/>
        <w:t>Стоимость услуг и условия опла</w:t>
      </w:r>
      <w:bookmarkStart w:id="0" w:name="_GoBack"/>
      <w:bookmarkEnd w:id="0"/>
      <w:r w:rsidRPr="007D17CC">
        <w:rPr>
          <w:b/>
          <w:bCs/>
          <w:sz w:val="24"/>
          <w:szCs w:val="24"/>
        </w:rPr>
        <w:t>ты</w:t>
      </w:r>
    </w:p>
    <w:p w:rsidR="007D17CC" w:rsidRPr="007D17CC" w:rsidRDefault="007D17CC" w:rsidP="007D17CC">
      <w:pPr>
        <w:shd w:val="clear" w:color="auto" w:fill="FFFFFF"/>
        <w:spacing w:line="274" w:lineRule="exact"/>
        <w:ind w:left="5" w:right="5"/>
        <w:jc w:val="both"/>
        <w:rPr>
          <w:sz w:val="24"/>
          <w:szCs w:val="24"/>
        </w:rPr>
      </w:pPr>
      <w:r w:rsidRPr="007D17CC">
        <w:rPr>
          <w:sz w:val="24"/>
          <w:szCs w:val="24"/>
        </w:rPr>
        <w:t xml:space="preserve">3.1. Общая стоимость услуг по договору составляет </w:t>
      </w:r>
      <w:r w:rsidRPr="007D17CC">
        <w:rPr>
          <w:b/>
          <w:sz w:val="24"/>
          <w:szCs w:val="24"/>
        </w:rPr>
        <w:t>507 500 (пятьсот семь тысяч пятьсот) рублей 00 копеек</w:t>
      </w:r>
      <w:r w:rsidRPr="007D17CC">
        <w:rPr>
          <w:sz w:val="24"/>
          <w:szCs w:val="24"/>
        </w:rPr>
        <w:t xml:space="preserve">. НДС не облагается (УСН).   </w:t>
      </w:r>
    </w:p>
    <w:p w:rsidR="007D17CC" w:rsidRPr="007D17CC" w:rsidRDefault="007D17CC" w:rsidP="007D17CC">
      <w:pPr>
        <w:widowControl w:val="0"/>
        <w:autoSpaceDE w:val="0"/>
        <w:autoSpaceDN w:val="0"/>
        <w:jc w:val="both"/>
        <w:rPr>
          <w:sz w:val="24"/>
          <w:szCs w:val="24"/>
          <w:u w:val="single"/>
        </w:rPr>
      </w:pPr>
      <w:r w:rsidRPr="007D17CC">
        <w:rPr>
          <w:sz w:val="24"/>
          <w:szCs w:val="24"/>
        </w:rPr>
        <w:t>3.2. Все расчёты по Договору производятся в безналичном порядке путём перечисления денежных средств на указанный в Договоре расчетный счёт Исполнителя в течение 7 рабочих дней со дня подписания Сторонами акта об оказании услуг и на основании предоставленного Исполнителем счета.</w:t>
      </w:r>
    </w:p>
    <w:p w:rsidR="007D17CC" w:rsidRPr="007D17CC" w:rsidRDefault="007D17CC" w:rsidP="007D17CC">
      <w:pPr>
        <w:shd w:val="clear" w:color="auto" w:fill="FFFFFF"/>
        <w:spacing w:line="274" w:lineRule="exact"/>
        <w:ind w:left="5" w:right="5"/>
        <w:jc w:val="both"/>
        <w:rPr>
          <w:sz w:val="24"/>
          <w:szCs w:val="24"/>
        </w:rPr>
      </w:pPr>
      <w:r w:rsidRPr="007D17CC">
        <w:rPr>
          <w:sz w:val="24"/>
          <w:szCs w:val="24"/>
        </w:rPr>
        <w:t xml:space="preserve">3.3. Расчёты производятся в российских рублях из средств бюджета Ленинградской области в рамках реализации государственной программы «Современное образование Ленинградской области» в 2023 году </w:t>
      </w:r>
      <w:r w:rsidRPr="007D17CC">
        <w:rPr>
          <w:b/>
          <w:sz w:val="24"/>
          <w:szCs w:val="24"/>
        </w:rPr>
        <w:t xml:space="preserve">мероприятие «Организация и проведение в Ленинградской области педагогических форумов, методических поездов, научно-практических конференций (Доп. КР 0224410007)». </w:t>
      </w:r>
    </w:p>
    <w:p w:rsidR="007D17CC" w:rsidRDefault="007D17CC" w:rsidP="007D17CC">
      <w:pPr>
        <w:jc w:val="both"/>
        <w:rPr>
          <w:sz w:val="24"/>
          <w:szCs w:val="24"/>
        </w:rPr>
      </w:pPr>
      <w:r w:rsidRPr="007D17CC">
        <w:rPr>
          <w:sz w:val="24"/>
          <w:szCs w:val="24"/>
        </w:rPr>
        <w:t xml:space="preserve">3.4. Днем оплаты считается день списания денежных средств с расчетного </w:t>
      </w:r>
      <w:r>
        <w:rPr>
          <w:sz w:val="24"/>
          <w:szCs w:val="24"/>
        </w:rPr>
        <w:t>счета Заказчика.</w:t>
      </w:r>
    </w:p>
    <w:p w:rsidR="007D17CC" w:rsidRDefault="007D17CC" w:rsidP="007D17CC">
      <w:pPr>
        <w:jc w:val="both"/>
        <w:rPr>
          <w:sz w:val="24"/>
          <w:szCs w:val="24"/>
        </w:rPr>
      </w:pPr>
    </w:p>
    <w:p w:rsidR="007D17CC" w:rsidRDefault="007D17CC" w:rsidP="007D17CC">
      <w:pPr>
        <w:jc w:val="both"/>
        <w:rPr>
          <w:sz w:val="16"/>
          <w:szCs w:val="16"/>
        </w:rPr>
      </w:pPr>
    </w:p>
    <w:p w:rsidR="007D17CC" w:rsidRDefault="007D17CC" w:rsidP="007D17CC">
      <w:pPr>
        <w:shd w:val="clear" w:color="auto" w:fill="FFFFFF"/>
        <w:tabs>
          <w:tab w:val="left" w:pos="240"/>
        </w:tabs>
        <w:ind w:left="10"/>
        <w:jc w:val="center"/>
        <w:rPr>
          <w:b/>
          <w:sz w:val="24"/>
          <w:szCs w:val="24"/>
        </w:rPr>
      </w:pPr>
      <w:r>
        <w:rPr>
          <w:b/>
          <w:sz w:val="24"/>
          <w:szCs w:val="24"/>
        </w:rPr>
        <w:t>4.</w:t>
      </w:r>
      <w:r>
        <w:rPr>
          <w:b/>
          <w:sz w:val="24"/>
          <w:szCs w:val="24"/>
        </w:rPr>
        <w:tab/>
      </w:r>
      <w:r>
        <w:rPr>
          <w:b/>
          <w:sz w:val="24"/>
          <w:szCs w:val="24"/>
        </w:rPr>
        <w:tab/>
        <w:t>Прочие условия</w:t>
      </w:r>
    </w:p>
    <w:p w:rsidR="007D17CC" w:rsidRDefault="007D17CC" w:rsidP="007D17CC">
      <w:pPr>
        <w:shd w:val="clear" w:color="auto" w:fill="FFFFFF"/>
        <w:ind w:right="19"/>
        <w:jc w:val="both"/>
        <w:rPr>
          <w:sz w:val="24"/>
          <w:szCs w:val="24"/>
        </w:rPr>
      </w:pPr>
      <w:r>
        <w:rPr>
          <w:sz w:val="24"/>
          <w:szCs w:val="24"/>
        </w:rPr>
        <w:t>4.1. 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7D17CC" w:rsidRDefault="007D17CC" w:rsidP="007D17CC">
      <w:pPr>
        <w:shd w:val="clear" w:color="auto" w:fill="FFFFFF"/>
        <w:tabs>
          <w:tab w:val="num" w:pos="360"/>
        </w:tabs>
        <w:ind w:right="19"/>
        <w:jc w:val="both"/>
        <w:rPr>
          <w:sz w:val="24"/>
          <w:szCs w:val="24"/>
        </w:rPr>
      </w:pPr>
      <w:r>
        <w:rPr>
          <w:sz w:val="24"/>
          <w:szCs w:val="24"/>
        </w:rPr>
        <w:t>4.2. Любая из Сторон вправе расторгнуть договор путем письменного уведомления другой стороны за 14 (Четырнадцать) дней до предполагаемой даты расторжения.</w:t>
      </w:r>
    </w:p>
    <w:p w:rsidR="007D17CC" w:rsidRDefault="007D17CC" w:rsidP="007D17CC">
      <w:pPr>
        <w:widowControl w:val="0"/>
        <w:shd w:val="clear" w:color="auto" w:fill="FFFFFF"/>
        <w:tabs>
          <w:tab w:val="left" w:pos="-360"/>
          <w:tab w:val="num" w:pos="360"/>
        </w:tabs>
        <w:autoSpaceDE w:val="0"/>
        <w:autoSpaceDN w:val="0"/>
        <w:adjustRightInd w:val="0"/>
        <w:spacing w:line="274" w:lineRule="exact"/>
        <w:ind w:right="14"/>
        <w:jc w:val="both"/>
        <w:rPr>
          <w:sz w:val="24"/>
          <w:szCs w:val="24"/>
        </w:rPr>
      </w:pPr>
      <w:r>
        <w:rPr>
          <w:sz w:val="24"/>
          <w:szCs w:val="24"/>
        </w:rPr>
        <w:t>4.3. Споры и разногласия, которые могут возникнуть при исполнении Договора, будут по возможности разрешаться путем переговоров между Сторонами.</w:t>
      </w:r>
    </w:p>
    <w:p w:rsidR="007D17CC" w:rsidRDefault="007D17CC" w:rsidP="007D17CC">
      <w:pPr>
        <w:jc w:val="both"/>
        <w:rPr>
          <w:sz w:val="24"/>
          <w:szCs w:val="24"/>
        </w:rPr>
      </w:pPr>
      <w:r>
        <w:rPr>
          <w:color w:val="000000"/>
          <w:sz w:val="24"/>
          <w:szCs w:val="24"/>
        </w:rPr>
        <w:t>4.4. В случае невозможности урегулирования споров и разногласий путем переговоров в течение 30 (тридцати) дней с момента получения соответствующей претензии, они подлежат рассмотрению в Арбитражном суде по месту нахождения истца, в соответствии с действующим законодательством Российской Федерации.</w:t>
      </w:r>
    </w:p>
    <w:p w:rsidR="007D17CC" w:rsidRDefault="007D17CC" w:rsidP="007D17CC">
      <w:pPr>
        <w:jc w:val="both"/>
        <w:rPr>
          <w:color w:val="000000"/>
          <w:sz w:val="24"/>
          <w:szCs w:val="24"/>
          <w:lang w:eastAsia="en-US"/>
        </w:rPr>
      </w:pPr>
      <w:r>
        <w:rPr>
          <w:color w:val="000000"/>
          <w:sz w:val="24"/>
          <w:szCs w:val="24"/>
        </w:rPr>
        <w:t xml:space="preserve">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чрезвычайных и непредотвратимых при данных условиях обстоятельств. К таким событиям чрезвычайного характера относятся: наводнение, пожар, землетрясение, взрыв, шторм, оседание почвы, эпидемия и иные явления природы, а также война или военные действия и действия компетентных государственных органов, имеющие следствием ограничение способности сторон выполнить обязательства по настоящему Договору. </w:t>
      </w:r>
    </w:p>
    <w:p w:rsidR="007D17CC" w:rsidRDefault="007D17CC" w:rsidP="007D17CC">
      <w:pPr>
        <w:shd w:val="clear" w:color="auto" w:fill="FFFFFF"/>
        <w:jc w:val="both"/>
        <w:rPr>
          <w:color w:val="000000"/>
          <w:sz w:val="24"/>
          <w:szCs w:val="24"/>
        </w:rPr>
      </w:pPr>
      <w:r>
        <w:rPr>
          <w:color w:val="000000"/>
          <w:sz w:val="24"/>
          <w:szCs w:val="24"/>
        </w:rPr>
        <w:lastRenderedPageBreak/>
        <w:t>4.6. В случае возникновения форс-мажорных обстоятельств, сроки выполнения соответствующих обязательств продлеваются на период действия указанных форс-</w:t>
      </w:r>
      <w:r>
        <w:rPr>
          <w:color w:val="000000"/>
          <w:spacing w:val="-1"/>
          <w:sz w:val="24"/>
          <w:szCs w:val="24"/>
        </w:rPr>
        <w:t>мажорных обстоятельств.</w:t>
      </w:r>
    </w:p>
    <w:p w:rsidR="007D17CC" w:rsidRDefault="007D17CC" w:rsidP="007D17CC">
      <w:pPr>
        <w:shd w:val="clear" w:color="auto" w:fill="FFFFFF"/>
        <w:jc w:val="both"/>
        <w:rPr>
          <w:color w:val="000000"/>
          <w:sz w:val="24"/>
          <w:szCs w:val="24"/>
        </w:rPr>
      </w:pPr>
      <w:r>
        <w:rPr>
          <w:color w:val="000000"/>
          <w:spacing w:val="-1"/>
          <w:sz w:val="24"/>
          <w:szCs w:val="24"/>
        </w:rPr>
        <w:t>4.7. Сторона, для которой создалась невозможность исполнения обязательства по настоящему Договору, обязана не позднее 3 (трех) дней с момента наступления и прекращения обстоятельств в письменной форме уведомить другую сторону о наступлении, предполагаемом сроке действия и прекращении вышеуказанных обстоятельств.</w:t>
      </w:r>
    </w:p>
    <w:p w:rsidR="007D17CC" w:rsidRDefault="007D17CC" w:rsidP="007D17CC">
      <w:pPr>
        <w:shd w:val="clear" w:color="auto" w:fill="FFFFFF"/>
        <w:jc w:val="both"/>
        <w:rPr>
          <w:color w:val="000000"/>
          <w:sz w:val="24"/>
          <w:szCs w:val="24"/>
        </w:rPr>
      </w:pPr>
      <w:r>
        <w:rPr>
          <w:color w:val="000000"/>
          <w:spacing w:val="-1"/>
          <w:sz w:val="24"/>
          <w:szCs w:val="24"/>
        </w:rPr>
        <w:t>4.8. Факт наступления соответствующего обстоятельства должен быть подтвержден актом компетентного органа.</w:t>
      </w:r>
    </w:p>
    <w:p w:rsidR="007D17CC" w:rsidRPr="004335AF" w:rsidRDefault="007D17CC" w:rsidP="007D17CC">
      <w:pPr>
        <w:pStyle w:val="ConsPlusNormal"/>
        <w:ind w:left="360"/>
        <w:jc w:val="center"/>
        <w:outlineLvl w:val="0"/>
        <w:rPr>
          <w:rFonts w:ascii="Times New Roman" w:hAnsi="Times New Roman" w:cs="Times New Roman"/>
          <w:b/>
          <w:sz w:val="24"/>
          <w:szCs w:val="24"/>
        </w:rPr>
      </w:pPr>
      <w:r>
        <w:rPr>
          <w:rFonts w:ascii="Times New Roman" w:hAnsi="Times New Roman" w:cs="Times New Roman"/>
          <w:b/>
          <w:sz w:val="24"/>
          <w:szCs w:val="24"/>
        </w:rPr>
        <w:t>5</w:t>
      </w:r>
      <w:r w:rsidRPr="004335AF">
        <w:rPr>
          <w:rFonts w:ascii="Times New Roman" w:hAnsi="Times New Roman" w:cs="Times New Roman"/>
          <w:b/>
          <w:sz w:val="24"/>
          <w:szCs w:val="24"/>
        </w:rPr>
        <w:t>. Антикоррупционная оговорка</w:t>
      </w:r>
    </w:p>
    <w:p w:rsidR="007D17CC" w:rsidRPr="004335AF" w:rsidRDefault="007D17CC" w:rsidP="007D17C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w:t>
      </w:r>
      <w:r w:rsidRPr="004335AF">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D17CC" w:rsidRPr="004335AF" w:rsidRDefault="007D17CC" w:rsidP="007D17C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w:t>
      </w:r>
      <w:r w:rsidRPr="004335AF">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7D17CC" w:rsidRPr="004335AF" w:rsidRDefault="007D17CC" w:rsidP="007D17C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w:t>
      </w:r>
      <w:r w:rsidRPr="004335AF">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w:t>
      </w:r>
      <w:r>
        <w:rPr>
          <w:rFonts w:ascii="Times New Roman" w:hAnsi="Times New Roman" w:cs="Times New Roman"/>
          <w:sz w:val="24"/>
          <w:szCs w:val="24"/>
        </w:rPr>
        <w:t xml:space="preserve"> </w:t>
      </w:r>
      <w:r w:rsidRPr="007D17CC">
        <w:rPr>
          <w:rFonts w:ascii="Times New Roman" w:hAnsi="Times New Roman" w:cs="Times New Roman"/>
          <w:sz w:val="24"/>
          <w:szCs w:val="24"/>
        </w:rPr>
        <w:t xml:space="preserve">об этом в </w:t>
      </w:r>
      <w:r w:rsidRPr="004335AF">
        <w:rPr>
          <w:rFonts w:ascii="Times New Roman" w:hAnsi="Times New Roman" w:cs="Times New Roman"/>
          <w:sz w:val="24"/>
          <w:szCs w:val="24"/>
        </w:rPr>
        <w:t>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десяти рабочих дней с даты направления письменного уведомления.</w:t>
      </w:r>
    </w:p>
    <w:p w:rsidR="007D17CC" w:rsidRPr="004335AF" w:rsidRDefault="007D17CC" w:rsidP="007D17C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w:t>
      </w:r>
      <w:r w:rsidRPr="004335AF">
        <w:rPr>
          <w:rFonts w:ascii="Times New Roman" w:hAnsi="Times New Roman" w:cs="Times New Roman"/>
          <w:sz w:val="24"/>
          <w:szCs w:val="24"/>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7D17CC" w:rsidRPr="004335AF" w:rsidRDefault="007D17CC" w:rsidP="007D17C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5</w:t>
      </w:r>
      <w:r w:rsidRPr="004335AF">
        <w:rPr>
          <w:rFonts w:ascii="Times New Roman" w:hAnsi="Times New Roman" w:cs="Times New Roman"/>
          <w:sz w:val="24"/>
          <w:szCs w:val="24"/>
        </w:rPr>
        <w:t>.5. В случае нарушения одной Стороной обязательств воздерживаться от запрещённых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произойдёт,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D17CC" w:rsidRDefault="007D17CC" w:rsidP="007D17CC">
      <w:pPr>
        <w:jc w:val="both"/>
        <w:rPr>
          <w:sz w:val="16"/>
          <w:szCs w:val="16"/>
        </w:rPr>
      </w:pPr>
    </w:p>
    <w:p w:rsidR="007D17CC" w:rsidRDefault="007D17CC" w:rsidP="007D17CC">
      <w:pPr>
        <w:shd w:val="clear" w:color="auto" w:fill="FFFFFF"/>
        <w:tabs>
          <w:tab w:val="left" w:pos="240"/>
        </w:tabs>
        <w:spacing w:line="274" w:lineRule="exact"/>
        <w:jc w:val="center"/>
        <w:rPr>
          <w:b/>
          <w:sz w:val="24"/>
          <w:szCs w:val="24"/>
        </w:rPr>
      </w:pPr>
      <w:r>
        <w:rPr>
          <w:b/>
          <w:sz w:val="24"/>
          <w:szCs w:val="24"/>
        </w:rPr>
        <w:t>6.</w:t>
      </w:r>
      <w:r>
        <w:rPr>
          <w:b/>
          <w:sz w:val="24"/>
          <w:szCs w:val="24"/>
        </w:rPr>
        <w:tab/>
        <w:t>Заключительные положения</w:t>
      </w:r>
    </w:p>
    <w:p w:rsid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Pr>
          <w:sz w:val="24"/>
          <w:szCs w:val="24"/>
        </w:rPr>
        <w:t>6.1. 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w:t>
      </w:r>
    </w:p>
    <w:p w:rsid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Pr>
          <w:sz w:val="24"/>
          <w:szCs w:val="24"/>
        </w:rPr>
        <w:t>6.2.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7D17CC" w:rsidRDefault="007D17CC" w:rsidP="007D17CC">
      <w:pPr>
        <w:shd w:val="clear" w:color="auto" w:fill="FFFFFF"/>
        <w:tabs>
          <w:tab w:val="left" w:pos="567"/>
        </w:tabs>
        <w:spacing w:line="274" w:lineRule="exact"/>
        <w:contextualSpacing/>
        <w:jc w:val="both"/>
        <w:rPr>
          <w:sz w:val="24"/>
          <w:szCs w:val="24"/>
        </w:rPr>
      </w:pPr>
      <w:r>
        <w:rPr>
          <w:sz w:val="24"/>
          <w:szCs w:val="24"/>
        </w:rPr>
        <w:lastRenderedPageBreak/>
        <w:t>6.3. Настоящий Договор регулируется законодательством Российской Федерации.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7D17CC" w:rsidRDefault="007D17CC" w:rsidP="007D17CC">
      <w:pPr>
        <w:shd w:val="clear" w:color="auto" w:fill="FFFFFF"/>
        <w:tabs>
          <w:tab w:val="left" w:pos="567"/>
        </w:tabs>
        <w:spacing w:line="274" w:lineRule="exact"/>
        <w:contextualSpacing/>
        <w:jc w:val="both"/>
        <w:rPr>
          <w:sz w:val="24"/>
          <w:szCs w:val="24"/>
        </w:rPr>
      </w:pPr>
      <w:r>
        <w:rPr>
          <w:sz w:val="24"/>
          <w:szCs w:val="24"/>
        </w:rPr>
        <w:t>6.4. Права и обязанности Исполнителя по настоящему Договору могут быть переданы третьим лицам только с предварительного письменного согласия Заказчика.</w:t>
      </w:r>
    </w:p>
    <w:p w:rsidR="007D17CC" w:rsidRDefault="007D17CC" w:rsidP="007D17CC">
      <w:pPr>
        <w:tabs>
          <w:tab w:val="left" w:pos="567"/>
        </w:tabs>
        <w:contextualSpacing/>
        <w:jc w:val="both"/>
        <w:rPr>
          <w:sz w:val="24"/>
          <w:szCs w:val="24"/>
        </w:rPr>
      </w:pPr>
      <w:r>
        <w:rPr>
          <w:sz w:val="24"/>
          <w:szCs w:val="24"/>
        </w:rPr>
        <w:t>6.5. Исполнитель обязуется хранить в тайне любую информацию и данные, ставшие ему известными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кроме случаев, предусмотренных законодательством Российской Федерации. В случае нарушения Исполнителем данной обязанности, Исполнитель обязан компенсировать Заказчику убытки в полном объеме. Настоящее положение остается в силе бессрочно.</w:t>
      </w:r>
    </w:p>
    <w:p w:rsid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Pr>
          <w:sz w:val="24"/>
          <w:szCs w:val="24"/>
        </w:rPr>
        <w:t>6.6. Настоящий договор составлен в двух экземплярах, по одному для каждой Стороны. Оба экземпляра идентичны и имеют одинаковую юридическую силу.</w:t>
      </w:r>
    </w:p>
    <w:p w:rsidR="007D17CC" w:rsidRP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sidRPr="007D17CC">
        <w:rPr>
          <w:sz w:val="24"/>
          <w:szCs w:val="24"/>
        </w:rPr>
        <w:t>6.7. К настоящему договору прилагаются и являются его неотъемлемой частью:</w:t>
      </w:r>
    </w:p>
    <w:p w:rsidR="007D17CC" w:rsidRP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sidRPr="007D17CC">
        <w:rPr>
          <w:sz w:val="24"/>
          <w:szCs w:val="24"/>
        </w:rPr>
        <w:t>- Приложение 1 - Техническое задание.</w:t>
      </w:r>
    </w:p>
    <w:p w:rsidR="007D17CC" w:rsidRDefault="007D17CC" w:rsidP="007D17CC">
      <w:pPr>
        <w:widowControl w:val="0"/>
        <w:shd w:val="clear" w:color="auto" w:fill="FFFFFF"/>
        <w:tabs>
          <w:tab w:val="left" w:pos="-180"/>
        </w:tabs>
        <w:autoSpaceDE w:val="0"/>
        <w:autoSpaceDN w:val="0"/>
        <w:adjustRightInd w:val="0"/>
        <w:spacing w:line="274" w:lineRule="exact"/>
        <w:ind w:right="10"/>
        <w:jc w:val="both"/>
        <w:rPr>
          <w:sz w:val="24"/>
          <w:szCs w:val="24"/>
        </w:rPr>
      </w:pPr>
      <w:r w:rsidRPr="007D17CC">
        <w:rPr>
          <w:sz w:val="24"/>
          <w:szCs w:val="24"/>
        </w:rPr>
        <w:t xml:space="preserve">- Приложение2 </w:t>
      </w:r>
      <w:r>
        <w:rPr>
          <w:sz w:val="24"/>
          <w:szCs w:val="24"/>
        </w:rPr>
        <w:t>- Обоснование цены.</w:t>
      </w:r>
    </w:p>
    <w:p w:rsidR="007D17CC" w:rsidRDefault="007D17CC" w:rsidP="007D17CC">
      <w:pPr>
        <w:keepNext/>
        <w:ind w:left="630"/>
        <w:jc w:val="center"/>
        <w:outlineLvl w:val="0"/>
        <w:rPr>
          <w:b/>
          <w:sz w:val="24"/>
          <w:szCs w:val="24"/>
        </w:rPr>
      </w:pPr>
      <w:r>
        <w:rPr>
          <w:b/>
          <w:sz w:val="24"/>
          <w:szCs w:val="24"/>
        </w:rPr>
        <w:t>7.Адреса, банковские реквизиты и подписи Сторон</w:t>
      </w:r>
    </w:p>
    <w:p w:rsidR="007D17CC" w:rsidRDefault="007D17CC" w:rsidP="007D17CC">
      <w:pPr>
        <w:rPr>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0"/>
      </w:tblGrid>
      <w:tr w:rsidR="007D17CC" w:rsidTr="006A343C">
        <w:tc>
          <w:tcPr>
            <w:tcW w:w="4785" w:type="dxa"/>
            <w:hideMark/>
          </w:tcPr>
          <w:p w:rsidR="007D17CC" w:rsidRDefault="007D17CC" w:rsidP="006A343C">
            <w:pPr>
              <w:jc w:val="center"/>
              <w:rPr>
                <w:b/>
                <w:sz w:val="24"/>
                <w:szCs w:val="24"/>
              </w:rPr>
            </w:pPr>
            <w:r>
              <w:rPr>
                <w:b/>
                <w:sz w:val="24"/>
                <w:szCs w:val="24"/>
              </w:rPr>
              <w:t>Заказчик:</w:t>
            </w:r>
          </w:p>
          <w:p w:rsidR="007D17CC" w:rsidRDefault="007D17CC" w:rsidP="006A343C">
            <w:pPr>
              <w:jc w:val="both"/>
              <w:rPr>
                <w:sz w:val="24"/>
                <w:szCs w:val="24"/>
              </w:rPr>
            </w:pPr>
            <w:r>
              <w:rPr>
                <w:sz w:val="24"/>
                <w:szCs w:val="24"/>
              </w:rPr>
              <w:t>ГАОУ ДПО «ЛОИРО»</w:t>
            </w:r>
          </w:p>
          <w:p w:rsidR="007D17CC" w:rsidRDefault="007D17CC" w:rsidP="006A343C">
            <w:pPr>
              <w:jc w:val="both"/>
              <w:rPr>
                <w:sz w:val="24"/>
                <w:szCs w:val="24"/>
              </w:rPr>
            </w:pPr>
            <w:r>
              <w:rPr>
                <w:sz w:val="24"/>
                <w:szCs w:val="24"/>
              </w:rPr>
              <w:t>Адрес:197136, г. Санкт-Петербург, Чкаловский пр., дом 25а,</w:t>
            </w:r>
          </w:p>
          <w:p w:rsidR="007D17CC" w:rsidRDefault="007D17CC" w:rsidP="006A343C">
            <w:pPr>
              <w:jc w:val="both"/>
              <w:rPr>
                <w:sz w:val="24"/>
                <w:szCs w:val="24"/>
              </w:rPr>
            </w:pPr>
            <w:r>
              <w:rPr>
                <w:sz w:val="24"/>
                <w:szCs w:val="24"/>
              </w:rPr>
              <w:t>ИНН 4705016800, КПП 781301001</w:t>
            </w:r>
          </w:p>
          <w:p w:rsidR="007D17CC" w:rsidRDefault="007D17CC" w:rsidP="006A343C">
            <w:pPr>
              <w:jc w:val="both"/>
              <w:rPr>
                <w:sz w:val="24"/>
                <w:szCs w:val="24"/>
              </w:rPr>
            </w:pPr>
            <w:r>
              <w:rPr>
                <w:sz w:val="24"/>
                <w:szCs w:val="24"/>
              </w:rPr>
              <w:t>ОГРН 1024701243390, ОКВЭД 85.42.</w:t>
            </w:r>
          </w:p>
          <w:p w:rsidR="007D17CC" w:rsidRDefault="007D17CC" w:rsidP="006A343C">
            <w:pPr>
              <w:jc w:val="both"/>
              <w:rPr>
                <w:sz w:val="24"/>
                <w:szCs w:val="24"/>
              </w:rPr>
            </w:pPr>
            <w:r>
              <w:rPr>
                <w:sz w:val="24"/>
                <w:szCs w:val="24"/>
              </w:rPr>
              <w:t>ОКТМО 40392000</w:t>
            </w:r>
          </w:p>
          <w:p w:rsidR="007D17CC" w:rsidRPr="004335AF" w:rsidRDefault="007D17CC" w:rsidP="006A343C">
            <w:pPr>
              <w:jc w:val="both"/>
              <w:rPr>
                <w:b/>
                <w:sz w:val="24"/>
                <w:szCs w:val="24"/>
              </w:rPr>
            </w:pPr>
            <w:r w:rsidRPr="004335AF">
              <w:rPr>
                <w:sz w:val="24"/>
                <w:szCs w:val="24"/>
              </w:rPr>
              <w:t>Банковские реквизиты:</w:t>
            </w:r>
            <w:r>
              <w:rPr>
                <w:sz w:val="24"/>
                <w:szCs w:val="24"/>
              </w:rPr>
              <w:t xml:space="preserve"> </w:t>
            </w:r>
            <w:r w:rsidRPr="00AC1F38">
              <w:rPr>
                <w:color w:val="000000"/>
              </w:rPr>
              <w:t>КОМИТЕТ ФИНАНСОВ ЛЕНИНГРАДСКОЙ ОБЛАСТИ (ГАОУ ДПО "ЛОИРО</w:t>
            </w:r>
            <w:r w:rsidRPr="004335AF">
              <w:rPr>
                <w:color w:val="000000"/>
                <w:sz w:val="24"/>
                <w:szCs w:val="24"/>
              </w:rPr>
              <w:t xml:space="preserve">" л/с </w:t>
            </w:r>
            <w:r>
              <w:rPr>
                <w:color w:val="000000"/>
                <w:sz w:val="24"/>
                <w:szCs w:val="24"/>
              </w:rPr>
              <w:t>31723068049</w:t>
            </w:r>
            <w:r w:rsidRPr="004335AF">
              <w:rPr>
                <w:color w:val="000000"/>
                <w:sz w:val="24"/>
                <w:szCs w:val="24"/>
              </w:rPr>
              <w:t>)</w:t>
            </w:r>
            <w:r>
              <w:rPr>
                <w:color w:val="000000"/>
                <w:sz w:val="24"/>
                <w:szCs w:val="24"/>
              </w:rPr>
              <w:t xml:space="preserve"> </w:t>
            </w:r>
            <w:r w:rsidRPr="004335AF">
              <w:rPr>
                <w:sz w:val="24"/>
                <w:szCs w:val="24"/>
              </w:rPr>
              <w:t>Казначейский счет 03224643410000004500</w:t>
            </w:r>
          </w:p>
          <w:p w:rsidR="007D17CC" w:rsidRPr="004335AF" w:rsidRDefault="007D17CC" w:rsidP="006A343C">
            <w:pPr>
              <w:jc w:val="both"/>
              <w:rPr>
                <w:b/>
                <w:sz w:val="24"/>
                <w:szCs w:val="24"/>
              </w:rPr>
            </w:pPr>
            <w:r w:rsidRPr="004335AF">
              <w:rPr>
                <w:sz w:val="24"/>
                <w:szCs w:val="24"/>
              </w:rPr>
              <w:t>БИК ТОФК 014106101</w:t>
            </w:r>
          </w:p>
          <w:p w:rsidR="007D17CC" w:rsidRPr="004335AF" w:rsidRDefault="007D17CC" w:rsidP="006A343C">
            <w:pPr>
              <w:jc w:val="both"/>
              <w:rPr>
                <w:b/>
                <w:sz w:val="24"/>
                <w:szCs w:val="24"/>
              </w:rPr>
            </w:pPr>
            <w:proofErr w:type="spellStart"/>
            <w:proofErr w:type="gramStart"/>
            <w:r w:rsidRPr="004335AF">
              <w:rPr>
                <w:sz w:val="24"/>
                <w:szCs w:val="24"/>
              </w:rPr>
              <w:t>Банк:</w:t>
            </w:r>
            <w:r w:rsidRPr="00AC1F38">
              <w:t>ОТДЕЛЕНИЕ</w:t>
            </w:r>
            <w:proofErr w:type="spellEnd"/>
            <w:proofErr w:type="gramEnd"/>
            <w:r w:rsidRPr="00AC1F38">
              <w:t xml:space="preserve"> ЛЕНИНГРАДСКОЕ БАНКА РОССИИ//УФК</w:t>
            </w:r>
            <w:r w:rsidRPr="004335AF">
              <w:rPr>
                <w:sz w:val="24"/>
                <w:szCs w:val="24"/>
              </w:rPr>
              <w:t xml:space="preserve"> по Ленинградской области, г. Санкт-Петербург</w:t>
            </w:r>
          </w:p>
          <w:p w:rsidR="007D17CC" w:rsidRDefault="007D17CC" w:rsidP="006A343C">
            <w:pPr>
              <w:jc w:val="both"/>
              <w:rPr>
                <w:sz w:val="24"/>
                <w:szCs w:val="24"/>
              </w:rPr>
            </w:pPr>
            <w:r w:rsidRPr="004335AF">
              <w:rPr>
                <w:sz w:val="24"/>
                <w:szCs w:val="24"/>
              </w:rPr>
              <w:t>Единый казначейский счет 40102810745370000006</w:t>
            </w:r>
          </w:p>
        </w:tc>
        <w:tc>
          <w:tcPr>
            <w:tcW w:w="4785" w:type="dxa"/>
            <w:hideMark/>
          </w:tcPr>
          <w:p w:rsidR="007D17CC" w:rsidRDefault="007D17CC" w:rsidP="006A343C">
            <w:pPr>
              <w:jc w:val="center"/>
              <w:rPr>
                <w:b/>
                <w:bCs/>
                <w:sz w:val="24"/>
                <w:szCs w:val="24"/>
              </w:rPr>
            </w:pPr>
            <w:r>
              <w:rPr>
                <w:b/>
                <w:sz w:val="24"/>
                <w:szCs w:val="24"/>
              </w:rPr>
              <w:t>Исполнитель:</w:t>
            </w:r>
          </w:p>
          <w:p w:rsidR="007D17CC" w:rsidRDefault="007D17CC" w:rsidP="006A343C">
            <w:pPr>
              <w:jc w:val="both"/>
              <w:rPr>
                <w:sz w:val="24"/>
                <w:szCs w:val="24"/>
              </w:rPr>
            </w:pPr>
          </w:p>
        </w:tc>
      </w:tr>
    </w:tbl>
    <w:tbl>
      <w:tblPr>
        <w:tblW w:w="0" w:type="auto"/>
        <w:tblLook w:val="00A0" w:firstRow="1" w:lastRow="0" w:firstColumn="1" w:lastColumn="0" w:noHBand="0" w:noVBand="0"/>
      </w:tblPr>
      <w:tblGrid>
        <w:gridCol w:w="4704"/>
        <w:gridCol w:w="4651"/>
      </w:tblGrid>
      <w:tr w:rsidR="007D17CC" w:rsidTr="006A343C">
        <w:tc>
          <w:tcPr>
            <w:tcW w:w="4785" w:type="dxa"/>
          </w:tcPr>
          <w:p w:rsidR="007D17CC" w:rsidRDefault="007D17CC" w:rsidP="006A343C">
            <w:pPr>
              <w:tabs>
                <w:tab w:val="center" w:pos="4677"/>
              </w:tabs>
              <w:jc w:val="both"/>
              <w:rPr>
                <w:b/>
                <w:bCs/>
                <w:sz w:val="24"/>
                <w:szCs w:val="24"/>
              </w:rPr>
            </w:pPr>
            <w:r>
              <w:rPr>
                <w:b/>
                <w:bCs/>
                <w:sz w:val="24"/>
                <w:szCs w:val="24"/>
              </w:rPr>
              <w:t>От Заказчика</w:t>
            </w:r>
          </w:p>
          <w:p w:rsidR="007D17CC" w:rsidRPr="004335AF" w:rsidRDefault="007D17CC" w:rsidP="006A343C">
            <w:pPr>
              <w:rPr>
                <w:sz w:val="24"/>
                <w:szCs w:val="24"/>
              </w:rPr>
            </w:pPr>
            <w:r w:rsidRPr="004335AF">
              <w:rPr>
                <w:sz w:val="24"/>
                <w:szCs w:val="24"/>
              </w:rPr>
              <w:t>Ректор</w:t>
            </w:r>
          </w:p>
          <w:p w:rsidR="007D17CC" w:rsidRPr="004335AF" w:rsidRDefault="007D17CC" w:rsidP="006A343C">
            <w:pPr>
              <w:rPr>
                <w:sz w:val="24"/>
                <w:szCs w:val="24"/>
              </w:rPr>
            </w:pPr>
            <w:r w:rsidRPr="004335AF">
              <w:rPr>
                <w:sz w:val="24"/>
                <w:szCs w:val="24"/>
              </w:rPr>
              <w:t>_________________/Ковальчук О.В./</w:t>
            </w:r>
          </w:p>
          <w:p w:rsidR="007D17CC" w:rsidRPr="00EB5B24" w:rsidRDefault="007D17CC" w:rsidP="006A343C">
            <w:pPr>
              <w:tabs>
                <w:tab w:val="center" w:pos="4677"/>
              </w:tabs>
              <w:jc w:val="both"/>
              <w:rPr>
                <w:bCs/>
              </w:rPr>
            </w:pPr>
            <w:r w:rsidRPr="00EB5B24">
              <w:rPr>
                <w:bCs/>
              </w:rPr>
              <w:t>М.П.</w:t>
            </w:r>
          </w:p>
        </w:tc>
        <w:tc>
          <w:tcPr>
            <w:tcW w:w="4785" w:type="dxa"/>
          </w:tcPr>
          <w:p w:rsidR="007D17CC" w:rsidRDefault="007D17CC" w:rsidP="006A343C">
            <w:pPr>
              <w:tabs>
                <w:tab w:val="center" w:pos="4677"/>
              </w:tabs>
              <w:jc w:val="both"/>
              <w:rPr>
                <w:b/>
                <w:bCs/>
                <w:sz w:val="24"/>
                <w:szCs w:val="24"/>
              </w:rPr>
            </w:pPr>
            <w:r>
              <w:rPr>
                <w:b/>
                <w:bCs/>
                <w:sz w:val="24"/>
                <w:szCs w:val="24"/>
              </w:rPr>
              <w:t xml:space="preserve">От Исполнителя       </w:t>
            </w:r>
          </w:p>
          <w:p w:rsidR="007D17CC" w:rsidRDefault="007D17CC" w:rsidP="006A343C">
            <w:pPr>
              <w:tabs>
                <w:tab w:val="center" w:pos="4677"/>
              </w:tabs>
              <w:jc w:val="both"/>
              <w:rPr>
                <w:bCs/>
                <w:sz w:val="24"/>
                <w:szCs w:val="24"/>
              </w:rPr>
            </w:pPr>
            <w:r>
              <w:rPr>
                <w:b/>
                <w:bCs/>
                <w:sz w:val="24"/>
                <w:szCs w:val="24"/>
              </w:rPr>
              <w:t xml:space="preserve">       </w:t>
            </w:r>
            <w:r>
              <w:rPr>
                <w:bCs/>
                <w:sz w:val="24"/>
                <w:szCs w:val="24"/>
              </w:rPr>
              <w:t xml:space="preserve">__________________/. </w:t>
            </w:r>
          </w:p>
          <w:p w:rsidR="007D17CC" w:rsidRDefault="007D17CC" w:rsidP="006A343C">
            <w:pPr>
              <w:tabs>
                <w:tab w:val="center" w:pos="4677"/>
              </w:tabs>
              <w:jc w:val="both"/>
              <w:rPr>
                <w:b/>
                <w:bCs/>
                <w:sz w:val="24"/>
                <w:szCs w:val="24"/>
              </w:rPr>
            </w:pPr>
            <w:r>
              <w:rPr>
                <w:bCs/>
                <w:sz w:val="24"/>
                <w:szCs w:val="24"/>
              </w:rPr>
              <w:t xml:space="preserve">   М.П.                                                          </w:t>
            </w:r>
            <w:r>
              <w:rPr>
                <w:b/>
                <w:bCs/>
                <w:sz w:val="24"/>
                <w:szCs w:val="24"/>
              </w:rPr>
              <w:t xml:space="preserve">                 </w:t>
            </w:r>
          </w:p>
        </w:tc>
      </w:tr>
    </w:tbl>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p>
    <w:p w:rsidR="007D17CC" w:rsidRDefault="007D17CC" w:rsidP="007D17CC">
      <w:pPr>
        <w:ind w:left="426"/>
        <w:jc w:val="right"/>
        <w:rPr>
          <w:sz w:val="26"/>
          <w:szCs w:val="26"/>
        </w:rPr>
      </w:pPr>
      <w:r>
        <w:rPr>
          <w:sz w:val="26"/>
          <w:szCs w:val="26"/>
        </w:rPr>
        <w:lastRenderedPageBreak/>
        <w:t xml:space="preserve">Приложение 1 </w:t>
      </w:r>
    </w:p>
    <w:p w:rsidR="007D17CC" w:rsidRDefault="007D17CC" w:rsidP="007D17CC">
      <w:pPr>
        <w:jc w:val="center"/>
        <w:rPr>
          <w:sz w:val="26"/>
          <w:szCs w:val="26"/>
        </w:rPr>
      </w:pPr>
      <w:r>
        <w:rPr>
          <w:sz w:val="26"/>
          <w:szCs w:val="26"/>
        </w:rPr>
        <w:t xml:space="preserve">                                                                                    к договору № __ на оказание услуг</w:t>
      </w:r>
    </w:p>
    <w:p w:rsidR="007D17CC" w:rsidRDefault="007D17CC" w:rsidP="007D17CC">
      <w:pPr>
        <w:ind w:left="-540"/>
        <w:jc w:val="right"/>
        <w:rPr>
          <w:sz w:val="26"/>
          <w:szCs w:val="26"/>
        </w:rPr>
      </w:pPr>
      <w:r>
        <w:rPr>
          <w:sz w:val="26"/>
          <w:szCs w:val="26"/>
        </w:rPr>
        <w:t xml:space="preserve">от          </w:t>
      </w:r>
      <w:proofErr w:type="gramStart"/>
      <w:r>
        <w:rPr>
          <w:sz w:val="26"/>
          <w:szCs w:val="26"/>
        </w:rPr>
        <w:t>апреля  2023</w:t>
      </w:r>
      <w:proofErr w:type="gramEnd"/>
      <w:r>
        <w:rPr>
          <w:sz w:val="26"/>
          <w:szCs w:val="26"/>
        </w:rPr>
        <w:t xml:space="preserve"> года</w:t>
      </w:r>
    </w:p>
    <w:p w:rsidR="007D17CC" w:rsidRDefault="007D17CC" w:rsidP="007D17CC">
      <w:pPr>
        <w:ind w:left="-540"/>
        <w:rPr>
          <w:sz w:val="26"/>
          <w:szCs w:val="26"/>
        </w:rPr>
      </w:pPr>
    </w:p>
    <w:p w:rsidR="007D17CC" w:rsidRPr="00516CF2" w:rsidRDefault="007D17CC" w:rsidP="007D17CC">
      <w:pPr>
        <w:ind w:left="-540"/>
        <w:jc w:val="center"/>
        <w:rPr>
          <w:b/>
          <w:sz w:val="26"/>
          <w:szCs w:val="26"/>
        </w:rPr>
      </w:pPr>
      <w:r>
        <w:rPr>
          <w:sz w:val="26"/>
          <w:szCs w:val="26"/>
        </w:rPr>
        <w:t xml:space="preserve"> </w:t>
      </w:r>
      <w:r w:rsidRPr="00516CF2">
        <w:rPr>
          <w:b/>
          <w:sz w:val="26"/>
          <w:szCs w:val="26"/>
        </w:rPr>
        <w:t>Техническое задание</w:t>
      </w:r>
    </w:p>
    <w:p w:rsidR="007D17CC" w:rsidRPr="00A92EDF" w:rsidRDefault="007D17CC" w:rsidP="007D17CC">
      <w:pPr>
        <w:jc w:val="both"/>
        <w:rPr>
          <w:sz w:val="26"/>
          <w:szCs w:val="26"/>
        </w:rPr>
      </w:pPr>
      <w:r>
        <w:rPr>
          <w:sz w:val="26"/>
          <w:szCs w:val="26"/>
        </w:rPr>
        <w:t xml:space="preserve"> </w:t>
      </w:r>
      <w:r w:rsidRPr="00A92EDF">
        <w:rPr>
          <w:sz w:val="26"/>
          <w:szCs w:val="26"/>
        </w:rPr>
        <w:t>1</w:t>
      </w:r>
      <w:r w:rsidRPr="00A92EDF">
        <w:rPr>
          <w:b/>
          <w:sz w:val="26"/>
          <w:szCs w:val="26"/>
        </w:rPr>
        <w:t>. Наименование услуг</w:t>
      </w:r>
      <w:r w:rsidRPr="00A92EDF">
        <w:rPr>
          <w:sz w:val="26"/>
          <w:szCs w:val="26"/>
        </w:rPr>
        <w:t>: Услуги по организации и пр</w:t>
      </w:r>
      <w:r>
        <w:rPr>
          <w:sz w:val="26"/>
          <w:szCs w:val="26"/>
        </w:rPr>
        <w:t xml:space="preserve">оведению дискуссионной площадки – практикума </w:t>
      </w:r>
      <w:r w:rsidRPr="00A64F39">
        <w:rPr>
          <w:sz w:val="26"/>
          <w:szCs w:val="26"/>
        </w:rPr>
        <w:t>«Профессиональное развитие молодого педагога: учить и учиться»</w:t>
      </w:r>
      <w:r>
        <w:rPr>
          <w:sz w:val="26"/>
          <w:szCs w:val="26"/>
        </w:rPr>
        <w:t xml:space="preserve"> </w:t>
      </w:r>
      <w:r w:rsidRPr="00A92EDF">
        <w:rPr>
          <w:sz w:val="26"/>
          <w:szCs w:val="26"/>
        </w:rPr>
        <w:t>Всероссийского форума молодых педагогов «Педагог: Профессия</w:t>
      </w:r>
      <w:r>
        <w:rPr>
          <w:sz w:val="26"/>
          <w:szCs w:val="26"/>
        </w:rPr>
        <w:t>.</w:t>
      </w:r>
      <w:r w:rsidRPr="00A92EDF">
        <w:rPr>
          <w:sz w:val="26"/>
          <w:szCs w:val="26"/>
        </w:rPr>
        <w:t xml:space="preserve"> Призвание</w:t>
      </w:r>
      <w:r>
        <w:rPr>
          <w:sz w:val="26"/>
          <w:szCs w:val="26"/>
        </w:rPr>
        <w:t>.</w:t>
      </w:r>
      <w:r w:rsidRPr="00A92EDF">
        <w:rPr>
          <w:sz w:val="26"/>
          <w:szCs w:val="26"/>
        </w:rPr>
        <w:t xml:space="preserve"> Искусство» в форм</w:t>
      </w:r>
      <w:r>
        <w:rPr>
          <w:sz w:val="26"/>
          <w:szCs w:val="26"/>
        </w:rPr>
        <w:t>ате делового ужина с участием 25</w:t>
      </w:r>
      <w:r w:rsidRPr="00A92EDF">
        <w:rPr>
          <w:sz w:val="26"/>
          <w:szCs w:val="26"/>
        </w:rPr>
        <w:t>0 человек.</w:t>
      </w:r>
    </w:p>
    <w:p w:rsidR="007D17CC" w:rsidRPr="00A92EDF" w:rsidRDefault="007D17CC" w:rsidP="007D17CC">
      <w:pPr>
        <w:jc w:val="both"/>
        <w:rPr>
          <w:sz w:val="26"/>
          <w:szCs w:val="26"/>
        </w:rPr>
      </w:pPr>
      <w:r w:rsidRPr="00A92EDF">
        <w:rPr>
          <w:b/>
          <w:sz w:val="26"/>
          <w:szCs w:val="26"/>
        </w:rPr>
        <w:t>2</w:t>
      </w:r>
      <w:r w:rsidRPr="00A92EDF">
        <w:rPr>
          <w:sz w:val="26"/>
          <w:szCs w:val="26"/>
        </w:rPr>
        <w:t xml:space="preserve">. </w:t>
      </w:r>
      <w:r w:rsidRPr="00A92EDF">
        <w:rPr>
          <w:b/>
          <w:sz w:val="26"/>
          <w:szCs w:val="26"/>
        </w:rPr>
        <w:t>Мероприятие</w:t>
      </w:r>
      <w:r w:rsidRPr="00A92EDF">
        <w:rPr>
          <w:sz w:val="26"/>
          <w:szCs w:val="26"/>
        </w:rPr>
        <w:t>: «Организация и проведение в Ленинградской области педагогических форумов, методических поездов, научно-практических конференций» (Доп.Кр.</w:t>
      </w:r>
      <w:r>
        <w:rPr>
          <w:sz w:val="26"/>
          <w:szCs w:val="26"/>
        </w:rPr>
        <w:t>0</w:t>
      </w:r>
      <w:r w:rsidRPr="00A92EDF">
        <w:rPr>
          <w:b/>
          <w:sz w:val="26"/>
          <w:szCs w:val="26"/>
        </w:rPr>
        <w:t>224410007</w:t>
      </w:r>
      <w:r w:rsidRPr="00A92EDF">
        <w:rPr>
          <w:sz w:val="26"/>
          <w:szCs w:val="26"/>
        </w:rPr>
        <w:t>)</w:t>
      </w:r>
    </w:p>
    <w:p w:rsidR="007D17CC" w:rsidRPr="00A92EDF" w:rsidRDefault="007D17CC" w:rsidP="007D17CC">
      <w:pPr>
        <w:jc w:val="both"/>
        <w:rPr>
          <w:sz w:val="26"/>
          <w:szCs w:val="26"/>
        </w:rPr>
      </w:pPr>
      <w:r w:rsidRPr="00A92EDF">
        <w:rPr>
          <w:sz w:val="26"/>
          <w:szCs w:val="26"/>
        </w:rPr>
        <w:t xml:space="preserve">3. </w:t>
      </w:r>
      <w:r w:rsidRPr="00A92EDF">
        <w:rPr>
          <w:b/>
          <w:sz w:val="26"/>
          <w:szCs w:val="26"/>
        </w:rPr>
        <w:t>Дата и место проведения услуги</w:t>
      </w:r>
      <w:r>
        <w:rPr>
          <w:sz w:val="26"/>
          <w:szCs w:val="26"/>
        </w:rPr>
        <w:t>: 25</w:t>
      </w:r>
      <w:r w:rsidRPr="00A92EDF">
        <w:rPr>
          <w:sz w:val="26"/>
          <w:szCs w:val="26"/>
        </w:rPr>
        <w:t xml:space="preserve"> апреля 2023 года, Ленинградская область, </w:t>
      </w:r>
      <w:r>
        <w:rPr>
          <w:sz w:val="26"/>
          <w:szCs w:val="26"/>
        </w:rPr>
        <w:t>г. Гатчина, проспект 25 Октября</w:t>
      </w:r>
      <w:r w:rsidRPr="00A92EDF">
        <w:rPr>
          <w:sz w:val="26"/>
          <w:szCs w:val="26"/>
        </w:rPr>
        <w:t xml:space="preserve"> </w:t>
      </w:r>
      <w:r>
        <w:rPr>
          <w:sz w:val="26"/>
          <w:szCs w:val="26"/>
        </w:rPr>
        <w:t>д.1 Гатчинский городской Дом культуры.</w:t>
      </w:r>
    </w:p>
    <w:p w:rsidR="007D17CC" w:rsidRPr="00A92EDF" w:rsidRDefault="007D17CC" w:rsidP="007D17CC">
      <w:pPr>
        <w:jc w:val="both"/>
        <w:rPr>
          <w:sz w:val="26"/>
          <w:szCs w:val="26"/>
        </w:rPr>
      </w:pPr>
      <w:r w:rsidRPr="00A92EDF">
        <w:rPr>
          <w:sz w:val="26"/>
          <w:szCs w:val="26"/>
        </w:rPr>
        <w:t>4. Подготовка и проведение дискуссионной площадки включает оказание следующих услуг:</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Организация и проведение дискуссионной площадки</w:t>
      </w:r>
      <w:r>
        <w:rPr>
          <w:sz w:val="26"/>
          <w:szCs w:val="26"/>
        </w:rPr>
        <w:t>- практикума «Профессиональное развитие молодого педагога: учить и учиться»</w:t>
      </w:r>
      <w:r w:rsidRPr="00A92EDF">
        <w:rPr>
          <w:sz w:val="26"/>
          <w:szCs w:val="26"/>
        </w:rPr>
        <w:t xml:space="preserve"> в рамках организации и проведения в Ленинградской области Всероссийского форума молодых педагогов «Педагог: </w:t>
      </w:r>
      <w:r>
        <w:rPr>
          <w:sz w:val="26"/>
          <w:szCs w:val="26"/>
        </w:rPr>
        <w:t xml:space="preserve">Профессия. Призвание. </w:t>
      </w:r>
      <w:r w:rsidRPr="00A92EDF">
        <w:rPr>
          <w:sz w:val="26"/>
          <w:szCs w:val="26"/>
        </w:rPr>
        <w:t>Искусство»;</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составление программы (сценария) проведения диспута;</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организация работы спикеров (модераторов) дискуссионной площадки;</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разработка кейсов для организации работы участников дискуссии по тематическим кластерам;</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предоставление помещения для размещения 200 человек участников, включая расстановку мебели;</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подготовку и конфигурирование технических систем и комплексов: конференц-системы; системы звукоусиления; распределение звукового сигнала;</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 xml:space="preserve">предоставление комплектов мультимедийного оборудования, плазменных панелей, </w:t>
      </w:r>
      <w:proofErr w:type="spellStart"/>
      <w:r w:rsidRPr="00A92EDF">
        <w:rPr>
          <w:sz w:val="26"/>
          <w:szCs w:val="26"/>
        </w:rPr>
        <w:t>флипчартов</w:t>
      </w:r>
      <w:proofErr w:type="spellEnd"/>
      <w:r w:rsidRPr="00A92EDF">
        <w:rPr>
          <w:sz w:val="26"/>
          <w:szCs w:val="26"/>
        </w:rPr>
        <w:t xml:space="preserve">, </w:t>
      </w:r>
      <w:proofErr w:type="spellStart"/>
      <w:r w:rsidRPr="00A92EDF">
        <w:rPr>
          <w:sz w:val="26"/>
          <w:szCs w:val="26"/>
        </w:rPr>
        <w:t>презентеров</w:t>
      </w:r>
      <w:proofErr w:type="spellEnd"/>
      <w:r w:rsidRPr="00A92EDF">
        <w:rPr>
          <w:sz w:val="26"/>
          <w:szCs w:val="26"/>
        </w:rPr>
        <w:t>;</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организация и осуществление технической фотосъемки;</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обеспечение санитарно-бытовых условий, а также услуги по влажной уборке помещения;</w:t>
      </w:r>
    </w:p>
    <w:p w:rsidR="007D17CC" w:rsidRPr="00A92EDF" w:rsidRDefault="007D17CC" w:rsidP="007D17CC">
      <w:pPr>
        <w:pStyle w:val="a7"/>
        <w:numPr>
          <w:ilvl w:val="0"/>
          <w:numId w:val="3"/>
        </w:numPr>
        <w:snapToGrid/>
        <w:spacing w:after="160" w:line="259" w:lineRule="auto"/>
        <w:rPr>
          <w:sz w:val="26"/>
          <w:szCs w:val="26"/>
        </w:rPr>
      </w:pPr>
      <w:r w:rsidRPr="00A92EDF">
        <w:rPr>
          <w:sz w:val="26"/>
          <w:szCs w:val="26"/>
        </w:rPr>
        <w:t xml:space="preserve">организация </w:t>
      </w:r>
      <w:r w:rsidRPr="00A92EDF">
        <w:rPr>
          <w:sz w:val="26"/>
          <w:szCs w:val="26"/>
          <w:lang w:val="en-US"/>
        </w:rPr>
        <w:t>Wi</w:t>
      </w:r>
      <w:r w:rsidRPr="00A92EDF">
        <w:rPr>
          <w:sz w:val="26"/>
          <w:szCs w:val="26"/>
        </w:rPr>
        <w:t>-</w:t>
      </w:r>
      <w:r w:rsidRPr="00A92EDF">
        <w:rPr>
          <w:sz w:val="26"/>
          <w:szCs w:val="26"/>
          <w:lang w:val="en-US"/>
        </w:rPr>
        <w:t>Fi</w:t>
      </w:r>
      <w:r w:rsidRPr="00A92EDF">
        <w:rPr>
          <w:sz w:val="26"/>
          <w:szCs w:val="26"/>
        </w:rPr>
        <w:t xml:space="preserve"> сети для проведения дискуссионной площадки;</w:t>
      </w:r>
    </w:p>
    <w:p w:rsidR="007D17CC" w:rsidRPr="00A92EDF" w:rsidRDefault="007D17CC" w:rsidP="007D17CC">
      <w:pPr>
        <w:pStyle w:val="a7"/>
        <w:numPr>
          <w:ilvl w:val="0"/>
          <w:numId w:val="3"/>
        </w:numPr>
        <w:snapToGrid/>
        <w:spacing w:line="259" w:lineRule="auto"/>
        <w:rPr>
          <w:sz w:val="26"/>
          <w:szCs w:val="26"/>
        </w:rPr>
      </w:pPr>
      <w:r w:rsidRPr="00A92EDF">
        <w:rPr>
          <w:sz w:val="26"/>
          <w:szCs w:val="26"/>
        </w:rPr>
        <w:t>организация и проведение делового ужина на 2</w:t>
      </w:r>
      <w:r>
        <w:rPr>
          <w:sz w:val="26"/>
          <w:szCs w:val="26"/>
        </w:rPr>
        <w:t>5</w:t>
      </w:r>
      <w:r w:rsidRPr="00A92EDF">
        <w:rPr>
          <w:sz w:val="26"/>
          <w:szCs w:val="26"/>
        </w:rPr>
        <w:t>0 персон в соответст</w:t>
      </w:r>
      <w:r>
        <w:rPr>
          <w:sz w:val="26"/>
          <w:szCs w:val="26"/>
        </w:rPr>
        <w:t>вии с меню (</w:t>
      </w:r>
      <w:proofErr w:type="gramStart"/>
      <w:r>
        <w:rPr>
          <w:sz w:val="26"/>
          <w:szCs w:val="26"/>
        </w:rPr>
        <w:t>приложение  к</w:t>
      </w:r>
      <w:proofErr w:type="gramEnd"/>
      <w:r>
        <w:rPr>
          <w:sz w:val="26"/>
          <w:szCs w:val="26"/>
        </w:rPr>
        <w:t xml:space="preserve"> ТЗ).</w:t>
      </w:r>
    </w:p>
    <w:p w:rsidR="007D17CC" w:rsidRPr="00212BEB" w:rsidRDefault="007D17CC" w:rsidP="007D17CC">
      <w:pPr>
        <w:jc w:val="both"/>
        <w:rPr>
          <w:sz w:val="26"/>
          <w:szCs w:val="26"/>
        </w:rPr>
      </w:pPr>
      <w:r w:rsidRPr="002936EC">
        <w:rPr>
          <w:sz w:val="26"/>
          <w:szCs w:val="26"/>
        </w:rPr>
        <w:t xml:space="preserve">Общая стоимость </w:t>
      </w:r>
      <w:r>
        <w:rPr>
          <w:sz w:val="26"/>
          <w:szCs w:val="26"/>
        </w:rPr>
        <w:t xml:space="preserve">услуг </w:t>
      </w:r>
      <w:proofErr w:type="gramStart"/>
      <w:r w:rsidRPr="002936EC">
        <w:rPr>
          <w:sz w:val="26"/>
          <w:szCs w:val="26"/>
        </w:rPr>
        <w:t>составляет</w:t>
      </w:r>
      <w:r w:rsidRPr="002936EC">
        <w:rPr>
          <w:b/>
          <w:sz w:val="26"/>
          <w:szCs w:val="26"/>
        </w:rPr>
        <w:t xml:space="preserve">  </w:t>
      </w:r>
      <w:r w:rsidRPr="00212BEB">
        <w:rPr>
          <w:sz w:val="24"/>
          <w:szCs w:val="24"/>
        </w:rPr>
        <w:t>507500</w:t>
      </w:r>
      <w:proofErr w:type="gramEnd"/>
      <w:r w:rsidRPr="00212BEB">
        <w:rPr>
          <w:sz w:val="24"/>
          <w:szCs w:val="24"/>
        </w:rPr>
        <w:t>,00, 00 рублей (пятьсот семь тысяч</w:t>
      </w:r>
      <w:r>
        <w:rPr>
          <w:sz w:val="24"/>
          <w:szCs w:val="24"/>
        </w:rPr>
        <w:t xml:space="preserve"> пятьсот </w:t>
      </w:r>
      <w:r w:rsidRPr="00212BEB">
        <w:rPr>
          <w:sz w:val="24"/>
          <w:szCs w:val="24"/>
        </w:rPr>
        <w:t xml:space="preserve"> рублей 00 копеек) </w:t>
      </w:r>
      <w:r w:rsidRPr="00D2159A">
        <w:rPr>
          <w:sz w:val="24"/>
          <w:szCs w:val="24"/>
        </w:rPr>
        <w:t>.  НДС не облагается (УСН).</w:t>
      </w:r>
      <w:r>
        <w:rPr>
          <w:sz w:val="24"/>
          <w:szCs w:val="24"/>
        </w:rPr>
        <w:t xml:space="preserve">   </w:t>
      </w:r>
    </w:p>
    <w:tbl>
      <w:tblPr>
        <w:tblW w:w="0" w:type="auto"/>
        <w:tblInd w:w="108" w:type="dxa"/>
        <w:tblLook w:val="01E0" w:firstRow="1" w:lastRow="1" w:firstColumn="1" w:lastColumn="1" w:noHBand="0" w:noVBand="0"/>
      </w:tblPr>
      <w:tblGrid>
        <w:gridCol w:w="4624"/>
        <w:gridCol w:w="4623"/>
      </w:tblGrid>
      <w:tr w:rsidR="007D17CC" w:rsidRPr="004D26AE" w:rsidTr="006A343C">
        <w:trPr>
          <w:trHeight w:val="1124"/>
        </w:trPr>
        <w:tc>
          <w:tcPr>
            <w:tcW w:w="4624" w:type="dxa"/>
          </w:tcPr>
          <w:p w:rsidR="007D17CC" w:rsidRDefault="007D17CC" w:rsidP="006A343C">
            <w:pPr>
              <w:jc w:val="both"/>
              <w:rPr>
                <w:sz w:val="26"/>
                <w:szCs w:val="26"/>
              </w:rPr>
            </w:pPr>
          </w:p>
          <w:p w:rsidR="007D17CC" w:rsidRDefault="007D17CC" w:rsidP="006A343C">
            <w:pPr>
              <w:jc w:val="both"/>
              <w:rPr>
                <w:sz w:val="26"/>
                <w:szCs w:val="26"/>
              </w:rPr>
            </w:pPr>
            <w:r>
              <w:rPr>
                <w:sz w:val="26"/>
                <w:szCs w:val="26"/>
              </w:rPr>
              <w:t xml:space="preserve">от </w:t>
            </w:r>
            <w:r w:rsidRPr="004D26AE">
              <w:rPr>
                <w:sz w:val="26"/>
                <w:szCs w:val="26"/>
              </w:rPr>
              <w:t>Заказчик</w:t>
            </w:r>
            <w:r>
              <w:rPr>
                <w:sz w:val="26"/>
                <w:szCs w:val="26"/>
              </w:rPr>
              <w:t>а</w:t>
            </w:r>
          </w:p>
          <w:p w:rsidR="007D17CC" w:rsidRDefault="007D17CC" w:rsidP="006A343C">
            <w:pPr>
              <w:jc w:val="both"/>
              <w:rPr>
                <w:sz w:val="26"/>
                <w:szCs w:val="26"/>
              </w:rPr>
            </w:pPr>
          </w:p>
          <w:p w:rsidR="007D17CC" w:rsidRDefault="007D17CC" w:rsidP="006A343C">
            <w:pPr>
              <w:jc w:val="both"/>
              <w:rPr>
                <w:sz w:val="26"/>
                <w:szCs w:val="26"/>
              </w:rPr>
            </w:pPr>
            <w:r>
              <w:rPr>
                <w:sz w:val="26"/>
                <w:szCs w:val="26"/>
              </w:rPr>
              <w:t>Ректор ГАОУ ДПО «ЛОИРО»</w:t>
            </w:r>
          </w:p>
          <w:p w:rsidR="007D17CC" w:rsidRPr="004D26AE" w:rsidRDefault="007D17CC" w:rsidP="006A343C">
            <w:pPr>
              <w:jc w:val="both"/>
              <w:rPr>
                <w:sz w:val="26"/>
                <w:szCs w:val="26"/>
              </w:rPr>
            </w:pPr>
            <w:r>
              <w:rPr>
                <w:sz w:val="26"/>
                <w:szCs w:val="26"/>
              </w:rPr>
              <w:t>_________________Ковальчук О.В.</w:t>
            </w:r>
          </w:p>
          <w:p w:rsidR="007D17CC" w:rsidRPr="004D26AE" w:rsidRDefault="007D17CC" w:rsidP="006A343C">
            <w:pPr>
              <w:jc w:val="center"/>
              <w:rPr>
                <w:sz w:val="26"/>
                <w:szCs w:val="26"/>
              </w:rPr>
            </w:pPr>
            <w:proofErr w:type="spellStart"/>
            <w:r>
              <w:rPr>
                <w:sz w:val="26"/>
                <w:szCs w:val="26"/>
              </w:rPr>
              <w:t>мп</w:t>
            </w:r>
            <w:proofErr w:type="spellEnd"/>
          </w:p>
        </w:tc>
        <w:tc>
          <w:tcPr>
            <w:tcW w:w="4623" w:type="dxa"/>
          </w:tcPr>
          <w:p w:rsidR="007D17CC" w:rsidRDefault="007D17CC" w:rsidP="006A343C">
            <w:pPr>
              <w:rPr>
                <w:sz w:val="26"/>
                <w:szCs w:val="26"/>
              </w:rPr>
            </w:pPr>
          </w:p>
          <w:p w:rsidR="007D17CC" w:rsidRPr="004D26AE" w:rsidRDefault="007D17CC" w:rsidP="006A343C">
            <w:pPr>
              <w:rPr>
                <w:sz w:val="26"/>
                <w:szCs w:val="26"/>
              </w:rPr>
            </w:pPr>
            <w:r>
              <w:rPr>
                <w:sz w:val="26"/>
                <w:szCs w:val="26"/>
              </w:rPr>
              <w:t xml:space="preserve">от </w:t>
            </w:r>
            <w:r w:rsidRPr="004D26AE">
              <w:rPr>
                <w:sz w:val="26"/>
                <w:szCs w:val="26"/>
              </w:rPr>
              <w:t>Исполнител</w:t>
            </w:r>
            <w:r>
              <w:rPr>
                <w:sz w:val="26"/>
                <w:szCs w:val="26"/>
              </w:rPr>
              <w:t>я</w:t>
            </w:r>
            <w:r w:rsidRPr="004D26AE">
              <w:rPr>
                <w:sz w:val="26"/>
                <w:szCs w:val="26"/>
              </w:rPr>
              <w:t xml:space="preserve">      </w:t>
            </w:r>
          </w:p>
          <w:p w:rsidR="007D17CC" w:rsidRPr="004D26AE" w:rsidRDefault="007D17CC" w:rsidP="006A343C">
            <w:pPr>
              <w:rPr>
                <w:sz w:val="26"/>
                <w:szCs w:val="26"/>
              </w:rPr>
            </w:pPr>
            <w:r w:rsidRPr="004D26AE">
              <w:rPr>
                <w:sz w:val="26"/>
                <w:szCs w:val="26"/>
              </w:rPr>
              <w:t xml:space="preserve"> </w:t>
            </w:r>
          </w:p>
        </w:tc>
      </w:tr>
    </w:tbl>
    <w:p w:rsidR="007D17CC" w:rsidRDefault="007D17CC" w:rsidP="007D17CC">
      <w:pPr>
        <w:pStyle w:val="a7"/>
        <w:spacing w:line="240" w:lineRule="auto"/>
        <w:ind w:left="600"/>
        <w:rPr>
          <w:rFonts w:eastAsia="Arial"/>
          <w:b/>
          <w:color w:val="000000"/>
          <w:sz w:val="26"/>
          <w:szCs w:val="26"/>
        </w:rPr>
      </w:pPr>
    </w:p>
    <w:p w:rsidR="007D17CC" w:rsidRDefault="007D17CC" w:rsidP="007D17CC">
      <w:pPr>
        <w:jc w:val="right"/>
        <w:rPr>
          <w:rFonts w:eastAsia="Arial"/>
          <w:b/>
          <w:color w:val="000000"/>
          <w:sz w:val="26"/>
          <w:szCs w:val="26"/>
        </w:rPr>
      </w:pPr>
      <w:r>
        <w:rPr>
          <w:rFonts w:eastAsia="Arial"/>
          <w:b/>
          <w:color w:val="000000"/>
          <w:sz w:val="26"/>
          <w:szCs w:val="26"/>
        </w:rPr>
        <w:lastRenderedPageBreak/>
        <w:t xml:space="preserve">                                                                                                     </w:t>
      </w:r>
    </w:p>
    <w:p w:rsidR="007D17CC" w:rsidRPr="007D17CC" w:rsidRDefault="007D17CC" w:rsidP="007D17CC">
      <w:pPr>
        <w:jc w:val="right"/>
        <w:rPr>
          <w:rFonts w:eastAsia="Arial"/>
          <w:b/>
          <w:color w:val="000000"/>
          <w:sz w:val="26"/>
          <w:szCs w:val="26"/>
        </w:rPr>
      </w:pPr>
      <w:r w:rsidRPr="007D17CC">
        <w:rPr>
          <w:sz w:val="26"/>
          <w:szCs w:val="26"/>
        </w:rPr>
        <w:t xml:space="preserve">Приложение  </w:t>
      </w:r>
    </w:p>
    <w:p w:rsidR="007D17CC" w:rsidRPr="007D17CC" w:rsidRDefault="007D17CC" w:rsidP="007D17CC">
      <w:pPr>
        <w:jc w:val="right"/>
        <w:rPr>
          <w:sz w:val="26"/>
          <w:szCs w:val="26"/>
        </w:rPr>
      </w:pPr>
      <w:r w:rsidRPr="007D17CC">
        <w:rPr>
          <w:sz w:val="26"/>
          <w:szCs w:val="26"/>
        </w:rPr>
        <w:t xml:space="preserve">                                                        </w:t>
      </w:r>
      <w:proofErr w:type="gramStart"/>
      <w:r w:rsidRPr="007D17CC">
        <w:rPr>
          <w:sz w:val="26"/>
          <w:szCs w:val="26"/>
        </w:rPr>
        <w:t>к  техническому</w:t>
      </w:r>
      <w:proofErr w:type="gramEnd"/>
      <w:r w:rsidRPr="007D17CC">
        <w:rPr>
          <w:sz w:val="26"/>
          <w:szCs w:val="26"/>
        </w:rPr>
        <w:t xml:space="preserve"> заданию</w:t>
      </w:r>
    </w:p>
    <w:p w:rsidR="007D17CC" w:rsidRPr="007D17CC" w:rsidRDefault="007D17CC" w:rsidP="007D17CC">
      <w:pPr>
        <w:jc w:val="right"/>
        <w:rPr>
          <w:sz w:val="26"/>
          <w:szCs w:val="26"/>
        </w:rPr>
      </w:pPr>
      <w:r w:rsidRPr="007D17CC">
        <w:rPr>
          <w:sz w:val="26"/>
          <w:szCs w:val="26"/>
        </w:rPr>
        <w:t xml:space="preserve"> к договору №_________</w:t>
      </w:r>
    </w:p>
    <w:p w:rsidR="007D17CC" w:rsidRPr="007D17CC" w:rsidRDefault="007D17CC" w:rsidP="007D17CC">
      <w:pPr>
        <w:jc w:val="right"/>
        <w:rPr>
          <w:sz w:val="26"/>
          <w:szCs w:val="26"/>
        </w:rPr>
      </w:pPr>
      <w:r w:rsidRPr="007D17CC">
        <w:rPr>
          <w:sz w:val="26"/>
          <w:szCs w:val="26"/>
        </w:rPr>
        <w:t xml:space="preserve"> от    _____</w:t>
      </w:r>
      <w:proofErr w:type="gramStart"/>
      <w:r w:rsidRPr="007D17CC">
        <w:rPr>
          <w:sz w:val="26"/>
          <w:szCs w:val="26"/>
        </w:rPr>
        <w:t>апреля  2023</w:t>
      </w:r>
      <w:proofErr w:type="gramEnd"/>
      <w:r w:rsidRPr="007D17CC">
        <w:rPr>
          <w:sz w:val="26"/>
          <w:szCs w:val="26"/>
        </w:rPr>
        <w:t xml:space="preserve"> г.                                                                                                                   </w:t>
      </w:r>
    </w:p>
    <w:p w:rsidR="007D17CC" w:rsidRDefault="007D17CC" w:rsidP="007D17CC">
      <w:pPr>
        <w:jc w:val="center"/>
        <w:rPr>
          <w:sz w:val="26"/>
          <w:szCs w:val="26"/>
        </w:rPr>
      </w:pPr>
      <w:r w:rsidRPr="007D17CC">
        <w:rPr>
          <w:sz w:val="26"/>
          <w:szCs w:val="26"/>
        </w:rPr>
        <w:t xml:space="preserve">Меню делового ужина в рамках </w:t>
      </w:r>
      <w:proofErr w:type="gramStart"/>
      <w:r w:rsidRPr="007D17CC">
        <w:rPr>
          <w:sz w:val="26"/>
          <w:szCs w:val="26"/>
        </w:rPr>
        <w:t>организации  и</w:t>
      </w:r>
      <w:proofErr w:type="gramEnd"/>
      <w:r w:rsidRPr="007D17CC">
        <w:rPr>
          <w:sz w:val="26"/>
          <w:szCs w:val="26"/>
        </w:rPr>
        <w:t xml:space="preserve"> проведения  дискуссионной</w:t>
      </w:r>
      <w:r>
        <w:rPr>
          <w:sz w:val="26"/>
          <w:szCs w:val="26"/>
        </w:rPr>
        <w:t xml:space="preserve"> площадки – практикума </w:t>
      </w:r>
      <w:r w:rsidRPr="00A64F39">
        <w:rPr>
          <w:sz w:val="26"/>
          <w:szCs w:val="26"/>
        </w:rPr>
        <w:t>«Профессиональное развитие молодого педагога: учить и учиться»</w:t>
      </w:r>
      <w:r>
        <w:rPr>
          <w:sz w:val="26"/>
          <w:szCs w:val="26"/>
        </w:rPr>
        <w:t xml:space="preserve"> </w:t>
      </w:r>
      <w:r w:rsidRPr="00A92EDF">
        <w:rPr>
          <w:sz w:val="26"/>
          <w:szCs w:val="26"/>
        </w:rPr>
        <w:t>Всероссийского форума молодых педагогов «Педагог: Профессия</w:t>
      </w:r>
      <w:r>
        <w:rPr>
          <w:sz w:val="26"/>
          <w:szCs w:val="26"/>
        </w:rPr>
        <w:t>.</w:t>
      </w:r>
      <w:r w:rsidRPr="00A92EDF">
        <w:rPr>
          <w:sz w:val="26"/>
          <w:szCs w:val="26"/>
        </w:rPr>
        <w:t xml:space="preserve"> Призвание</w:t>
      </w:r>
      <w:r>
        <w:rPr>
          <w:sz w:val="26"/>
          <w:szCs w:val="26"/>
        </w:rPr>
        <w:t>.</w:t>
      </w:r>
      <w:r w:rsidRPr="00A92EDF">
        <w:rPr>
          <w:sz w:val="26"/>
          <w:szCs w:val="26"/>
        </w:rPr>
        <w:t xml:space="preserve"> Искусство» </w:t>
      </w:r>
    </w:p>
    <w:p w:rsidR="007D17CC" w:rsidRDefault="007D17CC" w:rsidP="007D17CC">
      <w:pPr>
        <w:rPr>
          <w:sz w:val="26"/>
          <w:szCs w:val="26"/>
        </w:rPr>
      </w:pPr>
      <w:r>
        <w:rPr>
          <w:sz w:val="26"/>
          <w:szCs w:val="26"/>
        </w:rPr>
        <w:t xml:space="preserve">Количество </w:t>
      </w:r>
      <w:proofErr w:type="gramStart"/>
      <w:r>
        <w:rPr>
          <w:sz w:val="26"/>
          <w:szCs w:val="26"/>
        </w:rPr>
        <w:t>питающихся  не</w:t>
      </w:r>
      <w:proofErr w:type="gramEnd"/>
      <w:r>
        <w:rPr>
          <w:sz w:val="26"/>
          <w:szCs w:val="26"/>
        </w:rPr>
        <w:t xml:space="preserve"> более 250 чел.</w:t>
      </w:r>
    </w:p>
    <w:p w:rsidR="007D17CC" w:rsidRPr="0029383B" w:rsidRDefault="007D17CC" w:rsidP="007D17CC">
      <w:pPr>
        <w:spacing w:after="120"/>
        <w:rPr>
          <w:b/>
          <w:sz w:val="28"/>
          <w:szCs w:val="28"/>
        </w:rPr>
      </w:pPr>
      <w:r w:rsidRPr="0029383B">
        <w:rPr>
          <w:b/>
          <w:sz w:val="28"/>
          <w:szCs w:val="28"/>
        </w:rPr>
        <w:t>Холодные закуски</w:t>
      </w:r>
    </w:p>
    <w:p w:rsidR="007D17CC" w:rsidRPr="0029383B" w:rsidRDefault="007D17CC" w:rsidP="007D17CC">
      <w:pPr>
        <w:rPr>
          <w:sz w:val="28"/>
          <w:szCs w:val="28"/>
        </w:rPr>
      </w:pPr>
      <w:r w:rsidRPr="0029383B">
        <w:rPr>
          <w:sz w:val="28"/>
          <w:szCs w:val="28"/>
        </w:rPr>
        <w:t>Салат «Оливье» с говядиной», 150 гр. – 50%</w:t>
      </w:r>
    </w:p>
    <w:p w:rsidR="007D17CC" w:rsidRPr="0029383B" w:rsidRDefault="007D17CC" w:rsidP="007D17CC">
      <w:pPr>
        <w:pStyle w:val="6"/>
        <w:spacing w:after="120"/>
        <w:jc w:val="left"/>
        <w:rPr>
          <w:rFonts w:ascii="Times New Roman" w:hAnsi="Times New Roman"/>
          <w:b w:val="0"/>
          <w:sz w:val="28"/>
          <w:szCs w:val="28"/>
        </w:rPr>
      </w:pPr>
      <w:r w:rsidRPr="0029383B">
        <w:rPr>
          <w:rFonts w:ascii="Times New Roman" w:hAnsi="Times New Roman"/>
          <w:b w:val="0"/>
          <w:sz w:val="28"/>
          <w:szCs w:val="28"/>
        </w:rPr>
        <w:t xml:space="preserve">Салат </w:t>
      </w:r>
      <w:proofErr w:type="spellStart"/>
      <w:r w:rsidRPr="0029383B">
        <w:rPr>
          <w:rFonts w:ascii="Times New Roman" w:hAnsi="Times New Roman"/>
          <w:b w:val="0"/>
          <w:sz w:val="28"/>
          <w:szCs w:val="28"/>
        </w:rPr>
        <w:t>Ворческий</w:t>
      </w:r>
      <w:proofErr w:type="spellEnd"/>
      <w:r w:rsidRPr="0029383B">
        <w:rPr>
          <w:rFonts w:ascii="Times New Roman" w:hAnsi="Times New Roman"/>
          <w:b w:val="0"/>
          <w:sz w:val="28"/>
          <w:szCs w:val="28"/>
        </w:rPr>
        <w:t xml:space="preserve"> цезарь, 150 гр-50%</w:t>
      </w:r>
    </w:p>
    <w:p w:rsidR="007D17CC" w:rsidRPr="0029383B" w:rsidRDefault="007D17CC" w:rsidP="007D17CC"/>
    <w:p w:rsidR="007D17CC" w:rsidRPr="0029383B" w:rsidRDefault="007D17CC" w:rsidP="007D17CC">
      <w:pPr>
        <w:pStyle w:val="6"/>
        <w:spacing w:after="120"/>
        <w:jc w:val="left"/>
        <w:rPr>
          <w:sz w:val="16"/>
          <w:szCs w:val="16"/>
        </w:rPr>
      </w:pPr>
      <w:r w:rsidRPr="0029383B">
        <w:rPr>
          <w:rFonts w:ascii="Times New Roman" w:hAnsi="Times New Roman"/>
          <w:sz w:val="28"/>
          <w:szCs w:val="28"/>
        </w:rPr>
        <w:t>Горячие закуски</w:t>
      </w:r>
    </w:p>
    <w:p w:rsidR="007D17CC" w:rsidRPr="0029383B" w:rsidRDefault="007D17CC" w:rsidP="007D17CC">
      <w:pPr>
        <w:rPr>
          <w:bCs/>
          <w:sz w:val="28"/>
          <w:szCs w:val="28"/>
        </w:rPr>
      </w:pPr>
      <w:proofErr w:type="spellStart"/>
      <w:r w:rsidRPr="0029383B">
        <w:rPr>
          <w:bCs/>
          <w:sz w:val="28"/>
          <w:szCs w:val="28"/>
        </w:rPr>
        <w:t>Люля</w:t>
      </w:r>
      <w:proofErr w:type="spellEnd"/>
      <w:r w:rsidRPr="0029383B">
        <w:rPr>
          <w:bCs/>
          <w:sz w:val="28"/>
          <w:szCs w:val="28"/>
        </w:rPr>
        <w:t xml:space="preserve"> </w:t>
      </w:r>
      <w:proofErr w:type="spellStart"/>
      <w:r w:rsidRPr="0029383B">
        <w:rPr>
          <w:bCs/>
          <w:sz w:val="28"/>
          <w:szCs w:val="28"/>
        </w:rPr>
        <w:t>кебаб</w:t>
      </w:r>
      <w:proofErr w:type="spellEnd"/>
      <w:r w:rsidRPr="0029383B">
        <w:rPr>
          <w:bCs/>
          <w:sz w:val="28"/>
          <w:szCs w:val="28"/>
        </w:rPr>
        <w:t xml:space="preserve"> из индейки, 2 </w:t>
      </w:r>
      <w:proofErr w:type="spellStart"/>
      <w:r w:rsidRPr="0029383B">
        <w:rPr>
          <w:bCs/>
          <w:sz w:val="28"/>
          <w:szCs w:val="28"/>
        </w:rPr>
        <w:t>шт</w:t>
      </w:r>
      <w:proofErr w:type="spellEnd"/>
      <w:r w:rsidRPr="0029383B">
        <w:rPr>
          <w:bCs/>
          <w:sz w:val="28"/>
          <w:szCs w:val="28"/>
        </w:rPr>
        <w:t xml:space="preserve"> по 60</w:t>
      </w:r>
      <w:r w:rsidRPr="0029383B">
        <w:rPr>
          <w:sz w:val="28"/>
          <w:szCs w:val="28"/>
        </w:rPr>
        <w:t xml:space="preserve"> гр.</w:t>
      </w:r>
    </w:p>
    <w:p w:rsidR="007D17CC" w:rsidRPr="0029383B" w:rsidRDefault="007D17CC" w:rsidP="007D17CC">
      <w:pPr>
        <w:rPr>
          <w:bCs/>
          <w:sz w:val="28"/>
          <w:szCs w:val="28"/>
        </w:rPr>
      </w:pPr>
      <w:r w:rsidRPr="0029383B">
        <w:rPr>
          <w:bCs/>
          <w:sz w:val="28"/>
          <w:szCs w:val="28"/>
        </w:rPr>
        <w:t xml:space="preserve">Морской окунь в сливочном соусе с базиликом, 2 </w:t>
      </w:r>
      <w:proofErr w:type="spellStart"/>
      <w:r w:rsidRPr="0029383B">
        <w:rPr>
          <w:bCs/>
          <w:sz w:val="28"/>
          <w:szCs w:val="28"/>
        </w:rPr>
        <w:t>шт</w:t>
      </w:r>
      <w:proofErr w:type="spellEnd"/>
      <w:r w:rsidRPr="0029383B">
        <w:rPr>
          <w:bCs/>
          <w:sz w:val="28"/>
          <w:szCs w:val="28"/>
        </w:rPr>
        <w:t xml:space="preserve"> по 60</w:t>
      </w:r>
      <w:r w:rsidRPr="0029383B">
        <w:rPr>
          <w:sz w:val="28"/>
          <w:szCs w:val="28"/>
        </w:rPr>
        <w:t xml:space="preserve"> гр.</w:t>
      </w:r>
    </w:p>
    <w:p w:rsidR="007D17CC" w:rsidRPr="0029383B" w:rsidRDefault="007D17CC" w:rsidP="007D17CC">
      <w:pPr>
        <w:rPr>
          <w:bCs/>
          <w:sz w:val="28"/>
          <w:szCs w:val="28"/>
        </w:rPr>
      </w:pPr>
      <w:r w:rsidRPr="0029383B">
        <w:rPr>
          <w:bCs/>
          <w:sz w:val="28"/>
          <w:szCs w:val="28"/>
        </w:rPr>
        <w:t>Картофель «Айдахо», 100</w:t>
      </w:r>
      <w:r w:rsidRPr="0029383B">
        <w:rPr>
          <w:sz w:val="28"/>
          <w:szCs w:val="28"/>
        </w:rPr>
        <w:t xml:space="preserve"> гр.</w:t>
      </w:r>
      <w:r w:rsidRPr="0029383B">
        <w:rPr>
          <w:bCs/>
          <w:sz w:val="28"/>
          <w:szCs w:val="28"/>
        </w:rPr>
        <w:t xml:space="preserve"> </w:t>
      </w:r>
    </w:p>
    <w:p w:rsidR="007D17CC" w:rsidRPr="0029383B" w:rsidRDefault="007D17CC" w:rsidP="007D17CC">
      <w:pPr>
        <w:rPr>
          <w:sz w:val="28"/>
          <w:szCs w:val="28"/>
        </w:rPr>
      </w:pPr>
      <w:r w:rsidRPr="0029383B">
        <w:rPr>
          <w:sz w:val="28"/>
          <w:szCs w:val="28"/>
        </w:rPr>
        <w:t xml:space="preserve">Овощной </w:t>
      </w:r>
      <w:proofErr w:type="spellStart"/>
      <w:r w:rsidRPr="0029383B">
        <w:rPr>
          <w:sz w:val="28"/>
          <w:szCs w:val="28"/>
        </w:rPr>
        <w:t>рататуй</w:t>
      </w:r>
      <w:proofErr w:type="spellEnd"/>
      <w:r w:rsidRPr="0029383B">
        <w:rPr>
          <w:sz w:val="28"/>
          <w:szCs w:val="28"/>
        </w:rPr>
        <w:t>, 100 гр.</w:t>
      </w:r>
    </w:p>
    <w:p w:rsidR="007D17CC" w:rsidRPr="0029383B" w:rsidRDefault="007D17CC" w:rsidP="007D17CC">
      <w:pPr>
        <w:rPr>
          <w:sz w:val="28"/>
          <w:szCs w:val="28"/>
        </w:rPr>
      </w:pPr>
    </w:p>
    <w:p w:rsidR="007D17CC" w:rsidRPr="0029383B" w:rsidRDefault="007D17CC" w:rsidP="007D17CC">
      <w:pPr>
        <w:tabs>
          <w:tab w:val="left" w:pos="1170"/>
        </w:tabs>
        <w:spacing w:after="120"/>
        <w:rPr>
          <w:b/>
          <w:bCs/>
          <w:sz w:val="28"/>
          <w:szCs w:val="28"/>
        </w:rPr>
      </w:pPr>
      <w:r w:rsidRPr="0029383B">
        <w:rPr>
          <w:b/>
          <w:bCs/>
          <w:sz w:val="28"/>
          <w:szCs w:val="28"/>
        </w:rPr>
        <w:t>Хлеб</w:t>
      </w:r>
      <w:r w:rsidRPr="0029383B">
        <w:rPr>
          <w:b/>
          <w:bCs/>
          <w:sz w:val="28"/>
          <w:szCs w:val="28"/>
        </w:rPr>
        <w:tab/>
      </w:r>
    </w:p>
    <w:p w:rsidR="007D17CC" w:rsidRPr="0029383B" w:rsidRDefault="007D17CC" w:rsidP="007D17CC">
      <w:pPr>
        <w:rPr>
          <w:bCs/>
          <w:sz w:val="28"/>
          <w:szCs w:val="28"/>
        </w:rPr>
      </w:pPr>
      <w:r w:rsidRPr="0029383B">
        <w:rPr>
          <w:bCs/>
          <w:sz w:val="28"/>
          <w:szCs w:val="28"/>
        </w:rPr>
        <w:t>Зерновой и ржаной хлеб, 30 гр.</w:t>
      </w:r>
    </w:p>
    <w:p w:rsidR="007D17CC" w:rsidRPr="0029383B" w:rsidRDefault="007D17CC" w:rsidP="007D17CC">
      <w:pPr>
        <w:spacing w:after="120"/>
        <w:rPr>
          <w:bCs/>
          <w:sz w:val="28"/>
          <w:szCs w:val="28"/>
        </w:rPr>
      </w:pPr>
      <w:r w:rsidRPr="0029383B">
        <w:rPr>
          <w:bCs/>
          <w:sz w:val="28"/>
          <w:szCs w:val="28"/>
        </w:rPr>
        <w:t>Пирожки в ассортименте в пакетике (с яблоком, с капустой), 2/60 гр.</w:t>
      </w:r>
    </w:p>
    <w:p w:rsidR="007D17CC" w:rsidRPr="0029383B" w:rsidRDefault="007D17CC" w:rsidP="007D17CC">
      <w:pPr>
        <w:spacing w:after="120"/>
        <w:rPr>
          <w:sz w:val="28"/>
          <w:szCs w:val="28"/>
        </w:rPr>
      </w:pPr>
      <w:r w:rsidRPr="0029383B">
        <w:rPr>
          <w:b/>
          <w:sz w:val="28"/>
          <w:szCs w:val="28"/>
        </w:rPr>
        <w:t>Десерт и напитки</w:t>
      </w:r>
    </w:p>
    <w:p w:rsidR="007D17CC" w:rsidRPr="0029383B" w:rsidRDefault="007D17CC" w:rsidP="007D17CC">
      <w:pPr>
        <w:rPr>
          <w:sz w:val="28"/>
          <w:szCs w:val="28"/>
        </w:rPr>
      </w:pPr>
      <w:r w:rsidRPr="0029383B">
        <w:rPr>
          <w:bCs/>
          <w:sz w:val="28"/>
          <w:szCs w:val="28"/>
        </w:rPr>
        <w:t>Сметанник с черносливом</w:t>
      </w:r>
      <w:r w:rsidRPr="0029383B">
        <w:rPr>
          <w:sz w:val="28"/>
          <w:szCs w:val="28"/>
        </w:rPr>
        <w:t>, 50 гр.</w:t>
      </w:r>
    </w:p>
    <w:p w:rsidR="007D17CC" w:rsidRPr="0029383B" w:rsidRDefault="007D17CC" w:rsidP="007D17CC">
      <w:pPr>
        <w:rPr>
          <w:sz w:val="28"/>
          <w:szCs w:val="28"/>
        </w:rPr>
      </w:pPr>
      <w:r w:rsidRPr="0029383B">
        <w:rPr>
          <w:bCs/>
          <w:sz w:val="28"/>
          <w:szCs w:val="28"/>
        </w:rPr>
        <w:t>Медовик классический, 50 гр.</w:t>
      </w:r>
    </w:p>
    <w:p w:rsidR="007D17CC" w:rsidRPr="0029383B" w:rsidRDefault="007D17CC" w:rsidP="007D17CC">
      <w:pPr>
        <w:rPr>
          <w:sz w:val="28"/>
          <w:szCs w:val="28"/>
        </w:rPr>
      </w:pPr>
      <w:r w:rsidRPr="0029383B">
        <w:rPr>
          <w:sz w:val="28"/>
          <w:szCs w:val="28"/>
        </w:rPr>
        <w:t>Чай, 200 мл.</w:t>
      </w:r>
    </w:p>
    <w:p w:rsidR="007D17CC" w:rsidRPr="0029383B" w:rsidRDefault="007D17CC" w:rsidP="007D17CC">
      <w:pPr>
        <w:rPr>
          <w:sz w:val="28"/>
          <w:szCs w:val="28"/>
        </w:rPr>
      </w:pPr>
      <w:r w:rsidRPr="0029383B">
        <w:rPr>
          <w:sz w:val="28"/>
          <w:szCs w:val="28"/>
        </w:rPr>
        <w:t>Кофе, 200 мл.</w:t>
      </w:r>
    </w:p>
    <w:p w:rsidR="007D17CC" w:rsidRPr="00D2159A" w:rsidRDefault="007D17CC" w:rsidP="007D17CC">
      <w:pPr>
        <w:rPr>
          <w:sz w:val="28"/>
          <w:szCs w:val="28"/>
        </w:rPr>
      </w:pPr>
      <w:r w:rsidRPr="0029383B">
        <w:rPr>
          <w:sz w:val="28"/>
          <w:szCs w:val="28"/>
        </w:rPr>
        <w:t>Молоко, сахар, лимон 10\10\10 гр.</w:t>
      </w:r>
      <w:r w:rsidRPr="00D2159A">
        <w:rPr>
          <w:sz w:val="28"/>
          <w:szCs w:val="28"/>
        </w:rPr>
        <w:br/>
      </w:r>
    </w:p>
    <w:p w:rsidR="007D17CC" w:rsidRDefault="007D17CC" w:rsidP="007D17CC">
      <w:pPr>
        <w:rPr>
          <w:sz w:val="26"/>
          <w:szCs w:val="26"/>
        </w:rPr>
      </w:pPr>
      <w:r>
        <w:rPr>
          <w:sz w:val="26"/>
          <w:szCs w:val="26"/>
        </w:rPr>
        <w:t xml:space="preserve"> </w:t>
      </w:r>
    </w:p>
    <w:p w:rsidR="007D17CC" w:rsidRPr="00512822" w:rsidRDefault="007D17CC" w:rsidP="007D17CC">
      <w:pPr>
        <w:rPr>
          <w:sz w:val="26"/>
          <w:szCs w:val="26"/>
        </w:rPr>
      </w:pPr>
      <w:r>
        <w:rPr>
          <w:sz w:val="26"/>
          <w:szCs w:val="26"/>
        </w:rPr>
        <w:t xml:space="preserve">        </w:t>
      </w:r>
      <w:r w:rsidRPr="00512822">
        <w:rPr>
          <w:sz w:val="26"/>
          <w:szCs w:val="26"/>
        </w:rPr>
        <w:t xml:space="preserve"> </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7D17CC" w:rsidTr="006A343C">
        <w:tc>
          <w:tcPr>
            <w:tcW w:w="4459" w:type="dxa"/>
          </w:tcPr>
          <w:p w:rsidR="007D17CC" w:rsidRPr="00377FB1" w:rsidRDefault="007D17CC" w:rsidP="006A343C">
            <w:pPr>
              <w:rPr>
                <w:b/>
                <w:sz w:val="26"/>
                <w:szCs w:val="26"/>
              </w:rPr>
            </w:pPr>
            <w:r w:rsidRPr="00377FB1">
              <w:rPr>
                <w:b/>
                <w:sz w:val="26"/>
                <w:szCs w:val="26"/>
              </w:rPr>
              <w:t xml:space="preserve">От Заказчика                                                                                                                                             </w:t>
            </w:r>
          </w:p>
          <w:p w:rsidR="007D17CC" w:rsidRDefault="007D17CC" w:rsidP="006A343C">
            <w:pPr>
              <w:rPr>
                <w:sz w:val="26"/>
                <w:szCs w:val="26"/>
              </w:rPr>
            </w:pPr>
            <w:r>
              <w:rPr>
                <w:sz w:val="26"/>
                <w:szCs w:val="26"/>
              </w:rPr>
              <w:t xml:space="preserve">Ректор ГАОУ ДПО «ЛОИРО»                           </w:t>
            </w:r>
          </w:p>
          <w:p w:rsidR="007D17CC" w:rsidRDefault="007D17CC" w:rsidP="006A343C">
            <w:pPr>
              <w:rPr>
                <w:sz w:val="26"/>
                <w:szCs w:val="26"/>
              </w:rPr>
            </w:pPr>
            <w:r>
              <w:rPr>
                <w:sz w:val="26"/>
                <w:szCs w:val="26"/>
              </w:rPr>
              <w:t xml:space="preserve">                                                                               </w:t>
            </w:r>
          </w:p>
          <w:p w:rsidR="007D17CC" w:rsidRDefault="007D17CC" w:rsidP="006A343C">
            <w:pPr>
              <w:rPr>
                <w:sz w:val="26"/>
                <w:szCs w:val="26"/>
              </w:rPr>
            </w:pPr>
            <w:r>
              <w:rPr>
                <w:sz w:val="26"/>
                <w:szCs w:val="26"/>
              </w:rPr>
              <w:t xml:space="preserve">_________________Ковальчук О.В.                   </w:t>
            </w:r>
          </w:p>
          <w:p w:rsidR="007D17CC" w:rsidRDefault="007D17CC" w:rsidP="006A343C">
            <w:pPr>
              <w:rPr>
                <w:sz w:val="26"/>
                <w:szCs w:val="26"/>
              </w:rPr>
            </w:pPr>
          </w:p>
        </w:tc>
        <w:tc>
          <w:tcPr>
            <w:tcW w:w="4460" w:type="dxa"/>
          </w:tcPr>
          <w:p w:rsidR="007D17CC" w:rsidRPr="00377FB1" w:rsidRDefault="007D17CC" w:rsidP="006A343C">
            <w:pPr>
              <w:rPr>
                <w:b/>
                <w:sz w:val="26"/>
                <w:szCs w:val="26"/>
              </w:rPr>
            </w:pPr>
            <w:r w:rsidRPr="00377FB1">
              <w:rPr>
                <w:b/>
                <w:sz w:val="26"/>
                <w:szCs w:val="26"/>
              </w:rPr>
              <w:t>от Исполнителя</w:t>
            </w:r>
          </w:p>
          <w:p w:rsidR="007D17CC" w:rsidRDefault="007D17CC" w:rsidP="006A343C">
            <w:pPr>
              <w:rPr>
                <w:sz w:val="26"/>
                <w:szCs w:val="26"/>
              </w:rPr>
            </w:pPr>
          </w:p>
        </w:tc>
      </w:tr>
    </w:tbl>
    <w:p w:rsidR="007D17CC" w:rsidRDefault="007D17CC" w:rsidP="007D17CC">
      <w:pPr>
        <w:rPr>
          <w:sz w:val="26"/>
          <w:szCs w:val="26"/>
        </w:rPr>
      </w:pPr>
    </w:p>
    <w:p w:rsidR="007D17CC" w:rsidRDefault="007D17CC" w:rsidP="007D17CC">
      <w:pPr>
        <w:jc w:val="right"/>
        <w:rPr>
          <w:sz w:val="26"/>
          <w:szCs w:val="26"/>
        </w:rPr>
      </w:pPr>
    </w:p>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 w:rsidR="007D17CC" w:rsidRDefault="007D17CC" w:rsidP="007D17CC">
      <w:pPr>
        <w:sectPr w:rsidR="007D17CC">
          <w:pgSz w:w="11906" w:h="16838"/>
          <w:pgMar w:top="1134" w:right="850" w:bottom="1134" w:left="1701" w:header="708" w:footer="708" w:gutter="0"/>
          <w:cols w:space="708"/>
          <w:docGrid w:linePitch="360"/>
        </w:sectPr>
      </w:pPr>
    </w:p>
    <w:p w:rsidR="007D17CC" w:rsidRDefault="007D17CC" w:rsidP="007D17CC">
      <w:pPr>
        <w:jc w:val="right"/>
        <w:rPr>
          <w:sz w:val="26"/>
          <w:szCs w:val="26"/>
        </w:rPr>
      </w:pPr>
      <w:r>
        <w:rPr>
          <w:sz w:val="26"/>
          <w:szCs w:val="26"/>
        </w:rPr>
        <w:lastRenderedPageBreak/>
        <w:t xml:space="preserve">                                                                     </w:t>
      </w:r>
      <w:r>
        <w:rPr>
          <w:sz w:val="26"/>
          <w:szCs w:val="26"/>
        </w:rPr>
        <w:t xml:space="preserve"> Приложение 2</w:t>
      </w:r>
    </w:p>
    <w:p w:rsidR="007D17CC" w:rsidRDefault="007D17CC" w:rsidP="007D17CC">
      <w:pPr>
        <w:jc w:val="right"/>
        <w:rPr>
          <w:sz w:val="26"/>
          <w:szCs w:val="26"/>
        </w:rPr>
      </w:pPr>
      <w:r>
        <w:rPr>
          <w:sz w:val="26"/>
          <w:szCs w:val="26"/>
        </w:rPr>
        <w:t xml:space="preserve">  к договору № __ на оказание услуг</w:t>
      </w:r>
    </w:p>
    <w:p w:rsidR="007D17CC" w:rsidRDefault="007D17CC" w:rsidP="007D17CC">
      <w:pPr>
        <w:ind w:left="-540"/>
        <w:jc w:val="right"/>
        <w:rPr>
          <w:sz w:val="26"/>
          <w:szCs w:val="26"/>
        </w:rPr>
      </w:pPr>
      <w:r>
        <w:rPr>
          <w:sz w:val="26"/>
          <w:szCs w:val="26"/>
        </w:rPr>
        <w:t xml:space="preserve">                                                                                                               от                       2023 г.                            </w:t>
      </w:r>
    </w:p>
    <w:p w:rsidR="007D17CC" w:rsidRDefault="007D17CC" w:rsidP="007D17CC">
      <w:pPr>
        <w:pStyle w:val="a7"/>
        <w:spacing w:line="240" w:lineRule="auto"/>
        <w:ind w:left="600"/>
        <w:rPr>
          <w:rFonts w:eastAsia="Arial"/>
          <w:b/>
          <w:color w:val="000000"/>
          <w:sz w:val="26"/>
          <w:szCs w:val="26"/>
        </w:rPr>
      </w:pPr>
    </w:p>
    <w:p w:rsidR="007D17CC" w:rsidRPr="00B51BC8" w:rsidRDefault="007D17CC" w:rsidP="007D17CC">
      <w:pPr>
        <w:jc w:val="center"/>
        <w:rPr>
          <w:sz w:val="22"/>
          <w:szCs w:val="22"/>
        </w:rPr>
      </w:pPr>
    </w:p>
    <w:p w:rsidR="007D17CC" w:rsidRPr="00B51BC8" w:rsidRDefault="007D17CC" w:rsidP="007D17CC">
      <w:pPr>
        <w:jc w:val="center"/>
        <w:rPr>
          <w:sz w:val="22"/>
          <w:szCs w:val="22"/>
        </w:rPr>
      </w:pPr>
      <w:r w:rsidRPr="00B51BC8">
        <w:rPr>
          <w:sz w:val="22"/>
          <w:szCs w:val="22"/>
        </w:rPr>
        <w:t>Обоснование цены</w:t>
      </w:r>
    </w:p>
    <w:p w:rsidR="007D17CC" w:rsidRPr="00B51BC8" w:rsidRDefault="007D17CC" w:rsidP="007D17CC">
      <w:pPr>
        <w:jc w:val="center"/>
        <w:rPr>
          <w:sz w:val="22"/>
          <w:szCs w:val="22"/>
        </w:rPr>
      </w:pPr>
      <w:r w:rsidRPr="00B51BC8">
        <w:rPr>
          <w:sz w:val="22"/>
          <w:szCs w:val="22"/>
        </w:rPr>
        <w:t xml:space="preserve">договора на оказание услуг по организации и проведению </w:t>
      </w:r>
      <w:proofErr w:type="gramStart"/>
      <w:r w:rsidRPr="00B51BC8">
        <w:rPr>
          <w:sz w:val="22"/>
          <w:szCs w:val="22"/>
        </w:rPr>
        <w:t>дискуссион</w:t>
      </w:r>
      <w:r>
        <w:rPr>
          <w:sz w:val="22"/>
          <w:szCs w:val="22"/>
        </w:rPr>
        <w:t xml:space="preserve">ной </w:t>
      </w:r>
      <w:r>
        <w:rPr>
          <w:sz w:val="26"/>
          <w:szCs w:val="26"/>
        </w:rPr>
        <w:t xml:space="preserve"> </w:t>
      </w:r>
      <w:r w:rsidRPr="0029383B">
        <w:rPr>
          <w:sz w:val="22"/>
          <w:szCs w:val="22"/>
        </w:rPr>
        <w:t>площадки</w:t>
      </w:r>
      <w:proofErr w:type="gramEnd"/>
      <w:r w:rsidRPr="0029383B">
        <w:rPr>
          <w:sz w:val="22"/>
          <w:szCs w:val="22"/>
        </w:rPr>
        <w:t xml:space="preserve"> – практикума «Профессиональное развитие молодого педагога: учить и учиться» Всероссийского форума молодых педагогов «Педагог: Профессия. Призвание. Искусство в формате</w:t>
      </w:r>
      <w:r w:rsidRPr="00B51BC8">
        <w:rPr>
          <w:sz w:val="22"/>
          <w:szCs w:val="22"/>
        </w:rPr>
        <w:t xml:space="preserve"> делового ужина </w:t>
      </w:r>
    </w:p>
    <w:p w:rsidR="007D17CC" w:rsidRPr="00B51BC8" w:rsidRDefault="007D17CC" w:rsidP="007D17CC">
      <w:pPr>
        <w:widowControl w:val="0"/>
        <w:ind w:firstLine="709"/>
        <w:jc w:val="both"/>
        <w:rPr>
          <w:color w:val="000000"/>
          <w:sz w:val="22"/>
          <w:szCs w:val="22"/>
        </w:rPr>
      </w:pPr>
      <w:r w:rsidRPr="00B51BC8">
        <w:rPr>
          <w:color w:val="000000"/>
          <w:sz w:val="22"/>
          <w:szCs w:val="22"/>
        </w:rPr>
        <w:t xml:space="preserve"> Начальная (максимальная) цена договора сформирована методом сопоставимых рыночных цен (анализ рынка) и указывается в рублях. Стоимость договора формируется, исходя из всех затрат, связанных с оказанием услуги, в соответствии с требованиями Технического задания и с учетом плановой прибыли, обязательных налогов и платежей, предусмотренных законодательством Российской Федерации. </w:t>
      </w:r>
    </w:p>
    <w:tbl>
      <w:tblPr>
        <w:tblW w:w="48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3261"/>
        <w:gridCol w:w="812"/>
        <w:gridCol w:w="745"/>
        <w:gridCol w:w="892"/>
        <w:gridCol w:w="1000"/>
        <w:gridCol w:w="910"/>
        <w:gridCol w:w="1092"/>
      </w:tblGrid>
      <w:tr w:rsidR="007D17CC" w:rsidRPr="00505FF6" w:rsidTr="007D17CC">
        <w:trPr>
          <w:cantSplit/>
          <w:trHeight w:val="317"/>
        </w:trPr>
        <w:tc>
          <w:tcPr>
            <w:tcW w:w="173" w:type="pct"/>
            <w:vMerge w:val="restart"/>
          </w:tcPr>
          <w:p w:rsidR="007D17CC" w:rsidRPr="00505FF6" w:rsidRDefault="007D17CC" w:rsidP="006A343C">
            <w:pPr>
              <w:keepNext/>
              <w:contextualSpacing/>
              <w:jc w:val="center"/>
              <w:rPr>
                <w:b/>
              </w:rPr>
            </w:pPr>
          </w:p>
          <w:p w:rsidR="007D17CC" w:rsidRPr="00505FF6" w:rsidRDefault="007D17CC" w:rsidP="006A343C">
            <w:pPr>
              <w:keepNext/>
              <w:contextualSpacing/>
              <w:jc w:val="center"/>
              <w:rPr>
                <w:b/>
                <w:sz w:val="24"/>
                <w:szCs w:val="24"/>
              </w:rPr>
            </w:pPr>
            <w:r w:rsidRPr="00505FF6">
              <w:rPr>
                <w:b/>
              </w:rPr>
              <w:t xml:space="preserve"> </w:t>
            </w:r>
            <w:r w:rsidRPr="00505FF6">
              <w:rPr>
                <w:b/>
                <w:sz w:val="24"/>
                <w:szCs w:val="24"/>
              </w:rPr>
              <w:t>№ п/п</w:t>
            </w:r>
          </w:p>
        </w:tc>
        <w:tc>
          <w:tcPr>
            <w:tcW w:w="1806" w:type="pct"/>
            <w:vMerge w:val="restart"/>
          </w:tcPr>
          <w:p w:rsidR="007D17CC" w:rsidRPr="00505FF6" w:rsidRDefault="007D17CC" w:rsidP="006A343C">
            <w:pPr>
              <w:keepNext/>
              <w:contextualSpacing/>
              <w:jc w:val="center"/>
              <w:rPr>
                <w:b/>
                <w:sz w:val="24"/>
                <w:szCs w:val="24"/>
              </w:rPr>
            </w:pPr>
          </w:p>
          <w:p w:rsidR="007D17CC" w:rsidRPr="00505FF6" w:rsidRDefault="007D17CC" w:rsidP="006A343C">
            <w:pPr>
              <w:keepNext/>
              <w:contextualSpacing/>
              <w:jc w:val="center"/>
              <w:rPr>
                <w:b/>
                <w:sz w:val="24"/>
                <w:szCs w:val="24"/>
              </w:rPr>
            </w:pPr>
            <w:r w:rsidRPr="00505FF6">
              <w:rPr>
                <w:b/>
                <w:sz w:val="24"/>
                <w:szCs w:val="24"/>
              </w:rPr>
              <w:t xml:space="preserve">Наименование </w:t>
            </w:r>
            <w:r>
              <w:rPr>
                <w:b/>
                <w:sz w:val="24"/>
                <w:szCs w:val="24"/>
              </w:rPr>
              <w:t>услуги</w:t>
            </w:r>
          </w:p>
        </w:tc>
        <w:tc>
          <w:tcPr>
            <w:tcW w:w="450" w:type="pct"/>
            <w:vMerge w:val="restart"/>
          </w:tcPr>
          <w:p w:rsidR="007D17CC" w:rsidRPr="00505FF6" w:rsidRDefault="007D17CC" w:rsidP="006A343C">
            <w:pPr>
              <w:keepNext/>
              <w:contextualSpacing/>
              <w:jc w:val="center"/>
              <w:rPr>
                <w:b/>
                <w:sz w:val="24"/>
                <w:szCs w:val="24"/>
              </w:rPr>
            </w:pPr>
          </w:p>
          <w:p w:rsidR="007D17CC" w:rsidRPr="00505FF6" w:rsidRDefault="007D17CC" w:rsidP="006A343C">
            <w:pPr>
              <w:keepNext/>
              <w:contextualSpacing/>
              <w:jc w:val="center"/>
              <w:rPr>
                <w:b/>
                <w:sz w:val="24"/>
                <w:szCs w:val="24"/>
              </w:rPr>
            </w:pPr>
            <w:r>
              <w:rPr>
                <w:b/>
                <w:sz w:val="24"/>
                <w:szCs w:val="24"/>
              </w:rPr>
              <w:t>Продолжительность, час</w:t>
            </w:r>
          </w:p>
        </w:tc>
        <w:tc>
          <w:tcPr>
            <w:tcW w:w="413" w:type="pct"/>
            <w:vMerge w:val="restart"/>
          </w:tcPr>
          <w:p w:rsidR="007D17CC" w:rsidRPr="00505FF6" w:rsidRDefault="007D17CC" w:rsidP="006A343C">
            <w:pPr>
              <w:keepNext/>
              <w:contextualSpacing/>
              <w:jc w:val="center"/>
              <w:rPr>
                <w:b/>
                <w:sz w:val="24"/>
                <w:szCs w:val="24"/>
              </w:rPr>
            </w:pPr>
            <w:r>
              <w:rPr>
                <w:b/>
                <w:sz w:val="24"/>
                <w:szCs w:val="24"/>
              </w:rPr>
              <w:t>Количество человек</w:t>
            </w:r>
          </w:p>
        </w:tc>
        <w:tc>
          <w:tcPr>
            <w:tcW w:w="1552" w:type="pct"/>
            <w:gridSpan w:val="3"/>
          </w:tcPr>
          <w:p w:rsidR="007D17CC" w:rsidRPr="00505FF6" w:rsidRDefault="007D17CC" w:rsidP="006A343C">
            <w:pPr>
              <w:keepNext/>
              <w:contextualSpacing/>
              <w:jc w:val="center"/>
              <w:rPr>
                <w:b/>
                <w:sz w:val="24"/>
                <w:szCs w:val="24"/>
              </w:rPr>
            </w:pPr>
            <w:r w:rsidRPr="00505FF6">
              <w:rPr>
                <w:b/>
                <w:sz w:val="24"/>
                <w:szCs w:val="24"/>
              </w:rPr>
              <w:t>Стоимость услуги по данным поставщиков (руб.)</w:t>
            </w:r>
          </w:p>
        </w:tc>
        <w:tc>
          <w:tcPr>
            <w:tcW w:w="605" w:type="pct"/>
            <w:vMerge w:val="restart"/>
            <w:shd w:val="clear" w:color="auto" w:fill="auto"/>
          </w:tcPr>
          <w:p w:rsidR="007D17CC" w:rsidRPr="00505FF6" w:rsidRDefault="007D17CC" w:rsidP="006A343C">
            <w:pPr>
              <w:keepNext/>
              <w:contextualSpacing/>
              <w:jc w:val="center"/>
              <w:rPr>
                <w:b/>
                <w:sz w:val="24"/>
                <w:szCs w:val="24"/>
              </w:rPr>
            </w:pPr>
            <w:r>
              <w:rPr>
                <w:b/>
                <w:sz w:val="24"/>
                <w:szCs w:val="24"/>
              </w:rPr>
              <w:t>Стоимость договора, (руб.)</w:t>
            </w:r>
          </w:p>
        </w:tc>
      </w:tr>
      <w:tr w:rsidR="007D17CC" w:rsidRPr="00505FF6" w:rsidTr="007D17CC">
        <w:trPr>
          <w:cantSplit/>
          <w:trHeight w:val="466"/>
        </w:trPr>
        <w:tc>
          <w:tcPr>
            <w:tcW w:w="173" w:type="pct"/>
            <w:vMerge/>
          </w:tcPr>
          <w:p w:rsidR="007D17CC" w:rsidRPr="00505FF6" w:rsidRDefault="007D17CC" w:rsidP="006A343C">
            <w:pPr>
              <w:keepNext/>
              <w:spacing w:beforeLines="40" w:before="96" w:afterLines="40" w:after="96" w:line="288" w:lineRule="auto"/>
            </w:pPr>
          </w:p>
        </w:tc>
        <w:tc>
          <w:tcPr>
            <w:tcW w:w="1806" w:type="pct"/>
            <w:vMerge/>
          </w:tcPr>
          <w:p w:rsidR="007D17CC" w:rsidRPr="00505FF6" w:rsidRDefault="007D17CC" w:rsidP="006A343C">
            <w:pPr>
              <w:keepNext/>
              <w:spacing w:beforeLines="40" w:before="96" w:afterLines="40" w:after="96" w:line="288" w:lineRule="auto"/>
              <w:rPr>
                <w:sz w:val="24"/>
                <w:szCs w:val="24"/>
              </w:rPr>
            </w:pPr>
          </w:p>
        </w:tc>
        <w:tc>
          <w:tcPr>
            <w:tcW w:w="450" w:type="pct"/>
            <w:vMerge/>
          </w:tcPr>
          <w:p w:rsidR="007D17CC" w:rsidRPr="00505FF6" w:rsidRDefault="007D17CC" w:rsidP="006A343C">
            <w:pPr>
              <w:keepNext/>
              <w:spacing w:beforeLines="40" w:before="96" w:afterLines="40" w:after="96" w:line="288" w:lineRule="auto"/>
              <w:jc w:val="center"/>
              <w:rPr>
                <w:b/>
                <w:sz w:val="24"/>
                <w:szCs w:val="24"/>
              </w:rPr>
            </w:pPr>
          </w:p>
        </w:tc>
        <w:tc>
          <w:tcPr>
            <w:tcW w:w="413" w:type="pct"/>
            <w:vMerge/>
          </w:tcPr>
          <w:p w:rsidR="007D17CC" w:rsidRPr="00505FF6" w:rsidRDefault="007D17CC" w:rsidP="006A343C">
            <w:pPr>
              <w:keepNext/>
              <w:contextualSpacing/>
              <w:jc w:val="center"/>
              <w:rPr>
                <w:b/>
                <w:sz w:val="24"/>
                <w:szCs w:val="24"/>
              </w:rPr>
            </w:pPr>
          </w:p>
        </w:tc>
        <w:tc>
          <w:tcPr>
            <w:tcW w:w="494" w:type="pct"/>
            <w:vAlign w:val="center"/>
          </w:tcPr>
          <w:p w:rsidR="007D17CC" w:rsidRPr="00505FF6" w:rsidRDefault="007D17CC" w:rsidP="006A343C">
            <w:pPr>
              <w:keepNext/>
              <w:contextualSpacing/>
              <w:jc w:val="center"/>
              <w:rPr>
                <w:sz w:val="24"/>
                <w:szCs w:val="24"/>
              </w:rPr>
            </w:pPr>
            <w:r w:rsidRPr="00505FF6">
              <w:rPr>
                <w:b/>
                <w:sz w:val="24"/>
                <w:szCs w:val="24"/>
              </w:rPr>
              <w:t>Поставщик 1</w:t>
            </w:r>
          </w:p>
        </w:tc>
        <w:tc>
          <w:tcPr>
            <w:tcW w:w="554" w:type="pct"/>
            <w:vAlign w:val="center"/>
          </w:tcPr>
          <w:p w:rsidR="007D17CC" w:rsidRPr="00505FF6" w:rsidRDefault="007D17CC" w:rsidP="006A343C">
            <w:pPr>
              <w:keepNext/>
              <w:contextualSpacing/>
              <w:jc w:val="center"/>
              <w:rPr>
                <w:sz w:val="24"/>
                <w:szCs w:val="24"/>
              </w:rPr>
            </w:pPr>
            <w:r w:rsidRPr="00505FF6">
              <w:rPr>
                <w:b/>
                <w:sz w:val="24"/>
                <w:szCs w:val="24"/>
              </w:rPr>
              <w:t>Поставщик 2</w:t>
            </w:r>
          </w:p>
        </w:tc>
        <w:tc>
          <w:tcPr>
            <w:tcW w:w="504" w:type="pct"/>
            <w:vAlign w:val="center"/>
          </w:tcPr>
          <w:p w:rsidR="007D17CC" w:rsidRPr="00505FF6" w:rsidRDefault="007D17CC" w:rsidP="006A343C">
            <w:pPr>
              <w:keepNext/>
              <w:jc w:val="center"/>
              <w:rPr>
                <w:b/>
                <w:sz w:val="22"/>
                <w:szCs w:val="22"/>
              </w:rPr>
            </w:pPr>
            <w:r w:rsidRPr="00505FF6">
              <w:rPr>
                <w:b/>
                <w:sz w:val="24"/>
                <w:szCs w:val="24"/>
              </w:rPr>
              <w:t>Поставщик 3</w:t>
            </w:r>
          </w:p>
        </w:tc>
        <w:tc>
          <w:tcPr>
            <w:tcW w:w="605" w:type="pct"/>
            <w:vMerge/>
          </w:tcPr>
          <w:p w:rsidR="007D17CC" w:rsidRPr="00505FF6" w:rsidRDefault="007D17CC" w:rsidP="006A343C">
            <w:pPr>
              <w:keepNext/>
              <w:spacing w:beforeLines="40" w:before="96" w:afterLines="40" w:after="96" w:line="288" w:lineRule="auto"/>
              <w:jc w:val="center"/>
              <w:rPr>
                <w:b/>
              </w:rPr>
            </w:pPr>
          </w:p>
        </w:tc>
      </w:tr>
      <w:tr w:rsidR="007D17CC" w:rsidRPr="00505FF6" w:rsidTr="007D17CC">
        <w:trPr>
          <w:cantSplit/>
          <w:trHeight w:val="984"/>
        </w:trPr>
        <w:tc>
          <w:tcPr>
            <w:tcW w:w="173" w:type="pct"/>
            <w:vMerge/>
          </w:tcPr>
          <w:p w:rsidR="007D17CC" w:rsidRPr="00505FF6" w:rsidRDefault="007D17CC" w:rsidP="006A343C">
            <w:pPr>
              <w:keepNext/>
              <w:spacing w:beforeLines="40" w:before="96" w:afterLines="40" w:after="96" w:line="288" w:lineRule="auto"/>
            </w:pPr>
          </w:p>
        </w:tc>
        <w:tc>
          <w:tcPr>
            <w:tcW w:w="1806" w:type="pct"/>
            <w:vMerge/>
          </w:tcPr>
          <w:p w:rsidR="007D17CC" w:rsidRPr="00505FF6" w:rsidRDefault="007D17CC" w:rsidP="006A343C">
            <w:pPr>
              <w:keepNext/>
              <w:spacing w:beforeLines="40" w:before="96" w:afterLines="40" w:after="96" w:line="288" w:lineRule="auto"/>
              <w:rPr>
                <w:sz w:val="24"/>
                <w:szCs w:val="24"/>
              </w:rPr>
            </w:pPr>
          </w:p>
        </w:tc>
        <w:tc>
          <w:tcPr>
            <w:tcW w:w="450" w:type="pct"/>
            <w:vMerge/>
          </w:tcPr>
          <w:p w:rsidR="007D17CC" w:rsidRPr="00505FF6" w:rsidRDefault="007D17CC" w:rsidP="006A343C">
            <w:pPr>
              <w:keepNext/>
              <w:spacing w:beforeLines="40" w:before="96" w:afterLines="40" w:after="96" w:line="288" w:lineRule="auto"/>
              <w:jc w:val="center"/>
              <w:rPr>
                <w:b/>
                <w:sz w:val="24"/>
                <w:szCs w:val="24"/>
              </w:rPr>
            </w:pPr>
          </w:p>
        </w:tc>
        <w:tc>
          <w:tcPr>
            <w:tcW w:w="413" w:type="pct"/>
            <w:vMerge/>
          </w:tcPr>
          <w:p w:rsidR="007D17CC" w:rsidRPr="00505FF6" w:rsidRDefault="007D17CC" w:rsidP="006A343C">
            <w:pPr>
              <w:keepNext/>
              <w:contextualSpacing/>
              <w:jc w:val="center"/>
              <w:rPr>
                <w:sz w:val="24"/>
                <w:szCs w:val="24"/>
              </w:rPr>
            </w:pPr>
          </w:p>
        </w:tc>
        <w:tc>
          <w:tcPr>
            <w:tcW w:w="494" w:type="pct"/>
            <w:vAlign w:val="center"/>
          </w:tcPr>
          <w:p w:rsidR="007D17CC" w:rsidRPr="00505FF6" w:rsidRDefault="007D17CC" w:rsidP="006A343C">
            <w:pPr>
              <w:keepNext/>
              <w:contextualSpacing/>
              <w:jc w:val="center"/>
              <w:rPr>
                <w:sz w:val="24"/>
                <w:szCs w:val="24"/>
              </w:rPr>
            </w:pPr>
            <w:r>
              <w:rPr>
                <w:sz w:val="24"/>
                <w:szCs w:val="24"/>
              </w:rPr>
              <w:t>Исх. №93</w:t>
            </w:r>
          </w:p>
          <w:p w:rsidR="007D17CC" w:rsidRPr="00505FF6" w:rsidRDefault="007D17CC" w:rsidP="006A343C">
            <w:pPr>
              <w:keepNext/>
              <w:contextualSpacing/>
              <w:jc w:val="center"/>
              <w:rPr>
                <w:sz w:val="24"/>
                <w:szCs w:val="24"/>
              </w:rPr>
            </w:pPr>
            <w:r w:rsidRPr="00505FF6">
              <w:rPr>
                <w:sz w:val="24"/>
                <w:szCs w:val="24"/>
              </w:rPr>
              <w:t>от</w:t>
            </w:r>
          </w:p>
          <w:p w:rsidR="007D17CC" w:rsidRPr="00505FF6" w:rsidRDefault="007D17CC" w:rsidP="006A343C">
            <w:pPr>
              <w:keepNext/>
              <w:contextualSpacing/>
              <w:jc w:val="center"/>
              <w:rPr>
                <w:b/>
                <w:sz w:val="24"/>
                <w:szCs w:val="24"/>
              </w:rPr>
            </w:pPr>
            <w:r>
              <w:rPr>
                <w:sz w:val="24"/>
                <w:szCs w:val="24"/>
              </w:rPr>
              <w:t>17.04.2023</w:t>
            </w:r>
            <w:r w:rsidRPr="00505FF6">
              <w:rPr>
                <w:sz w:val="24"/>
                <w:szCs w:val="24"/>
              </w:rPr>
              <w:t>г.</w:t>
            </w:r>
          </w:p>
        </w:tc>
        <w:tc>
          <w:tcPr>
            <w:tcW w:w="554" w:type="pct"/>
            <w:vAlign w:val="center"/>
          </w:tcPr>
          <w:p w:rsidR="007D17CC" w:rsidRPr="00505FF6" w:rsidRDefault="007D17CC" w:rsidP="006A343C">
            <w:pPr>
              <w:keepNext/>
              <w:contextualSpacing/>
              <w:jc w:val="center"/>
              <w:rPr>
                <w:sz w:val="24"/>
                <w:szCs w:val="24"/>
              </w:rPr>
            </w:pPr>
            <w:proofErr w:type="spellStart"/>
            <w:r>
              <w:rPr>
                <w:sz w:val="24"/>
                <w:szCs w:val="24"/>
              </w:rPr>
              <w:t>исх</w:t>
            </w:r>
            <w:proofErr w:type="spellEnd"/>
            <w:r>
              <w:rPr>
                <w:sz w:val="24"/>
                <w:szCs w:val="24"/>
              </w:rPr>
              <w:t xml:space="preserve"> № б/н</w:t>
            </w:r>
          </w:p>
          <w:p w:rsidR="007D17CC" w:rsidRPr="00505FF6" w:rsidRDefault="007D17CC" w:rsidP="006A343C">
            <w:pPr>
              <w:keepNext/>
              <w:contextualSpacing/>
              <w:jc w:val="center"/>
              <w:rPr>
                <w:sz w:val="24"/>
                <w:szCs w:val="24"/>
              </w:rPr>
            </w:pPr>
            <w:r w:rsidRPr="00505FF6">
              <w:rPr>
                <w:sz w:val="24"/>
                <w:szCs w:val="24"/>
              </w:rPr>
              <w:t>от</w:t>
            </w:r>
          </w:p>
          <w:p w:rsidR="007D17CC" w:rsidRPr="00505FF6" w:rsidRDefault="007D17CC" w:rsidP="006A343C">
            <w:pPr>
              <w:keepNext/>
              <w:contextualSpacing/>
              <w:jc w:val="center"/>
              <w:rPr>
                <w:b/>
                <w:sz w:val="24"/>
                <w:szCs w:val="24"/>
              </w:rPr>
            </w:pPr>
            <w:r>
              <w:rPr>
                <w:sz w:val="24"/>
                <w:szCs w:val="24"/>
              </w:rPr>
              <w:t>17.04.2023</w:t>
            </w:r>
            <w:r w:rsidRPr="00505FF6">
              <w:rPr>
                <w:sz w:val="24"/>
                <w:szCs w:val="24"/>
              </w:rPr>
              <w:t>г.</w:t>
            </w:r>
          </w:p>
        </w:tc>
        <w:tc>
          <w:tcPr>
            <w:tcW w:w="504" w:type="pct"/>
            <w:vAlign w:val="center"/>
          </w:tcPr>
          <w:p w:rsidR="007D17CC" w:rsidRPr="00505FF6" w:rsidRDefault="007D17CC" w:rsidP="006A343C">
            <w:pPr>
              <w:keepNext/>
              <w:contextualSpacing/>
              <w:jc w:val="center"/>
              <w:rPr>
                <w:sz w:val="24"/>
                <w:szCs w:val="24"/>
              </w:rPr>
            </w:pPr>
            <w:proofErr w:type="spellStart"/>
            <w:r>
              <w:rPr>
                <w:sz w:val="24"/>
                <w:szCs w:val="24"/>
              </w:rPr>
              <w:t>исх</w:t>
            </w:r>
            <w:proofErr w:type="spellEnd"/>
            <w:r>
              <w:rPr>
                <w:sz w:val="24"/>
                <w:szCs w:val="24"/>
              </w:rPr>
              <w:t xml:space="preserve"> №б/н </w:t>
            </w:r>
          </w:p>
          <w:p w:rsidR="007D17CC" w:rsidRPr="00505FF6" w:rsidRDefault="007D17CC" w:rsidP="006A343C">
            <w:pPr>
              <w:keepNext/>
              <w:contextualSpacing/>
              <w:jc w:val="center"/>
              <w:rPr>
                <w:sz w:val="24"/>
                <w:szCs w:val="24"/>
              </w:rPr>
            </w:pPr>
            <w:r w:rsidRPr="00505FF6">
              <w:rPr>
                <w:sz w:val="24"/>
                <w:szCs w:val="24"/>
              </w:rPr>
              <w:t>от</w:t>
            </w:r>
          </w:p>
          <w:p w:rsidR="007D17CC" w:rsidRPr="00505FF6" w:rsidRDefault="007D17CC" w:rsidP="006A343C">
            <w:pPr>
              <w:keepNext/>
              <w:contextualSpacing/>
              <w:jc w:val="center"/>
              <w:rPr>
                <w:b/>
                <w:sz w:val="24"/>
                <w:szCs w:val="24"/>
              </w:rPr>
            </w:pPr>
            <w:r>
              <w:rPr>
                <w:sz w:val="24"/>
                <w:szCs w:val="24"/>
              </w:rPr>
              <w:t>14.04.20</w:t>
            </w:r>
            <w:r w:rsidRPr="00505FF6">
              <w:rPr>
                <w:sz w:val="24"/>
                <w:szCs w:val="24"/>
              </w:rPr>
              <w:t>2</w:t>
            </w:r>
            <w:r>
              <w:rPr>
                <w:sz w:val="24"/>
                <w:szCs w:val="24"/>
              </w:rPr>
              <w:t>3</w:t>
            </w:r>
            <w:r w:rsidRPr="00505FF6">
              <w:rPr>
                <w:sz w:val="24"/>
                <w:szCs w:val="24"/>
              </w:rPr>
              <w:t>.</w:t>
            </w:r>
          </w:p>
        </w:tc>
        <w:tc>
          <w:tcPr>
            <w:tcW w:w="605" w:type="pct"/>
            <w:vMerge/>
          </w:tcPr>
          <w:p w:rsidR="007D17CC" w:rsidRPr="00505FF6" w:rsidRDefault="007D17CC" w:rsidP="006A343C">
            <w:pPr>
              <w:keepNext/>
              <w:spacing w:beforeLines="40" w:before="96" w:afterLines="40" w:after="96" w:line="288" w:lineRule="auto"/>
              <w:jc w:val="center"/>
              <w:rPr>
                <w:b/>
              </w:rPr>
            </w:pPr>
          </w:p>
        </w:tc>
      </w:tr>
      <w:tr w:rsidR="007D17CC" w:rsidRPr="00B51BC8" w:rsidTr="007D17CC">
        <w:trPr>
          <w:trHeight w:val="1227"/>
        </w:trPr>
        <w:tc>
          <w:tcPr>
            <w:tcW w:w="173" w:type="pct"/>
            <w:vAlign w:val="center"/>
          </w:tcPr>
          <w:p w:rsidR="007D17CC" w:rsidRPr="00505FF6" w:rsidRDefault="007D17CC" w:rsidP="006A343C">
            <w:pPr>
              <w:keepNext/>
              <w:contextualSpacing/>
              <w:jc w:val="center"/>
              <w:rPr>
                <w:snapToGrid w:val="0"/>
                <w:sz w:val="22"/>
                <w:szCs w:val="22"/>
              </w:rPr>
            </w:pPr>
            <w:r w:rsidRPr="00505FF6">
              <w:rPr>
                <w:snapToGrid w:val="0"/>
                <w:sz w:val="22"/>
                <w:szCs w:val="22"/>
              </w:rPr>
              <w:t>1.</w:t>
            </w:r>
          </w:p>
        </w:tc>
        <w:tc>
          <w:tcPr>
            <w:tcW w:w="1806" w:type="pct"/>
            <w:tcBorders>
              <w:left w:val="single" w:sz="6" w:space="0" w:color="auto"/>
              <w:right w:val="single" w:sz="6" w:space="0" w:color="auto"/>
            </w:tcBorders>
            <w:vAlign w:val="center"/>
          </w:tcPr>
          <w:p w:rsidR="007D17CC" w:rsidRPr="00B51BC8" w:rsidRDefault="007D17CC" w:rsidP="006A343C">
            <w:pPr>
              <w:rPr>
                <w:sz w:val="22"/>
                <w:szCs w:val="22"/>
              </w:rPr>
            </w:pPr>
            <w:r w:rsidRPr="00B51BC8">
              <w:rPr>
                <w:sz w:val="22"/>
                <w:szCs w:val="22"/>
              </w:rPr>
              <w:t xml:space="preserve"> оказание услуг по организации и проведению </w:t>
            </w:r>
            <w:proofErr w:type="gramStart"/>
            <w:r w:rsidRPr="00B51BC8">
              <w:rPr>
                <w:sz w:val="22"/>
                <w:szCs w:val="22"/>
              </w:rPr>
              <w:t>дискуссион</w:t>
            </w:r>
            <w:r>
              <w:rPr>
                <w:sz w:val="22"/>
                <w:szCs w:val="22"/>
              </w:rPr>
              <w:t xml:space="preserve">ной </w:t>
            </w:r>
            <w:r>
              <w:rPr>
                <w:sz w:val="26"/>
                <w:szCs w:val="26"/>
              </w:rPr>
              <w:t xml:space="preserve"> </w:t>
            </w:r>
            <w:r w:rsidRPr="0029383B">
              <w:rPr>
                <w:sz w:val="22"/>
                <w:szCs w:val="22"/>
              </w:rPr>
              <w:t>площадки</w:t>
            </w:r>
            <w:proofErr w:type="gramEnd"/>
            <w:r w:rsidRPr="0029383B">
              <w:rPr>
                <w:sz w:val="22"/>
                <w:szCs w:val="22"/>
              </w:rPr>
              <w:t xml:space="preserve"> – практикума «Профессиональное развитие молодого педагога: учить и учиться» Всероссийского форума молодых педагогов «Педагог: Профессия. Призвание. Искусство</w:t>
            </w:r>
            <w:r>
              <w:rPr>
                <w:sz w:val="22"/>
                <w:szCs w:val="22"/>
              </w:rPr>
              <w:t>»</w:t>
            </w:r>
            <w:r w:rsidRPr="0029383B">
              <w:rPr>
                <w:sz w:val="22"/>
                <w:szCs w:val="22"/>
              </w:rPr>
              <w:t xml:space="preserve"> в формате</w:t>
            </w:r>
            <w:r w:rsidRPr="00B51BC8">
              <w:rPr>
                <w:sz w:val="22"/>
                <w:szCs w:val="22"/>
              </w:rPr>
              <w:t xml:space="preserve"> делового ужина</w:t>
            </w:r>
          </w:p>
        </w:tc>
        <w:tc>
          <w:tcPr>
            <w:tcW w:w="450" w:type="pct"/>
            <w:vAlign w:val="center"/>
          </w:tcPr>
          <w:p w:rsidR="007D17CC" w:rsidRPr="00B51BC8" w:rsidRDefault="007D17CC" w:rsidP="006A343C">
            <w:pPr>
              <w:jc w:val="center"/>
              <w:rPr>
                <w:sz w:val="22"/>
                <w:szCs w:val="22"/>
              </w:rPr>
            </w:pPr>
            <w:r>
              <w:rPr>
                <w:sz w:val="22"/>
                <w:szCs w:val="22"/>
              </w:rPr>
              <w:t>4</w:t>
            </w:r>
          </w:p>
        </w:tc>
        <w:tc>
          <w:tcPr>
            <w:tcW w:w="413" w:type="pct"/>
            <w:vAlign w:val="center"/>
          </w:tcPr>
          <w:p w:rsidR="007D17CC" w:rsidRPr="00B51BC8" w:rsidRDefault="007D17CC" w:rsidP="006A343C">
            <w:pPr>
              <w:keepNext/>
              <w:jc w:val="center"/>
              <w:rPr>
                <w:color w:val="000000"/>
                <w:sz w:val="22"/>
                <w:szCs w:val="22"/>
              </w:rPr>
            </w:pPr>
            <w:r>
              <w:rPr>
                <w:color w:val="000000"/>
                <w:sz w:val="22"/>
                <w:szCs w:val="22"/>
              </w:rPr>
              <w:t>250</w:t>
            </w:r>
          </w:p>
        </w:tc>
        <w:tc>
          <w:tcPr>
            <w:tcW w:w="494" w:type="pct"/>
            <w:tcBorders>
              <w:top w:val="single" w:sz="4" w:space="0" w:color="auto"/>
              <w:right w:val="single" w:sz="4" w:space="0" w:color="auto"/>
            </w:tcBorders>
            <w:vAlign w:val="center"/>
          </w:tcPr>
          <w:p w:rsidR="007D17CC" w:rsidRPr="00B51BC8" w:rsidRDefault="007D17CC" w:rsidP="006A343C">
            <w:pPr>
              <w:keepNext/>
              <w:jc w:val="center"/>
              <w:rPr>
                <w:color w:val="000000"/>
                <w:sz w:val="22"/>
                <w:szCs w:val="22"/>
              </w:rPr>
            </w:pPr>
            <w:r>
              <w:rPr>
                <w:color w:val="000000"/>
                <w:sz w:val="22"/>
                <w:szCs w:val="22"/>
              </w:rPr>
              <w:t>625000,00</w:t>
            </w:r>
          </w:p>
        </w:tc>
        <w:tc>
          <w:tcPr>
            <w:tcW w:w="554" w:type="pct"/>
            <w:tcBorders>
              <w:top w:val="single" w:sz="4" w:space="0" w:color="auto"/>
              <w:left w:val="single" w:sz="4" w:space="0" w:color="auto"/>
              <w:right w:val="single" w:sz="4" w:space="0" w:color="auto"/>
            </w:tcBorders>
            <w:vAlign w:val="center"/>
          </w:tcPr>
          <w:p w:rsidR="007D17CC" w:rsidRPr="00B51BC8" w:rsidRDefault="007D17CC" w:rsidP="006A343C">
            <w:pPr>
              <w:keepNext/>
              <w:jc w:val="center"/>
              <w:rPr>
                <w:color w:val="000000"/>
                <w:sz w:val="22"/>
                <w:szCs w:val="22"/>
              </w:rPr>
            </w:pPr>
            <w:r>
              <w:rPr>
                <w:color w:val="000000"/>
                <w:sz w:val="22"/>
                <w:szCs w:val="22"/>
              </w:rPr>
              <w:t>715000,00</w:t>
            </w:r>
          </w:p>
        </w:tc>
        <w:tc>
          <w:tcPr>
            <w:tcW w:w="504" w:type="pct"/>
            <w:tcBorders>
              <w:top w:val="single" w:sz="4" w:space="0" w:color="auto"/>
              <w:left w:val="single" w:sz="4" w:space="0" w:color="auto"/>
            </w:tcBorders>
            <w:vAlign w:val="center"/>
          </w:tcPr>
          <w:p w:rsidR="007D17CC" w:rsidRPr="00B6083E" w:rsidRDefault="007D17CC" w:rsidP="006A343C">
            <w:pPr>
              <w:keepNext/>
              <w:jc w:val="center"/>
              <w:rPr>
                <w:color w:val="000000"/>
                <w:sz w:val="22"/>
                <w:szCs w:val="22"/>
              </w:rPr>
            </w:pPr>
            <w:r>
              <w:rPr>
                <w:color w:val="000000"/>
                <w:sz w:val="22"/>
                <w:szCs w:val="22"/>
              </w:rPr>
              <w:t>507500,00</w:t>
            </w:r>
          </w:p>
        </w:tc>
        <w:tc>
          <w:tcPr>
            <w:tcW w:w="605" w:type="pct"/>
            <w:shd w:val="clear" w:color="auto" w:fill="auto"/>
            <w:vAlign w:val="center"/>
          </w:tcPr>
          <w:p w:rsidR="007D17CC" w:rsidRPr="00B51BC8" w:rsidRDefault="007D17CC" w:rsidP="006A343C">
            <w:pPr>
              <w:keepNext/>
              <w:keepLines/>
              <w:jc w:val="center"/>
              <w:rPr>
                <w:sz w:val="22"/>
                <w:szCs w:val="22"/>
              </w:rPr>
            </w:pPr>
            <w:r>
              <w:rPr>
                <w:color w:val="000000"/>
                <w:sz w:val="22"/>
                <w:szCs w:val="22"/>
              </w:rPr>
              <w:t>507500,00</w:t>
            </w:r>
          </w:p>
        </w:tc>
      </w:tr>
    </w:tbl>
    <w:p w:rsidR="007D17CC" w:rsidRDefault="007D17CC" w:rsidP="007D17CC">
      <w:pPr>
        <w:rPr>
          <w:sz w:val="24"/>
          <w:szCs w:val="24"/>
        </w:rPr>
      </w:pPr>
    </w:p>
    <w:p w:rsidR="0093390C" w:rsidRPr="00512822" w:rsidRDefault="0093390C" w:rsidP="0093390C">
      <w:pPr>
        <w:rPr>
          <w:sz w:val="26"/>
          <w:szCs w:val="26"/>
        </w:rPr>
      </w:pPr>
      <w:r>
        <w:rPr>
          <w:sz w:val="26"/>
          <w:szCs w:val="26"/>
        </w:rPr>
        <w:t xml:space="preserve">        </w:t>
      </w:r>
      <w:r w:rsidRPr="00512822">
        <w:rPr>
          <w:sz w:val="26"/>
          <w:szCs w:val="26"/>
        </w:rPr>
        <w:t xml:space="preserve"> </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93390C" w:rsidTr="006A343C">
        <w:tc>
          <w:tcPr>
            <w:tcW w:w="4459" w:type="dxa"/>
          </w:tcPr>
          <w:p w:rsidR="0093390C" w:rsidRPr="00377FB1" w:rsidRDefault="0093390C" w:rsidP="006A343C">
            <w:pPr>
              <w:rPr>
                <w:b/>
                <w:sz w:val="26"/>
                <w:szCs w:val="26"/>
              </w:rPr>
            </w:pPr>
            <w:r w:rsidRPr="00377FB1">
              <w:rPr>
                <w:b/>
                <w:sz w:val="26"/>
                <w:szCs w:val="26"/>
              </w:rPr>
              <w:t xml:space="preserve">От Заказчика                                                                                                                                             </w:t>
            </w:r>
          </w:p>
          <w:p w:rsidR="0093390C" w:rsidRDefault="0093390C" w:rsidP="006A343C">
            <w:pPr>
              <w:rPr>
                <w:sz w:val="26"/>
                <w:szCs w:val="26"/>
              </w:rPr>
            </w:pPr>
            <w:r>
              <w:rPr>
                <w:sz w:val="26"/>
                <w:szCs w:val="26"/>
              </w:rPr>
              <w:t xml:space="preserve">Ректор ГАОУ ДПО «ЛОИРО»                           </w:t>
            </w:r>
          </w:p>
          <w:p w:rsidR="0093390C" w:rsidRDefault="0093390C" w:rsidP="006A343C">
            <w:pPr>
              <w:rPr>
                <w:sz w:val="26"/>
                <w:szCs w:val="26"/>
              </w:rPr>
            </w:pPr>
            <w:r>
              <w:rPr>
                <w:sz w:val="26"/>
                <w:szCs w:val="26"/>
              </w:rPr>
              <w:t xml:space="preserve">                                                                               </w:t>
            </w:r>
          </w:p>
          <w:p w:rsidR="0093390C" w:rsidRDefault="0093390C" w:rsidP="006A343C">
            <w:pPr>
              <w:rPr>
                <w:sz w:val="26"/>
                <w:szCs w:val="26"/>
              </w:rPr>
            </w:pPr>
            <w:r>
              <w:rPr>
                <w:sz w:val="26"/>
                <w:szCs w:val="26"/>
              </w:rPr>
              <w:t xml:space="preserve">_________________Ковальчук О.В.                   </w:t>
            </w:r>
          </w:p>
          <w:p w:rsidR="0093390C" w:rsidRDefault="0093390C" w:rsidP="006A343C">
            <w:pPr>
              <w:rPr>
                <w:sz w:val="26"/>
                <w:szCs w:val="26"/>
              </w:rPr>
            </w:pPr>
          </w:p>
        </w:tc>
        <w:tc>
          <w:tcPr>
            <w:tcW w:w="4460" w:type="dxa"/>
          </w:tcPr>
          <w:p w:rsidR="0093390C" w:rsidRPr="00377FB1" w:rsidRDefault="0093390C" w:rsidP="006A343C">
            <w:pPr>
              <w:rPr>
                <w:b/>
                <w:sz w:val="26"/>
                <w:szCs w:val="26"/>
              </w:rPr>
            </w:pPr>
            <w:r w:rsidRPr="00377FB1">
              <w:rPr>
                <w:b/>
                <w:sz w:val="26"/>
                <w:szCs w:val="26"/>
              </w:rPr>
              <w:t>от Исполнителя</w:t>
            </w:r>
          </w:p>
          <w:p w:rsidR="0093390C" w:rsidRDefault="0093390C" w:rsidP="006A343C">
            <w:pPr>
              <w:rPr>
                <w:sz w:val="26"/>
                <w:szCs w:val="26"/>
              </w:rPr>
            </w:pPr>
          </w:p>
        </w:tc>
      </w:tr>
    </w:tbl>
    <w:p w:rsidR="0093390C" w:rsidRDefault="0093390C" w:rsidP="0093390C">
      <w:pPr>
        <w:rPr>
          <w:sz w:val="26"/>
          <w:szCs w:val="26"/>
        </w:rPr>
      </w:pPr>
    </w:p>
    <w:p w:rsidR="0093390C" w:rsidRDefault="0093390C" w:rsidP="0093390C">
      <w:pPr>
        <w:jc w:val="right"/>
        <w:rPr>
          <w:sz w:val="26"/>
          <w:szCs w:val="26"/>
        </w:rPr>
      </w:pPr>
    </w:p>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 w:rsidR="0093390C" w:rsidRDefault="0093390C" w:rsidP="0093390C">
      <w:pPr>
        <w:sectPr w:rsidR="0093390C">
          <w:pgSz w:w="11906" w:h="16838"/>
          <w:pgMar w:top="1134" w:right="850" w:bottom="1134" w:left="1701" w:header="708" w:footer="708" w:gutter="0"/>
          <w:cols w:space="708"/>
          <w:docGrid w:linePitch="360"/>
        </w:sectPr>
      </w:pPr>
    </w:p>
    <w:p w:rsidR="0093390C" w:rsidRDefault="0093390C" w:rsidP="007D17CC">
      <w:pPr>
        <w:jc w:val="right"/>
        <w:rPr>
          <w:sz w:val="26"/>
          <w:szCs w:val="26"/>
        </w:rPr>
      </w:pPr>
      <w:r>
        <w:rPr>
          <w:sz w:val="26"/>
          <w:szCs w:val="26"/>
        </w:rPr>
        <w:lastRenderedPageBreak/>
        <w:t xml:space="preserve">                                                  </w:t>
      </w:r>
      <w:r w:rsidR="007D17CC">
        <w:rPr>
          <w:sz w:val="26"/>
          <w:szCs w:val="26"/>
        </w:rPr>
        <w:t xml:space="preserve">                    </w:t>
      </w:r>
    </w:p>
    <w:sectPr w:rsidR="00933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7B2AA9"/>
    <w:multiLevelType w:val="hybridMultilevel"/>
    <w:tmpl w:val="BA8A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DB5D92"/>
    <w:multiLevelType w:val="hybridMultilevel"/>
    <w:tmpl w:val="8E467972"/>
    <w:lvl w:ilvl="0" w:tplc="954641FE">
      <w:start w:val="8"/>
      <w:numFmt w:val="decimal"/>
      <w:lvlText w:val="%1."/>
      <w:lvlJc w:val="left"/>
      <w:pPr>
        <w:ind w:left="1211" w:hanging="360"/>
      </w:pPr>
      <w:rPr>
        <w:rFonts w:ascii="Times New Roman" w:hAnsi="Times New Roman"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AF75A63"/>
    <w:multiLevelType w:val="multilevel"/>
    <w:tmpl w:val="9A8A0CA2"/>
    <w:lvl w:ilvl="0">
      <w:start w:val="2"/>
      <w:numFmt w:val="decimal"/>
      <w:lvlText w:val="%1."/>
      <w:lvlJc w:val="left"/>
      <w:pPr>
        <w:tabs>
          <w:tab w:val="num" w:pos="510"/>
        </w:tabs>
        <w:ind w:left="510" w:hanging="510"/>
      </w:pPr>
      <w:rPr>
        <w:rFonts w:cs="Times New Roman"/>
      </w:rPr>
    </w:lvl>
    <w:lvl w:ilvl="1">
      <w:start w:val="2"/>
      <w:numFmt w:val="decimal"/>
      <w:lvlText w:val="%1.%2."/>
      <w:lvlJc w:val="left"/>
      <w:pPr>
        <w:tabs>
          <w:tab w:val="num" w:pos="510"/>
        </w:tabs>
        <w:ind w:left="510" w:hanging="51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E"/>
    <w:rsid w:val="00050956"/>
    <w:rsid w:val="0037333F"/>
    <w:rsid w:val="007D17CC"/>
    <w:rsid w:val="0093390C"/>
    <w:rsid w:val="00E729EA"/>
    <w:rsid w:val="00EB19A6"/>
    <w:rsid w:val="00F3684E"/>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45E6"/>
  <w15:chartTrackingRefBased/>
  <w15:docId w15:val="{D1F19A38-7A4C-4A90-92BF-23A04E55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0C"/>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93390C"/>
    <w:pPr>
      <w:keepNext/>
      <w:jc w:val="center"/>
      <w:outlineLvl w:val="5"/>
    </w:pPr>
    <w:rPr>
      <w:rFonts w:ascii="Monotype Corsiva" w:hAnsi="Monotype Corsiva"/>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qFormat/>
    <w:rsid w:val="0093390C"/>
    <w:pPr>
      <w:spacing w:before="100" w:beforeAutospacing="1" w:after="119"/>
    </w:pPr>
    <w:rPr>
      <w:sz w:val="24"/>
      <w:szCs w:val="24"/>
    </w:rPr>
  </w:style>
  <w:style w:type="character" w:styleId="a4">
    <w:name w:val="Hyperlink"/>
    <w:basedOn w:val="a0"/>
    <w:uiPriority w:val="99"/>
    <w:semiHidden/>
    <w:unhideWhenUsed/>
    <w:rsid w:val="0093390C"/>
    <w:rPr>
      <w:color w:val="0000FF"/>
      <w:u w:val="single"/>
    </w:rPr>
  </w:style>
  <w:style w:type="paragraph" w:styleId="a5">
    <w:name w:val="Body Text"/>
    <w:basedOn w:val="a"/>
    <w:link w:val="a6"/>
    <w:uiPriority w:val="99"/>
    <w:semiHidden/>
    <w:unhideWhenUsed/>
    <w:rsid w:val="0093390C"/>
    <w:pPr>
      <w:jc w:val="both"/>
    </w:pPr>
    <w:rPr>
      <w:rFonts w:ascii="Arial" w:hAnsi="Arial"/>
      <w:sz w:val="22"/>
    </w:rPr>
  </w:style>
  <w:style w:type="character" w:customStyle="1" w:styleId="a6">
    <w:name w:val="Основной текст Знак"/>
    <w:basedOn w:val="a0"/>
    <w:link w:val="a5"/>
    <w:uiPriority w:val="99"/>
    <w:semiHidden/>
    <w:rsid w:val="0093390C"/>
    <w:rPr>
      <w:rFonts w:ascii="Arial" w:eastAsia="Times New Roman" w:hAnsi="Arial" w:cs="Times New Roman"/>
      <w:szCs w:val="20"/>
      <w:lang w:eastAsia="ru-RU"/>
    </w:rPr>
  </w:style>
  <w:style w:type="paragraph" w:styleId="a7">
    <w:name w:val="List Paragraph"/>
    <w:basedOn w:val="a"/>
    <w:uiPriority w:val="34"/>
    <w:qFormat/>
    <w:rsid w:val="0093390C"/>
    <w:pPr>
      <w:snapToGrid w:val="0"/>
      <w:spacing w:line="360" w:lineRule="auto"/>
      <w:ind w:left="720" w:firstLine="567"/>
      <w:contextualSpacing/>
      <w:jc w:val="both"/>
    </w:pPr>
    <w:rPr>
      <w:sz w:val="28"/>
    </w:rPr>
  </w:style>
  <w:style w:type="character" w:customStyle="1" w:styleId="60">
    <w:name w:val="Заголовок 6 Знак"/>
    <w:basedOn w:val="a0"/>
    <w:link w:val="6"/>
    <w:rsid w:val="0093390C"/>
    <w:rPr>
      <w:rFonts w:ascii="Monotype Corsiva" w:eastAsia="Times New Roman" w:hAnsi="Monotype Corsiva" w:cs="Times New Roman"/>
      <w:b/>
      <w:bCs/>
      <w:sz w:val="36"/>
      <w:szCs w:val="24"/>
      <w:lang w:eastAsia="ru-RU"/>
    </w:rPr>
  </w:style>
  <w:style w:type="table" w:styleId="a8">
    <w:name w:val="Table Grid"/>
    <w:basedOn w:val="a1"/>
    <w:uiPriority w:val="99"/>
    <w:rsid w:val="009339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390C"/>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7D17CC"/>
    <w:rPr>
      <w:rFonts w:ascii="Segoe UI" w:hAnsi="Segoe UI" w:cs="Segoe UI"/>
      <w:sz w:val="18"/>
      <w:szCs w:val="18"/>
    </w:rPr>
  </w:style>
  <w:style w:type="character" w:customStyle="1" w:styleId="aa">
    <w:name w:val="Текст выноски Знак"/>
    <w:basedOn w:val="a0"/>
    <w:link w:val="a9"/>
    <w:uiPriority w:val="99"/>
    <w:semiHidden/>
    <w:rsid w:val="007D17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2023-04-20T12:41:00Z</cp:lastPrinted>
  <dcterms:created xsi:type="dcterms:W3CDTF">2023-04-20T09:26:00Z</dcterms:created>
  <dcterms:modified xsi:type="dcterms:W3CDTF">2023-04-20T14:00:00Z</dcterms:modified>
</cp:coreProperties>
</file>