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660"/>
        <w:gridCol w:w="4695"/>
      </w:tblGrid>
      <w:tr w:rsidR="008234E3" w:rsidRPr="006E3C0C" w:rsidTr="008952A1">
        <w:tc>
          <w:tcPr>
            <w:tcW w:w="4660" w:type="dxa"/>
          </w:tcPr>
          <w:p w:rsidR="008234E3" w:rsidRPr="006E3C0C" w:rsidRDefault="008234E3" w:rsidP="008952A1">
            <w:pPr>
              <w:rPr>
                <w:b/>
              </w:rPr>
            </w:pPr>
            <w:r w:rsidRPr="006E3C0C">
              <w:rPr>
                <w:b/>
              </w:rPr>
              <w:t>СОГЛАСОВАНО:</w:t>
            </w:r>
          </w:p>
          <w:p w:rsidR="008234E3" w:rsidRDefault="008234E3" w:rsidP="008952A1">
            <w:r>
              <w:t>Заместитель ректора по обеспечению образовательной деятельности и цифровой образовательной ГАОУ ДПО «ЛОИРО»</w:t>
            </w:r>
          </w:p>
          <w:p w:rsidR="008234E3" w:rsidRDefault="008234E3" w:rsidP="008952A1">
            <w:r>
              <w:t>____________</w:t>
            </w:r>
            <w:proofErr w:type="gramStart"/>
            <w:r>
              <w:t>_  Карвелис</w:t>
            </w:r>
            <w:proofErr w:type="gramEnd"/>
            <w:r>
              <w:t xml:space="preserve"> О.В.</w:t>
            </w:r>
          </w:p>
          <w:p w:rsidR="008234E3" w:rsidRPr="006E3C0C" w:rsidRDefault="008234E3" w:rsidP="008952A1">
            <w:pPr>
              <w:rPr>
                <w:b/>
              </w:rPr>
            </w:pPr>
            <w:r>
              <w:t>_________ апреля  2023 г.</w:t>
            </w:r>
          </w:p>
        </w:tc>
        <w:tc>
          <w:tcPr>
            <w:tcW w:w="4695" w:type="dxa"/>
          </w:tcPr>
          <w:p w:rsidR="008234E3" w:rsidRPr="006E3C0C" w:rsidRDefault="008234E3" w:rsidP="008952A1">
            <w:pPr>
              <w:jc w:val="center"/>
              <w:rPr>
                <w:b/>
              </w:rPr>
            </w:pPr>
            <w:r w:rsidRPr="006E3C0C">
              <w:rPr>
                <w:b/>
              </w:rPr>
              <w:t xml:space="preserve">           УТВЕРЖДАЮ:</w:t>
            </w:r>
          </w:p>
          <w:p w:rsidR="008234E3" w:rsidRDefault="008234E3" w:rsidP="008952A1">
            <w:pPr>
              <w:jc w:val="right"/>
              <w:rPr>
                <w:bCs/>
              </w:rPr>
            </w:pPr>
            <w:r>
              <w:rPr>
                <w:bCs/>
              </w:rPr>
              <w:t xml:space="preserve">Проректор по учебно-методической деятельности </w:t>
            </w:r>
          </w:p>
          <w:p w:rsidR="008234E3" w:rsidRPr="006E3C0C" w:rsidRDefault="008234E3" w:rsidP="008952A1">
            <w:pPr>
              <w:jc w:val="right"/>
              <w:rPr>
                <w:bCs/>
              </w:rPr>
            </w:pPr>
          </w:p>
          <w:p w:rsidR="008234E3" w:rsidRPr="006E3C0C" w:rsidRDefault="008234E3" w:rsidP="008952A1">
            <w:pPr>
              <w:jc w:val="right"/>
              <w:rPr>
                <w:b/>
              </w:rPr>
            </w:pPr>
            <w:r>
              <w:rPr>
                <w:bCs/>
              </w:rPr>
              <w:t xml:space="preserve">_______________ Шаталов </w:t>
            </w:r>
            <w:proofErr w:type="gramStart"/>
            <w:r>
              <w:rPr>
                <w:bCs/>
              </w:rPr>
              <w:t>М.А.</w:t>
            </w:r>
            <w:r w:rsidRPr="006E3C0C">
              <w:rPr>
                <w:bCs/>
              </w:rPr>
              <w:t>.</w:t>
            </w:r>
            <w:proofErr w:type="gramEnd"/>
          </w:p>
          <w:p w:rsidR="008234E3" w:rsidRPr="006E3C0C" w:rsidRDefault="008234E3" w:rsidP="008952A1">
            <w:pPr>
              <w:jc w:val="right"/>
            </w:pPr>
            <w:r>
              <w:t xml:space="preserve">____ </w:t>
            </w:r>
            <w:proofErr w:type="gramStart"/>
            <w:r>
              <w:t>апреля  2023</w:t>
            </w:r>
            <w:proofErr w:type="gramEnd"/>
            <w:r w:rsidRPr="006E3C0C">
              <w:t xml:space="preserve"> г.</w:t>
            </w:r>
          </w:p>
          <w:p w:rsidR="008234E3" w:rsidRPr="006E3C0C" w:rsidRDefault="008234E3" w:rsidP="008952A1">
            <w:pPr>
              <w:jc w:val="center"/>
            </w:pPr>
          </w:p>
          <w:p w:rsidR="008234E3" w:rsidRPr="006E3C0C" w:rsidRDefault="008234E3" w:rsidP="008952A1">
            <w:pPr>
              <w:jc w:val="center"/>
              <w:rPr>
                <w:b/>
              </w:rPr>
            </w:pPr>
          </w:p>
        </w:tc>
      </w:tr>
    </w:tbl>
    <w:p w:rsidR="008234E3" w:rsidRPr="006E3C0C" w:rsidRDefault="008234E3" w:rsidP="008234E3">
      <w:pPr>
        <w:pStyle w:val="a7"/>
        <w:rPr>
          <w:b/>
          <w:szCs w:val="24"/>
        </w:rPr>
      </w:pPr>
      <w:proofErr w:type="gramStart"/>
      <w:r w:rsidRPr="006E3C0C">
        <w:rPr>
          <w:b/>
          <w:szCs w:val="24"/>
        </w:rPr>
        <w:t>ИЗВЕЩЕНИЕ</w:t>
      </w:r>
      <w:r w:rsidR="00C2623D">
        <w:rPr>
          <w:b/>
          <w:szCs w:val="24"/>
        </w:rPr>
        <w:t xml:space="preserve">  09</w:t>
      </w:r>
      <w:proofErr w:type="gramEnd"/>
      <w:r>
        <w:rPr>
          <w:b/>
          <w:szCs w:val="24"/>
        </w:rPr>
        <w:t xml:space="preserve">-23 </w:t>
      </w:r>
    </w:p>
    <w:p w:rsidR="008234E3" w:rsidRPr="006E3C0C" w:rsidRDefault="008234E3" w:rsidP="008234E3">
      <w:pPr>
        <w:pStyle w:val="a7"/>
        <w:rPr>
          <w:b/>
          <w:bCs/>
          <w:szCs w:val="24"/>
        </w:rPr>
      </w:pPr>
      <w:r w:rsidRPr="006E3C0C">
        <w:rPr>
          <w:b/>
          <w:szCs w:val="24"/>
        </w:rPr>
        <w:t>о проведении закупки у единственного поставщика</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146"/>
        <w:gridCol w:w="5954"/>
      </w:tblGrid>
      <w:tr w:rsidR="008234E3" w:rsidRPr="006E3C0C" w:rsidTr="008952A1">
        <w:tc>
          <w:tcPr>
            <w:tcW w:w="540" w:type="dxa"/>
            <w:tcBorders>
              <w:top w:val="single" w:sz="4" w:space="0" w:color="auto"/>
              <w:left w:val="single" w:sz="4" w:space="0" w:color="auto"/>
              <w:bottom w:val="single" w:sz="4" w:space="0" w:color="auto"/>
              <w:right w:val="single" w:sz="4" w:space="0" w:color="auto"/>
            </w:tcBorders>
            <w:hideMark/>
          </w:tcPr>
          <w:p w:rsidR="008234E3" w:rsidRPr="006E3C0C" w:rsidRDefault="008234E3" w:rsidP="008952A1">
            <w:pPr>
              <w:pStyle w:val="a7"/>
              <w:rPr>
                <w:szCs w:val="24"/>
                <w:lang w:eastAsia="en-US"/>
              </w:rPr>
            </w:pPr>
            <w:r w:rsidRPr="006E3C0C">
              <w:rPr>
                <w:szCs w:val="24"/>
              </w:rPr>
              <w:t>№</w:t>
            </w:r>
          </w:p>
          <w:p w:rsidR="008234E3" w:rsidRPr="006E3C0C" w:rsidRDefault="008234E3" w:rsidP="008952A1">
            <w:pPr>
              <w:pStyle w:val="a7"/>
              <w:rPr>
                <w:szCs w:val="24"/>
                <w:lang w:eastAsia="en-US"/>
              </w:rPr>
            </w:pPr>
            <w:r w:rsidRPr="006E3C0C">
              <w:rPr>
                <w:szCs w:val="24"/>
              </w:rPr>
              <w:t>п/п</w:t>
            </w:r>
          </w:p>
        </w:tc>
        <w:tc>
          <w:tcPr>
            <w:tcW w:w="3146" w:type="dxa"/>
            <w:tcBorders>
              <w:top w:val="single" w:sz="4" w:space="0" w:color="auto"/>
              <w:left w:val="single" w:sz="4" w:space="0" w:color="auto"/>
              <w:bottom w:val="single" w:sz="4" w:space="0" w:color="auto"/>
              <w:right w:val="single" w:sz="4" w:space="0" w:color="auto"/>
            </w:tcBorders>
          </w:tcPr>
          <w:p w:rsidR="008234E3" w:rsidRPr="006E3C0C" w:rsidRDefault="008234E3" w:rsidP="008952A1">
            <w:pPr>
              <w:pStyle w:val="a7"/>
              <w:rPr>
                <w:szCs w:val="24"/>
                <w:lang w:eastAsia="en-US"/>
              </w:rPr>
            </w:pPr>
            <w:r w:rsidRPr="006E3C0C">
              <w:rPr>
                <w:szCs w:val="24"/>
              </w:rPr>
              <w:t>Наименование</w:t>
            </w:r>
          </w:p>
        </w:tc>
        <w:tc>
          <w:tcPr>
            <w:tcW w:w="5954" w:type="dxa"/>
            <w:tcBorders>
              <w:top w:val="single" w:sz="4" w:space="0" w:color="auto"/>
              <w:left w:val="single" w:sz="4" w:space="0" w:color="auto"/>
              <w:bottom w:val="single" w:sz="4" w:space="0" w:color="auto"/>
              <w:right w:val="single" w:sz="4" w:space="0" w:color="auto"/>
            </w:tcBorders>
          </w:tcPr>
          <w:p w:rsidR="008234E3" w:rsidRPr="006E3C0C" w:rsidRDefault="008234E3" w:rsidP="008952A1">
            <w:pPr>
              <w:pStyle w:val="a7"/>
              <w:rPr>
                <w:szCs w:val="24"/>
                <w:lang w:eastAsia="en-US"/>
              </w:rPr>
            </w:pPr>
            <w:r w:rsidRPr="006E3C0C">
              <w:rPr>
                <w:szCs w:val="24"/>
              </w:rPr>
              <w:t>Содержание</w:t>
            </w:r>
          </w:p>
        </w:tc>
      </w:tr>
      <w:tr w:rsidR="008234E3" w:rsidRPr="006E3C0C" w:rsidTr="008952A1">
        <w:trPr>
          <w:trHeight w:val="988"/>
        </w:trPr>
        <w:tc>
          <w:tcPr>
            <w:tcW w:w="540" w:type="dxa"/>
            <w:vMerge w:val="restart"/>
            <w:tcBorders>
              <w:top w:val="single" w:sz="4" w:space="0" w:color="auto"/>
              <w:left w:val="single" w:sz="4" w:space="0" w:color="auto"/>
              <w:right w:val="single" w:sz="4" w:space="0" w:color="auto"/>
            </w:tcBorders>
          </w:tcPr>
          <w:p w:rsidR="008234E3" w:rsidRPr="006E3C0C" w:rsidRDefault="008234E3" w:rsidP="008952A1">
            <w:pPr>
              <w:pStyle w:val="a7"/>
              <w:rPr>
                <w:szCs w:val="24"/>
              </w:rPr>
            </w:pPr>
            <w:r w:rsidRPr="006E3C0C">
              <w:rPr>
                <w:szCs w:val="24"/>
              </w:rPr>
              <w:t>1</w:t>
            </w:r>
          </w:p>
        </w:tc>
        <w:tc>
          <w:tcPr>
            <w:tcW w:w="3146" w:type="dxa"/>
            <w:tcBorders>
              <w:top w:val="single" w:sz="4" w:space="0" w:color="auto"/>
              <w:left w:val="single" w:sz="4" w:space="0" w:color="auto"/>
              <w:bottom w:val="single" w:sz="4" w:space="0" w:color="auto"/>
              <w:right w:val="single" w:sz="4" w:space="0" w:color="auto"/>
            </w:tcBorders>
          </w:tcPr>
          <w:p w:rsidR="008234E3" w:rsidRPr="006E3C0C" w:rsidRDefault="008234E3" w:rsidP="008952A1">
            <w:pPr>
              <w:pStyle w:val="a7"/>
              <w:rPr>
                <w:b/>
                <w:szCs w:val="24"/>
              </w:rPr>
            </w:pPr>
            <w:r w:rsidRPr="006E3C0C">
              <w:rPr>
                <w:b/>
                <w:szCs w:val="24"/>
              </w:rPr>
              <w:t>Наименование Заказчика</w:t>
            </w:r>
          </w:p>
        </w:tc>
        <w:tc>
          <w:tcPr>
            <w:tcW w:w="5954" w:type="dxa"/>
            <w:tcBorders>
              <w:top w:val="single" w:sz="4" w:space="0" w:color="auto"/>
              <w:left w:val="single" w:sz="4" w:space="0" w:color="auto"/>
              <w:bottom w:val="single" w:sz="4" w:space="0" w:color="auto"/>
              <w:right w:val="single" w:sz="4" w:space="0" w:color="auto"/>
            </w:tcBorders>
          </w:tcPr>
          <w:p w:rsidR="008234E3" w:rsidRPr="006E3C0C" w:rsidRDefault="008234E3" w:rsidP="008952A1">
            <w:pPr>
              <w:rPr>
                <w:bCs/>
              </w:rPr>
            </w:pPr>
            <w:r w:rsidRPr="006E3C0C">
              <w:rPr>
                <w:bCs/>
              </w:rPr>
              <w:t>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образования»(ГАОУ ДПО «ЛОИРО»)</w:t>
            </w:r>
          </w:p>
        </w:tc>
      </w:tr>
      <w:tr w:rsidR="008234E3" w:rsidRPr="006E3C0C" w:rsidTr="008952A1">
        <w:tc>
          <w:tcPr>
            <w:tcW w:w="540" w:type="dxa"/>
            <w:vMerge/>
            <w:tcBorders>
              <w:left w:val="single" w:sz="4" w:space="0" w:color="auto"/>
              <w:right w:val="single" w:sz="4" w:space="0" w:color="auto"/>
            </w:tcBorders>
          </w:tcPr>
          <w:p w:rsidR="008234E3" w:rsidRPr="006E3C0C" w:rsidRDefault="008234E3" w:rsidP="008952A1">
            <w:pPr>
              <w:pStyle w:val="a7"/>
              <w:rPr>
                <w:szCs w:val="24"/>
              </w:rPr>
            </w:pPr>
          </w:p>
        </w:tc>
        <w:tc>
          <w:tcPr>
            <w:tcW w:w="3146" w:type="dxa"/>
            <w:tcBorders>
              <w:top w:val="single" w:sz="4" w:space="0" w:color="auto"/>
              <w:left w:val="single" w:sz="4" w:space="0" w:color="auto"/>
              <w:bottom w:val="single" w:sz="4" w:space="0" w:color="auto"/>
              <w:right w:val="single" w:sz="4" w:space="0" w:color="auto"/>
            </w:tcBorders>
          </w:tcPr>
          <w:p w:rsidR="008234E3" w:rsidRPr="006E3C0C" w:rsidRDefault="008234E3" w:rsidP="008952A1">
            <w:pPr>
              <w:pStyle w:val="a7"/>
              <w:rPr>
                <w:b/>
                <w:szCs w:val="24"/>
              </w:rPr>
            </w:pPr>
            <w:r w:rsidRPr="006E3C0C">
              <w:rPr>
                <w:b/>
                <w:szCs w:val="24"/>
              </w:rPr>
              <w:t>Место нахождения</w:t>
            </w:r>
          </w:p>
        </w:tc>
        <w:tc>
          <w:tcPr>
            <w:tcW w:w="5954" w:type="dxa"/>
            <w:tcBorders>
              <w:top w:val="single" w:sz="4" w:space="0" w:color="auto"/>
              <w:left w:val="single" w:sz="4" w:space="0" w:color="auto"/>
              <w:bottom w:val="single" w:sz="4" w:space="0" w:color="auto"/>
              <w:right w:val="single" w:sz="4" w:space="0" w:color="auto"/>
            </w:tcBorders>
          </w:tcPr>
          <w:p w:rsidR="008234E3" w:rsidRPr="006E3C0C" w:rsidRDefault="008234E3" w:rsidP="008952A1">
            <w:pPr>
              <w:pStyle w:val="a7"/>
              <w:rPr>
                <w:szCs w:val="24"/>
              </w:rPr>
            </w:pPr>
            <w:r w:rsidRPr="006E3C0C">
              <w:rPr>
                <w:szCs w:val="24"/>
              </w:rPr>
              <w:t>197136,  Санкт-Петербург, Чкаловский пр. д. 25а, лит. а</w:t>
            </w:r>
          </w:p>
        </w:tc>
      </w:tr>
      <w:tr w:rsidR="008234E3" w:rsidRPr="006E3C0C" w:rsidTr="008952A1">
        <w:tc>
          <w:tcPr>
            <w:tcW w:w="540" w:type="dxa"/>
            <w:vMerge/>
            <w:tcBorders>
              <w:left w:val="single" w:sz="4" w:space="0" w:color="auto"/>
              <w:right w:val="single" w:sz="4" w:space="0" w:color="auto"/>
            </w:tcBorders>
          </w:tcPr>
          <w:p w:rsidR="008234E3" w:rsidRPr="006E3C0C" w:rsidRDefault="008234E3" w:rsidP="008952A1">
            <w:pPr>
              <w:pStyle w:val="a7"/>
              <w:rPr>
                <w:szCs w:val="24"/>
              </w:rPr>
            </w:pPr>
          </w:p>
        </w:tc>
        <w:tc>
          <w:tcPr>
            <w:tcW w:w="3146" w:type="dxa"/>
            <w:tcBorders>
              <w:top w:val="single" w:sz="4" w:space="0" w:color="auto"/>
              <w:left w:val="single" w:sz="4" w:space="0" w:color="auto"/>
              <w:bottom w:val="single" w:sz="4" w:space="0" w:color="auto"/>
              <w:right w:val="single" w:sz="4" w:space="0" w:color="auto"/>
            </w:tcBorders>
          </w:tcPr>
          <w:p w:rsidR="008234E3" w:rsidRPr="006E3C0C" w:rsidRDefault="008234E3" w:rsidP="008952A1">
            <w:pPr>
              <w:pStyle w:val="a7"/>
              <w:rPr>
                <w:b/>
                <w:szCs w:val="24"/>
              </w:rPr>
            </w:pPr>
            <w:r w:rsidRPr="006E3C0C">
              <w:rPr>
                <w:b/>
                <w:szCs w:val="24"/>
              </w:rPr>
              <w:t>Почтовый адрес</w:t>
            </w:r>
          </w:p>
        </w:tc>
        <w:tc>
          <w:tcPr>
            <w:tcW w:w="5954" w:type="dxa"/>
            <w:tcBorders>
              <w:top w:val="single" w:sz="4" w:space="0" w:color="auto"/>
              <w:left w:val="single" w:sz="4" w:space="0" w:color="auto"/>
              <w:bottom w:val="single" w:sz="4" w:space="0" w:color="auto"/>
              <w:right w:val="single" w:sz="4" w:space="0" w:color="auto"/>
            </w:tcBorders>
          </w:tcPr>
          <w:p w:rsidR="008234E3" w:rsidRPr="006E3C0C" w:rsidRDefault="008234E3" w:rsidP="008952A1">
            <w:pPr>
              <w:pStyle w:val="a7"/>
              <w:rPr>
                <w:szCs w:val="24"/>
              </w:rPr>
            </w:pPr>
            <w:r w:rsidRPr="006E3C0C">
              <w:rPr>
                <w:szCs w:val="24"/>
              </w:rPr>
              <w:t>197136,  Санкт-Петербург, Чкаловский пр. д. 25а, лит. а</w:t>
            </w:r>
          </w:p>
        </w:tc>
      </w:tr>
      <w:tr w:rsidR="008234E3" w:rsidRPr="006E3C0C" w:rsidTr="008952A1">
        <w:tc>
          <w:tcPr>
            <w:tcW w:w="540" w:type="dxa"/>
            <w:vMerge/>
            <w:tcBorders>
              <w:left w:val="single" w:sz="4" w:space="0" w:color="auto"/>
              <w:right w:val="single" w:sz="4" w:space="0" w:color="auto"/>
            </w:tcBorders>
          </w:tcPr>
          <w:p w:rsidR="008234E3" w:rsidRPr="006E3C0C" w:rsidRDefault="008234E3" w:rsidP="008952A1">
            <w:pPr>
              <w:pStyle w:val="a7"/>
              <w:rPr>
                <w:szCs w:val="24"/>
              </w:rPr>
            </w:pPr>
          </w:p>
        </w:tc>
        <w:tc>
          <w:tcPr>
            <w:tcW w:w="3146" w:type="dxa"/>
            <w:tcBorders>
              <w:top w:val="single" w:sz="4" w:space="0" w:color="auto"/>
              <w:left w:val="single" w:sz="4" w:space="0" w:color="auto"/>
              <w:bottom w:val="single" w:sz="4" w:space="0" w:color="auto"/>
              <w:right w:val="single" w:sz="4" w:space="0" w:color="auto"/>
            </w:tcBorders>
          </w:tcPr>
          <w:p w:rsidR="008234E3" w:rsidRPr="006E3C0C" w:rsidRDefault="008234E3" w:rsidP="008952A1">
            <w:pPr>
              <w:pStyle w:val="a7"/>
              <w:rPr>
                <w:b/>
                <w:szCs w:val="24"/>
              </w:rPr>
            </w:pPr>
            <w:r w:rsidRPr="006E3C0C">
              <w:rPr>
                <w:b/>
                <w:szCs w:val="24"/>
              </w:rPr>
              <w:t xml:space="preserve">Адрес электронной почты </w:t>
            </w:r>
          </w:p>
        </w:tc>
        <w:tc>
          <w:tcPr>
            <w:tcW w:w="5954" w:type="dxa"/>
            <w:tcBorders>
              <w:top w:val="single" w:sz="4" w:space="0" w:color="auto"/>
              <w:left w:val="single" w:sz="4" w:space="0" w:color="auto"/>
              <w:bottom w:val="single" w:sz="4" w:space="0" w:color="auto"/>
              <w:right w:val="single" w:sz="4" w:space="0" w:color="auto"/>
            </w:tcBorders>
          </w:tcPr>
          <w:p w:rsidR="008234E3" w:rsidRPr="006E3C0C" w:rsidRDefault="008234E3" w:rsidP="008952A1">
            <w:pPr>
              <w:pStyle w:val="a7"/>
              <w:rPr>
                <w:szCs w:val="24"/>
                <w:lang w:val="en-US"/>
              </w:rPr>
            </w:pPr>
            <w:hyperlink r:id="rId5" w:history="1">
              <w:r w:rsidRPr="006E3C0C">
                <w:rPr>
                  <w:rStyle w:val="a4"/>
                  <w:szCs w:val="24"/>
                  <w:lang w:val="en-US"/>
                </w:rPr>
                <w:t>loiro-zakaz@yandex.ru</w:t>
              </w:r>
            </w:hyperlink>
          </w:p>
        </w:tc>
      </w:tr>
      <w:tr w:rsidR="008234E3" w:rsidRPr="006E3C0C" w:rsidTr="008952A1">
        <w:tc>
          <w:tcPr>
            <w:tcW w:w="540" w:type="dxa"/>
            <w:vMerge/>
            <w:tcBorders>
              <w:left w:val="single" w:sz="4" w:space="0" w:color="auto"/>
              <w:right w:val="single" w:sz="4" w:space="0" w:color="auto"/>
            </w:tcBorders>
          </w:tcPr>
          <w:p w:rsidR="008234E3" w:rsidRPr="006E3C0C" w:rsidRDefault="008234E3" w:rsidP="008952A1">
            <w:pPr>
              <w:pStyle w:val="a7"/>
              <w:rPr>
                <w:szCs w:val="24"/>
              </w:rPr>
            </w:pPr>
          </w:p>
        </w:tc>
        <w:tc>
          <w:tcPr>
            <w:tcW w:w="3146" w:type="dxa"/>
            <w:tcBorders>
              <w:top w:val="single" w:sz="4" w:space="0" w:color="auto"/>
              <w:left w:val="single" w:sz="4" w:space="0" w:color="auto"/>
              <w:bottom w:val="single" w:sz="4" w:space="0" w:color="auto"/>
              <w:right w:val="single" w:sz="4" w:space="0" w:color="auto"/>
            </w:tcBorders>
          </w:tcPr>
          <w:p w:rsidR="008234E3" w:rsidRPr="006E3C0C" w:rsidRDefault="008234E3" w:rsidP="008952A1">
            <w:pPr>
              <w:pStyle w:val="a7"/>
              <w:rPr>
                <w:b/>
                <w:szCs w:val="24"/>
              </w:rPr>
            </w:pPr>
            <w:r w:rsidRPr="006E3C0C">
              <w:rPr>
                <w:b/>
                <w:szCs w:val="24"/>
              </w:rPr>
              <w:t>Контактное лицо, телефон</w:t>
            </w:r>
          </w:p>
        </w:tc>
        <w:tc>
          <w:tcPr>
            <w:tcW w:w="5954" w:type="dxa"/>
            <w:tcBorders>
              <w:top w:val="single" w:sz="4" w:space="0" w:color="auto"/>
              <w:left w:val="single" w:sz="4" w:space="0" w:color="auto"/>
              <w:bottom w:val="single" w:sz="4" w:space="0" w:color="auto"/>
              <w:right w:val="single" w:sz="4" w:space="0" w:color="auto"/>
            </w:tcBorders>
          </w:tcPr>
          <w:p w:rsidR="008234E3" w:rsidRPr="006E3C0C" w:rsidRDefault="008234E3" w:rsidP="008952A1">
            <w:pPr>
              <w:pStyle w:val="a7"/>
              <w:rPr>
                <w:szCs w:val="24"/>
              </w:rPr>
            </w:pPr>
            <w:r w:rsidRPr="006E3C0C">
              <w:rPr>
                <w:szCs w:val="24"/>
              </w:rPr>
              <w:t>Латушко Валентина Александровна</w:t>
            </w:r>
          </w:p>
        </w:tc>
      </w:tr>
      <w:tr w:rsidR="008234E3" w:rsidRPr="006E3C0C" w:rsidTr="008952A1">
        <w:trPr>
          <w:gridAfter w:val="2"/>
          <w:wAfter w:w="9100" w:type="dxa"/>
          <w:trHeight w:val="276"/>
        </w:trPr>
        <w:tc>
          <w:tcPr>
            <w:tcW w:w="540" w:type="dxa"/>
            <w:vMerge/>
            <w:tcBorders>
              <w:left w:val="single" w:sz="4" w:space="0" w:color="auto"/>
              <w:right w:val="single" w:sz="4" w:space="0" w:color="auto"/>
            </w:tcBorders>
          </w:tcPr>
          <w:p w:rsidR="008234E3" w:rsidRPr="006E3C0C" w:rsidRDefault="008234E3" w:rsidP="008952A1">
            <w:pPr>
              <w:pStyle w:val="a7"/>
              <w:rPr>
                <w:szCs w:val="24"/>
              </w:rPr>
            </w:pPr>
          </w:p>
        </w:tc>
      </w:tr>
      <w:tr w:rsidR="008234E3" w:rsidRPr="006E3C0C" w:rsidTr="00C2623D">
        <w:trPr>
          <w:trHeight w:val="781"/>
        </w:trPr>
        <w:tc>
          <w:tcPr>
            <w:tcW w:w="540" w:type="dxa"/>
            <w:vMerge w:val="restart"/>
            <w:tcBorders>
              <w:left w:val="single" w:sz="4" w:space="0" w:color="auto"/>
              <w:right w:val="single" w:sz="4" w:space="0" w:color="auto"/>
            </w:tcBorders>
          </w:tcPr>
          <w:p w:rsidR="008234E3" w:rsidRPr="006E3C0C" w:rsidRDefault="008234E3" w:rsidP="008952A1">
            <w:pPr>
              <w:pStyle w:val="a7"/>
              <w:rPr>
                <w:szCs w:val="24"/>
              </w:rPr>
            </w:pPr>
            <w:r w:rsidRPr="006E3C0C">
              <w:rPr>
                <w:szCs w:val="24"/>
              </w:rPr>
              <w:t>2</w:t>
            </w:r>
          </w:p>
        </w:tc>
        <w:tc>
          <w:tcPr>
            <w:tcW w:w="3146" w:type="dxa"/>
            <w:tcBorders>
              <w:top w:val="single" w:sz="4" w:space="0" w:color="auto"/>
              <w:left w:val="single" w:sz="4" w:space="0" w:color="auto"/>
              <w:bottom w:val="single" w:sz="4" w:space="0" w:color="auto"/>
              <w:right w:val="single" w:sz="4" w:space="0" w:color="auto"/>
            </w:tcBorders>
          </w:tcPr>
          <w:p w:rsidR="008234E3" w:rsidRPr="006E3C0C" w:rsidRDefault="008234E3" w:rsidP="008952A1">
            <w:pPr>
              <w:pStyle w:val="a7"/>
              <w:rPr>
                <w:b/>
                <w:szCs w:val="24"/>
              </w:rPr>
            </w:pPr>
            <w:r w:rsidRPr="006E3C0C">
              <w:rPr>
                <w:b/>
                <w:szCs w:val="24"/>
              </w:rPr>
              <w:t>Предмет договора</w:t>
            </w:r>
          </w:p>
        </w:tc>
        <w:tc>
          <w:tcPr>
            <w:tcW w:w="5954" w:type="dxa"/>
            <w:tcBorders>
              <w:top w:val="single" w:sz="4" w:space="0" w:color="auto"/>
              <w:left w:val="single" w:sz="4" w:space="0" w:color="auto"/>
              <w:bottom w:val="single" w:sz="4" w:space="0" w:color="auto"/>
              <w:right w:val="single" w:sz="4" w:space="0" w:color="auto"/>
            </w:tcBorders>
          </w:tcPr>
          <w:p w:rsidR="008234E3" w:rsidRPr="0042646D" w:rsidRDefault="00C2623D" w:rsidP="00C2623D">
            <w:pPr>
              <w:pStyle w:val="a5"/>
              <w:tabs>
                <w:tab w:val="left" w:pos="540"/>
              </w:tabs>
              <w:spacing w:after="0"/>
              <w:jc w:val="both"/>
            </w:pPr>
            <w:r>
              <w:rPr>
                <w:noProof/>
              </w:rPr>
              <w:t>Поставка учебной литературы</w:t>
            </w:r>
            <w:r w:rsidRPr="005E4179">
              <w:rPr>
                <w:noProof/>
              </w:rPr>
              <w:t xml:space="preserve"> для образовательных организаций го</w:t>
            </w:r>
            <w:r>
              <w:rPr>
                <w:noProof/>
              </w:rPr>
              <w:t xml:space="preserve">рода Енакиево ДНР </w:t>
            </w:r>
          </w:p>
        </w:tc>
      </w:tr>
      <w:tr w:rsidR="008234E3" w:rsidRPr="006E3C0C" w:rsidTr="008952A1">
        <w:trPr>
          <w:trHeight w:val="191"/>
        </w:trPr>
        <w:tc>
          <w:tcPr>
            <w:tcW w:w="540" w:type="dxa"/>
            <w:vMerge/>
            <w:tcBorders>
              <w:left w:val="single" w:sz="4" w:space="0" w:color="auto"/>
              <w:right w:val="single" w:sz="4" w:space="0" w:color="auto"/>
            </w:tcBorders>
          </w:tcPr>
          <w:p w:rsidR="008234E3" w:rsidRPr="006E3C0C" w:rsidRDefault="008234E3" w:rsidP="008952A1">
            <w:pPr>
              <w:pStyle w:val="a7"/>
              <w:rPr>
                <w:szCs w:val="24"/>
              </w:rPr>
            </w:pPr>
          </w:p>
        </w:tc>
        <w:tc>
          <w:tcPr>
            <w:tcW w:w="3146" w:type="dxa"/>
            <w:tcBorders>
              <w:top w:val="single" w:sz="4" w:space="0" w:color="auto"/>
              <w:left w:val="single" w:sz="4" w:space="0" w:color="auto"/>
              <w:bottom w:val="single" w:sz="4" w:space="0" w:color="auto"/>
              <w:right w:val="single" w:sz="4" w:space="0" w:color="auto"/>
            </w:tcBorders>
          </w:tcPr>
          <w:p w:rsidR="008234E3" w:rsidRPr="006E3C0C" w:rsidRDefault="008234E3" w:rsidP="008952A1">
            <w:pPr>
              <w:pStyle w:val="a7"/>
              <w:rPr>
                <w:b/>
                <w:szCs w:val="24"/>
              </w:rPr>
            </w:pPr>
            <w:r w:rsidRPr="006E3C0C">
              <w:rPr>
                <w:b/>
                <w:szCs w:val="24"/>
              </w:rPr>
              <w:t>Коды по классификатору</w:t>
            </w:r>
          </w:p>
        </w:tc>
        <w:tc>
          <w:tcPr>
            <w:tcW w:w="5954" w:type="dxa"/>
            <w:tcBorders>
              <w:top w:val="single" w:sz="4" w:space="0" w:color="auto"/>
              <w:left w:val="single" w:sz="4" w:space="0" w:color="auto"/>
              <w:bottom w:val="single" w:sz="4" w:space="0" w:color="auto"/>
              <w:right w:val="single" w:sz="4" w:space="0" w:color="auto"/>
            </w:tcBorders>
          </w:tcPr>
          <w:p w:rsidR="008234E3" w:rsidRPr="006E3C0C" w:rsidRDefault="008234E3" w:rsidP="008952A1">
            <w:pPr>
              <w:pStyle w:val="a7"/>
              <w:rPr>
                <w:szCs w:val="24"/>
              </w:rPr>
            </w:pPr>
            <w:r>
              <w:rPr>
                <w:szCs w:val="24"/>
              </w:rPr>
              <w:t>ОКПД</w:t>
            </w:r>
            <w:proofErr w:type="gramStart"/>
            <w:r>
              <w:rPr>
                <w:szCs w:val="24"/>
              </w:rPr>
              <w:t>2  58.11.</w:t>
            </w:r>
            <w:proofErr w:type="gramEnd"/>
          </w:p>
          <w:p w:rsidR="008234E3" w:rsidRPr="006E3C0C" w:rsidRDefault="008234E3" w:rsidP="008952A1">
            <w:pPr>
              <w:pStyle w:val="a7"/>
              <w:rPr>
                <w:szCs w:val="24"/>
              </w:rPr>
            </w:pPr>
            <w:r>
              <w:rPr>
                <w:szCs w:val="24"/>
              </w:rPr>
              <w:t>ОКВЭД2 58.11.</w:t>
            </w:r>
          </w:p>
        </w:tc>
      </w:tr>
      <w:tr w:rsidR="008234E3" w:rsidRPr="006E3C0C" w:rsidTr="008952A1">
        <w:trPr>
          <w:trHeight w:val="191"/>
        </w:trPr>
        <w:tc>
          <w:tcPr>
            <w:tcW w:w="540" w:type="dxa"/>
            <w:tcBorders>
              <w:left w:val="single" w:sz="4" w:space="0" w:color="auto"/>
              <w:right w:val="single" w:sz="4" w:space="0" w:color="auto"/>
            </w:tcBorders>
          </w:tcPr>
          <w:p w:rsidR="008234E3" w:rsidRPr="006E3C0C" w:rsidRDefault="008234E3" w:rsidP="008952A1">
            <w:pPr>
              <w:pStyle w:val="a7"/>
              <w:rPr>
                <w:szCs w:val="24"/>
              </w:rPr>
            </w:pPr>
            <w:r w:rsidRPr="006E3C0C">
              <w:rPr>
                <w:szCs w:val="24"/>
              </w:rPr>
              <w:t>3</w:t>
            </w:r>
          </w:p>
        </w:tc>
        <w:tc>
          <w:tcPr>
            <w:tcW w:w="3146" w:type="dxa"/>
            <w:tcBorders>
              <w:top w:val="single" w:sz="4" w:space="0" w:color="auto"/>
              <w:left w:val="single" w:sz="4" w:space="0" w:color="auto"/>
              <w:bottom w:val="single" w:sz="4" w:space="0" w:color="auto"/>
              <w:right w:val="single" w:sz="4" w:space="0" w:color="auto"/>
            </w:tcBorders>
          </w:tcPr>
          <w:p w:rsidR="008234E3" w:rsidRPr="006E3C0C" w:rsidRDefault="008234E3" w:rsidP="008952A1">
            <w:pPr>
              <w:pStyle w:val="a7"/>
              <w:rPr>
                <w:b/>
                <w:szCs w:val="24"/>
              </w:rPr>
            </w:pPr>
            <w:r w:rsidRPr="006E3C0C">
              <w:rPr>
                <w:b/>
                <w:szCs w:val="24"/>
              </w:rPr>
              <w:t xml:space="preserve">Место поставки </w:t>
            </w:r>
          </w:p>
        </w:tc>
        <w:tc>
          <w:tcPr>
            <w:tcW w:w="5954" w:type="dxa"/>
            <w:tcBorders>
              <w:top w:val="single" w:sz="4" w:space="0" w:color="auto"/>
              <w:left w:val="single" w:sz="4" w:space="0" w:color="auto"/>
              <w:bottom w:val="single" w:sz="4" w:space="0" w:color="auto"/>
              <w:right w:val="single" w:sz="4" w:space="0" w:color="auto"/>
            </w:tcBorders>
          </w:tcPr>
          <w:p w:rsidR="008234E3" w:rsidRPr="006E3C0C" w:rsidRDefault="008234E3" w:rsidP="008952A1">
            <w:pPr>
              <w:pStyle w:val="a7"/>
              <w:rPr>
                <w:szCs w:val="24"/>
              </w:rPr>
            </w:pPr>
            <w:r w:rsidRPr="006E3C0C">
              <w:rPr>
                <w:szCs w:val="24"/>
              </w:rPr>
              <w:t xml:space="preserve">В соответствии с проектом договора (приложение к </w:t>
            </w:r>
            <w:r w:rsidRPr="006E3C0C">
              <w:rPr>
                <w:rFonts w:eastAsia="Calibri"/>
                <w:szCs w:val="24"/>
                <w:lang w:eastAsia="en-US"/>
              </w:rPr>
              <w:t xml:space="preserve">  извещению и документации о проведении закупки</w:t>
            </w:r>
            <w:r w:rsidRPr="006E3C0C">
              <w:rPr>
                <w:szCs w:val="24"/>
              </w:rPr>
              <w:t xml:space="preserve"> </w:t>
            </w:r>
          </w:p>
        </w:tc>
      </w:tr>
      <w:tr w:rsidR="008234E3" w:rsidRPr="006E3C0C" w:rsidTr="008952A1">
        <w:trPr>
          <w:trHeight w:val="191"/>
        </w:trPr>
        <w:tc>
          <w:tcPr>
            <w:tcW w:w="540" w:type="dxa"/>
            <w:tcBorders>
              <w:left w:val="single" w:sz="4" w:space="0" w:color="auto"/>
              <w:right w:val="single" w:sz="4" w:space="0" w:color="auto"/>
            </w:tcBorders>
          </w:tcPr>
          <w:p w:rsidR="008234E3" w:rsidRPr="006E3C0C" w:rsidRDefault="008234E3" w:rsidP="008952A1">
            <w:pPr>
              <w:pStyle w:val="a7"/>
              <w:rPr>
                <w:szCs w:val="24"/>
              </w:rPr>
            </w:pPr>
            <w:r w:rsidRPr="006E3C0C">
              <w:rPr>
                <w:szCs w:val="24"/>
              </w:rPr>
              <w:t>4</w:t>
            </w:r>
          </w:p>
        </w:tc>
        <w:tc>
          <w:tcPr>
            <w:tcW w:w="3146" w:type="dxa"/>
            <w:tcBorders>
              <w:top w:val="single" w:sz="4" w:space="0" w:color="auto"/>
              <w:left w:val="single" w:sz="4" w:space="0" w:color="auto"/>
              <w:bottom w:val="single" w:sz="4" w:space="0" w:color="auto"/>
              <w:right w:val="single" w:sz="4" w:space="0" w:color="auto"/>
            </w:tcBorders>
          </w:tcPr>
          <w:p w:rsidR="008234E3" w:rsidRPr="006E3C0C" w:rsidRDefault="008234E3" w:rsidP="008952A1">
            <w:pPr>
              <w:pStyle w:val="a7"/>
              <w:rPr>
                <w:b/>
                <w:szCs w:val="24"/>
              </w:rPr>
            </w:pPr>
            <w:r w:rsidRPr="006E3C0C">
              <w:rPr>
                <w:b/>
                <w:szCs w:val="24"/>
              </w:rPr>
              <w:t>Сведения о начальной (максимальной) цене договора</w:t>
            </w:r>
          </w:p>
        </w:tc>
        <w:tc>
          <w:tcPr>
            <w:tcW w:w="5954" w:type="dxa"/>
            <w:tcBorders>
              <w:top w:val="single" w:sz="4" w:space="0" w:color="auto"/>
              <w:left w:val="single" w:sz="4" w:space="0" w:color="auto"/>
              <w:bottom w:val="single" w:sz="4" w:space="0" w:color="auto"/>
              <w:right w:val="single" w:sz="4" w:space="0" w:color="auto"/>
            </w:tcBorders>
          </w:tcPr>
          <w:p w:rsidR="008234E3" w:rsidRPr="006E3C0C" w:rsidRDefault="008234E3" w:rsidP="00244674">
            <w:pPr>
              <w:jc w:val="both"/>
            </w:pPr>
            <w:r w:rsidRPr="00100F69">
              <w:rPr>
                <w:sz w:val="26"/>
                <w:szCs w:val="26"/>
              </w:rPr>
              <w:t xml:space="preserve"> </w:t>
            </w:r>
            <w:r w:rsidRPr="00C1005E">
              <w:t xml:space="preserve">составляет </w:t>
            </w:r>
            <w:r w:rsidR="00244674" w:rsidRPr="00E27919">
              <w:rPr>
                <w:noProof/>
                <w:lang w:eastAsia="ru-RU"/>
              </w:rPr>
              <w:t>составляе</w:t>
            </w:r>
            <w:r w:rsidR="00244674">
              <w:rPr>
                <w:noProof/>
                <w:lang w:eastAsia="ru-RU"/>
              </w:rPr>
              <w:t xml:space="preserve">т </w:t>
            </w:r>
            <w:permStart w:id="353926816" w:edGrp="everyone"/>
            <w:r w:rsidR="00244674" w:rsidRPr="00CA7C29">
              <w:rPr>
                <w:noProof/>
                <w:lang w:eastAsia="ru-RU"/>
              </w:rPr>
              <w:t>15 200 966 руб. 55 коп.</w:t>
            </w:r>
            <w:permEnd w:id="353926816"/>
            <w:r w:rsidR="00244674" w:rsidRPr="00433020">
              <w:rPr>
                <w:noProof/>
                <w:lang w:eastAsia="ru-RU"/>
              </w:rPr>
              <w:t xml:space="preserve"> </w:t>
            </w:r>
            <w:r w:rsidR="00244674" w:rsidRPr="00CA7C29">
              <w:rPr>
                <w:noProof/>
                <w:lang w:eastAsia="ru-RU"/>
              </w:rPr>
              <w:t>(</w:t>
            </w:r>
            <w:permStart w:id="1776120325" w:edGrp="everyone"/>
            <w:r w:rsidR="00244674" w:rsidRPr="00CA7C29">
              <w:rPr>
                <w:noProof/>
                <w:lang w:eastAsia="ru-RU"/>
              </w:rPr>
              <w:t>Пятнадцать миллионов двести тысяч девятьсот шестьдесят шесть рублей пятьдесят пять копеек</w:t>
            </w:r>
            <w:permEnd w:id="1776120325"/>
            <w:r w:rsidR="00244674" w:rsidRPr="00CA7C29">
              <w:rPr>
                <w:noProof/>
                <w:lang w:eastAsia="ru-RU"/>
              </w:rPr>
              <w:t>)</w:t>
            </w:r>
            <w:r w:rsidR="00244674" w:rsidRPr="00037E2D">
              <w:rPr>
                <w:noProof/>
                <w:lang w:eastAsia="ru-RU"/>
              </w:rPr>
              <w:t xml:space="preserve">, </w:t>
            </w:r>
            <w:r w:rsidR="00244674" w:rsidRPr="00E27919">
              <w:rPr>
                <w:noProof/>
                <w:lang w:eastAsia="ru-RU"/>
              </w:rPr>
              <w:t>в том числе НДС 10 %</w:t>
            </w:r>
            <w:r w:rsidR="00244674">
              <w:rPr>
                <w:noProof/>
                <w:lang w:eastAsia="ru-RU"/>
              </w:rPr>
              <w:t>.</w:t>
            </w:r>
            <w:r w:rsidR="00244674" w:rsidRPr="00E27919">
              <w:rPr>
                <w:noProof/>
                <w:lang w:eastAsia="ru-RU"/>
              </w:rPr>
              <w:t xml:space="preserve"> </w:t>
            </w:r>
            <w:r w:rsidRPr="00C1005E">
              <w:t>Если НДС  не применяется- указать причину.</w:t>
            </w:r>
          </w:p>
        </w:tc>
      </w:tr>
      <w:tr w:rsidR="008234E3" w:rsidRPr="006E3C0C" w:rsidTr="008952A1">
        <w:tc>
          <w:tcPr>
            <w:tcW w:w="540" w:type="dxa"/>
            <w:vMerge w:val="restart"/>
            <w:tcBorders>
              <w:left w:val="single" w:sz="4" w:space="0" w:color="auto"/>
              <w:right w:val="single" w:sz="4" w:space="0" w:color="auto"/>
            </w:tcBorders>
          </w:tcPr>
          <w:p w:rsidR="008234E3" w:rsidRPr="006E3C0C" w:rsidRDefault="008234E3" w:rsidP="008952A1">
            <w:pPr>
              <w:pStyle w:val="a7"/>
              <w:rPr>
                <w:szCs w:val="24"/>
              </w:rPr>
            </w:pPr>
            <w:r w:rsidRPr="006E3C0C">
              <w:rPr>
                <w:szCs w:val="24"/>
              </w:rPr>
              <w:t>5</w:t>
            </w:r>
          </w:p>
        </w:tc>
        <w:tc>
          <w:tcPr>
            <w:tcW w:w="3146" w:type="dxa"/>
            <w:tcBorders>
              <w:top w:val="single" w:sz="4" w:space="0" w:color="auto"/>
              <w:left w:val="single" w:sz="4" w:space="0" w:color="auto"/>
              <w:bottom w:val="single" w:sz="4" w:space="0" w:color="auto"/>
              <w:right w:val="single" w:sz="4" w:space="0" w:color="auto"/>
            </w:tcBorders>
          </w:tcPr>
          <w:p w:rsidR="008234E3" w:rsidRPr="006E3C0C" w:rsidRDefault="008234E3" w:rsidP="008952A1">
            <w:pPr>
              <w:pStyle w:val="a7"/>
              <w:rPr>
                <w:b/>
                <w:szCs w:val="24"/>
              </w:rPr>
            </w:pPr>
            <w:r w:rsidRPr="006E3C0C">
              <w:rPr>
                <w:b/>
                <w:szCs w:val="24"/>
              </w:rPr>
              <w:t>Способ закупки</w:t>
            </w:r>
          </w:p>
        </w:tc>
        <w:tc>
          <w:tcPr>
            <w:tcW w:w="5954" w:type="dxa"/>
            <w:tcBorders>
              <w:top w:val="single" w:sz="4" w:space="0" w:color="auto"/>
              <w:left w:val="single" w:sz="4" w:space="0" w:color="auto"/>
              <w:bottom w:val="single" w:sz="4" w:space="0" w:color="auto"/>
              <w:right w:val="single" w:sz="4" w:space="0" w:color="auto"/>
            </w:tcBorders>
          </w:tcPr>
          <w:p w:rsidR="008234E3" w:rsidRPr="006E3C0C" w:rsidRDefault="008234E3" w:rsidP="00244674">
            <w:pPr>
              <w:pStyle w:val="a7"/>
              <w:jc w:val="both"/>
              <w:rPr>
                <w:szCs w:val="24"/>
              </w:rPr>
            </w:pPr>
            <w:r w:rsidRPr="006E3C0C">
              <w:rPr>
                <w:szCs w:val="24"/>
              </w:rPr>
              <w:t>Закупка у единственного поставщика</w:t>
            </w:r>
            <w:r>
              <w:rPr>
                <w:szCs w:val="24"/>
              </w:rPr>
              <w:t xml:space="preserve"> (подрядчика,</w:t>
            </w:r>
            <w:r w:rsidR="00244674">
              <w:rPr>
                <w:szCs w:val="24"/>
              </w:rPr>
              <w:t xml:space="preserve"> </w:t>
            </w:r>
            <w:r>
              <w:rPr>
                <w:szCs w:val="24"/>
              </w:rPr>
              <w:t>исполнителя)</w:t>
            </w:r>
            <w:r>
              <w:rPr>
                <w:b/>
                <w:szCs w:val="24"/>
              </w:rPr>
              <w:t xml:space="preserve"> </w:t>
            </w:r>
          </w:p>
        </w:tc>
      </w:tr>
      <w:tr w:rsidR="008234E3" w:rsidRPr="006E3C0C" w:rsidTr="008952A1">
        <w:tc>
          <w:tcPr>
            <w:tcW w:w="540" w:type="dxa"/>
            <w:vMerge/>
            <w:tcBorders>
              <w:left w:val="single" w:sz="4" w:space="0" w:color="auto"/>
              <w:right w:val="single" w:sz="4" w:space="0" w:color="auto"/>
            </w:tcBorders>
          </w:tcPr>
          <w:p w:rsidR="008234E3" w:rsidRPr="006E3C0C" w:rsidRDefault="008234E3" w:rsidP="008952A1">
            <w:pPr>
              <w:pStyle w:val="a7"/>
              <w:rPr>
                <w:szCs w:val="24"/>
              </w:rPr>
            </w:pPr>
          </w:p>
        </w:tc>
        <w:tc>
          <w:tcPr>
            <w:tcW w:w="3146" w:type="dxa"/>
            <w:tcBorders>
              <w:top w:val="single" w:sz="4" w:space="0" w:color="auto"/>
              <w:left w:val="single" w:sz="4" w:space="0" w:color="auto"/>
              <w:bottom w:val="single" w:sz="4" w:space="0" w:color="auto"/>
              <w:right w:val="single" w:sz="4" w:space="0" w:color="auto"/>
            </w:tcBorders>
          </w:tcPr>
          <w:p w:rsidR="008234E3" w:rsidRPr="006E3C0C" w:rsidRDefault="008234E3" w:rsidP="008952A1">
            <w:pPr>
              <w:pStyle w:val="a7"/>
              <w:rPr>
                <w:b/>
                <w:szCs w:val="24"/>
              </w:rPr>
            </w:pPr>
            <w:r w:rsidRPr="006E3C0C">
              <w:rPr>
                <w:b/>
                <w:szCs w:val="24"/>
              </w:rPr>
              <w:t>Основание</w:t>
            </w:r>
          </w:p>
        </w:tc>
        <w:tc>
          <w:tcPr>
            <w:tcW w:w="5954" w:type="dxa"/>
            <w:tcBorders>
              <w:top w:val="single" w:sz="4" w:space="0" w:color="auto"/>
              <w:left w:val="single" w:sz="4" w:space="0" w:color="auto"/>
              <w:bottom w:val="single" w:sz="4" w:space="0" w:color="auto"/>
              <w:right w:val="single" w:sz="4" w:space="0" w:color="auto"/>
            </w:tcBorders>
          </w:tcPr>
          <w:p w:rsidR="008234E3" w:rsidRPr="006E3C0C" w:rsidRDefault="008234E3" w:rsidP="008952A1">
            <w:pPr>
              <w:pStyle w:val="a7"/>
              <w:jc w:val="both"/>
              <w:rPr>
                <w:szCs w:val="24"/>
              </w:rPr>
            </w:pPr>
            <w:r>
              <w:rPr>
                <w:szCs w:val="24"/>
              </w:rPr>
              <w:t>Пункт 27 раздел 2</w:t>
            </w:r>
            <w:r w:rsidRPr="006E3C0C">
              <w:rPr>
                <w:szCs w:val="24"/>
              </w:rPr>
              <w:t xml:space="preserve"> статьи 14  Положения о </w:t>
            </w:r>
            <w:r>
              <w:rPr>
                <w:szCs w:val="24"/>
              </w:rPr>
              <w:t>закупках товаров, работ и услуг для нужд</w:t>
            </w:r>
            <w:r w:rsidRPr="006E3C0C">
              <w:rPr>
                <w:szCs w:val="24"/>
              </w:rPr>
              <w:t xml:space="preserve"> </w:t>
            </w:r>
            <w:r>
              <w:rPr>
                <w:bCs/>
                <w:szCs w:val="24"/>
              </w:rPr>
              <w:t>государственного автономного образовательного учреждения</w:t>
            </w:r>
            <w:r w:rsidRPr="006E3C0C">
              <w:rPr>
                <w:bCs/>
                <w:szCs w:val="24"/>
              </w:rPr>
              <w:t xml:space="preserve"> дополнительного профессионального образования «Ленинградский областной институт развития образования»(</w:t>
            </w:r>
            <w:r w:rsidRPr="006E3C0C">
              <w:rPr>
                <w:szCs w:val="24"/>
              </w:rPr>
              <w:t xml:space="preserve">ГАОУ ДПО «ЛОИРО»  в соответствии с Федеральным законом от 18.07.2011 № 223-ФЗ </w:t>
            </w:r>
            <w:r w:rsidRPr="0077187C">
              <w:rPr>
                <w:rStyle w:val="a9"/>
              </w:rPr>
              <w:t>«О закупках товаров, работ, услуг отдельными видами юридических лиц»</w:t>
            </w:r>
          </w:p>
        </w:tc>
      </w:tr>
      <w:tr w:rsidR="008234E3" w:rsidRPr="006E3C0C" w:rsidTr="008952A1">
        <w:tc>
          <w:tcPr>
            <w:tcW w:w="540" w:type="dxa"/>
            <w:vMerge/>
            <w:tcBorders>
              <w:left w:val="single" w:sz="4" w:space="0" w:color="auto"/>
              <w:right w:val="single" w:sz="4" w:space="0" w:color="auto"/>
            </w:tcBorders>
          </w:tcPr>
          <w:p w:rsidR="008234E3" w:rsidRPr="006E3C0C" w:rsidRDefault="008234E3" w:rsidP="008952A1">
            <w:pPr>
              <w:pStyle w:val="a7"/>
              <w:rPr>
                <w:szCs w:val="24"/>
              </w:rPr>
            </w:pPr>
          </w:p>
        </w:tc>
        <w:tc>
          <w:tcPr>
            <w:tcW w:w="3146" w:type="dxa"/>
            <w:tcBorders>
              <w:top w:val="single" w:sz="4" w:space="0" w:color="auto"/>
              <w:left w:val="single" w:sz="4" w:space="0" w:color="auto"/>
              <w:bottom w:val="single" w:sz="4" w:space="0" w:color="auto"/>
              <w:right w:val="single" w:sz="4" w:space="0" w:color="auto"/>
            </w:tcBorders>
          </w:tcPr>
          <w:p w:rsidR="008234E3" w:rsidRPr="006E3C0C" w:rsidRDefault="008234E3" w:rsidP="008952A1">
            <w:pPr>
              <w:pStyle w:val="a7"/>
              <w:rPr>
                <w:b/>
                <w:i/>
                <w:szCs w:val="24"/>
              </w:rPr>
            </w:pPr>
            <w:r w:rsidRPr="0077187C">
              <w:rPr>
                <w:rStyle w:val="a9"/>
              </w:rPr>
              <w:t>Регламентация применения заказчиком способа закупки у единственного поставщика</w:t>
            </w:r>
          </w:p>
        </w:tc>
        <w:tc>
          <w:tcPr>
            <w:tcW w:w="5954" w:type="dxa"/>
            <w:tcBorders>
              <w:top w:val="single" w:sz="4" w:space="0" w:color="auto"/>
              <w:left w:val="single" w:sz="4" w:space="0" w:color="auto"/>
              <w:bottom w:val="single" w:sz="4" w:space="0" w:color="auto"/>
              <w:right w:val="single" w:sz="4" w:space="0" w:color="auto"/>
            </w:tcBorders>
          </w:tcPr>
          <w:p w:rsidR="008234E3" w:rsidRPr="0077187C" w:rsidRDefault="008234E3" w:rsidP="008952A1">
            <w:pPr>
              <w:pStyle w:val="a7"/>
              <w:ind w:left="33"/>
              <w:jc w:val="both"/>
              <w:rPr>
                <w:rStyle w:val="a9"/>
                <w:b w:val="0"/>
                <w:i w:val="0"/>
              </w:rPr>
            </w:pPr>
            <w:r w:rsidRPr="0077187C">
              <w:rPr>
                <w:rStyle w:val="a9"/>
              </w:rPr>
              <w:t xml:space="preserve">-способ закупки у единственного поставщика не является какой-либо формой торгов и, соответственно, не попадает под регулирование статей 447-449 Гражданского кодекса Российской Федерации, а также статьи 17 Федерального закона от 26.07.2006 № 135-ФЗ «О защите конкуренции», регламентирующей </w:t>
            </w:r>
            <w:r w:rsidRPr="0077187C">
              <w:rPr>
                <w:rStyle w:val="a9"/>
              </w:rPr>
              <w:lastRenderedPageBreak/>
              <w:t xml:space="preserve">антимонопольные требования к торгам, </w:t>
            </w:r>
            <w:r w:rsidRPr="006E3C0C">
              <w:rPr>
                <w:szCs w:val="24"/>
              </w:rPr>
              <w:t>запросу котировок цен на товары, запросу предложений</w:t>
            </w:r>
            <w:r w:rsidRPr="0077187C">
              <w:rPr>
                <w:rStyle w:val="a9"/>
              </w:rPr>
              <w:t>;</w:t>
            </w:r>
          </w:p>
          <w:p w:rsidR="008234E3" w:rsidRPr="0077187C" w:rsidRDefault="008234E3" w:rsidP="008234E3">
            <w:pPr>
              <w:pStyle w:val="a7"/>
              <w:numPr>
                <w:ilvl w:val="0"/>
                <w:numId w:val="2"/>
              </w:numPr>
              <w:ind w:left="33" w:firstLine="0"/>
              <w:jc w:val="both"/>
              <w:rPr>
                <w:rStyle w:val="a9"/>
                <w:b w:val="0"/>
                <w:i w:val="0"/>
              </w:rPr>
            </w:pPr>
            <w:r w:rsidRPr="0077187C">
              <w:rPr>
                <w:rStyle w:val="a9"/>
              </w:rPr>
              <w:t xml:space="preserve"> ввиду особенностей способа закупки у единственного поставщика размещение настоящего извещения о такой </w:t>
            </w:r>
            <w:proofErr w:type="gramStart"/>
            <w:r w:rsidRPr="0077187C">
              <w:rPr>
                <w:rStyle w:val="a9"/>
              </w:rPr>
              <w:t>закупке  и</w:t>
            </w:r>
            <w:proofErr w:type="gramEnd"/>
            <w:r w:rsidRPr="0077187C">
              <w:rPr>
                <w:rStyle w:val="a9"/>
              </w:rPr>
              <w:t xml:space="preserve"> ЕИС носит информационный характер и не имеет целью отбор участников закупки для заключения договора с заказчиком;</w:t>
            </w:r>
          </w:p>
          <w:p w:rsidR="008234E3" w:rsidRPr="0077187C" w:rsidRDefault="008234E3" w:rsidP="008234E3">
            <w:pPr>
              <w:pStyle w:val="a7"/>
              <w:numPr>
                <w:ilvl w:val="0"/>
                <w:numId w:val="2"/>
              </w:numPr>
              <w:ind w:left="33" w:firstLine="0"/>
              <w:jc w:val="both"/>
              <w:rPr>
                <w:rStyle w:val="a9"/>
                <w:b w:val="0"/>
                <w:i w:val="0"/>
              </w:rPr>
            </w:pPr>
            <w:r w:rsidRPr="0077187C">
              <w:rPr>
                <w:rStyle w:val="a9"/>
              </w:rPr>
              <w:t>способ закупки у единственного поставщика не предусматривает требований к содержанию, форме, оформлению и составу заявки, в связи с чем, не устанавливаются критерии и порядок оценки и сопоставления заявок на участие в закупке, предусмотренные частями 9, 10 статьи 4 Федерального закона от 18.07.2011 № 223-Ф3 «О закупках товаров, работ, услуг отдельными видами юридических лиц»;</w:t>
            </w:r>
          </w:p>
          <w:p w:rsidR="008234E3" w:rsidRPr="006E3C0C" w:rsidRDefault="008234E3" w:rsidP="008234E3">
            <w:pPr>
              <w:pStyle w:val="a7"/>
              <w:numPr>
                <w:ilvl w:val="0"/>
                <w:numId w:val="2"/>
              </w:numPr>
              <w:ind w:left="33" w:firstLine="0"/>
              <w:jc w:val="both"/>
              <w:rPr>
                <w:szCs w:val="24"/>
              </w:rPr>
            </w:pPr>
            <w:r w:rsidRPr="0077187C">
              <w:rPr>
                <w:rStyle w:val="a9"/>
              </w:rPr>
              <w:t>заключение заказчиком договора на поставку товаров (выполнение работ, оказание услуг) с единственным поставщиком осуществляется не ранее размещения  в ЕИС настоящего извещения.</w:t>
            </w:r>
          </w:p>
        </w:tc>
      </w:tr>
      <w:tr w:rsidR="008234E3" w:rsidRPr="006E3C0C" w:rsidTr="008952A1">
        <w:tc>
          <w:tcPr>
            <w:tcW w:w="540" w:type="dxa"/>
            <w:tcBorders>
              <w:left w:val="single" w:sz="4" w:space="0" w:color="auto"/>
              <w:right w:val="single" w:sz="4" w:space="0" w:color="auto"/>
            </w:tcBorders>
          </w:tcPr>
          <w:p w:rsidR="008234E3" w:rsidRPr="006E3C0C" w:rsidRDefault="008234E3" w:rsidP="008952A1">
            <w:pPr>
              <w:pStyle w:val="a7"/>
              <w:rPr>
                <w:szCs w:val="24"/>
              </w:rPr>
            </w:pPr>
            <w:r w:rsidRPr="006E3C0C">
              <w:rPr>
                <w:szCs w:val="24"/>
              </w:rPr>
              <w:lastRenderedPageBreak/>
              <w:t>6</w:t>
            </w:r>
          </w:p>
        </w:tc>
        <w:tc>
          <w:tcPr>
            <w:tcW w:w="3146" w:type="dxa"/>
            <w:tcBorders>
              <w:top w:val="single" w:sz="4" w:space="0" w:color="auto"/>
              <w:left w:val="single" w:sz="4" w:space="0" w:color="auto"/>
              <w:bottom w:val="single" w:sz="4" w:space="0" w:color="auto"/>
              <w:right w:val="single" w:sz="4" w:space="0" w:color="auto"/>
            </w:tcBorders>
          </w:tcPr>
          <w:p w:rsidR="008234E3" w:rsidRPr="006E3C0C" w:rsidRDefault="008234E3" w:rsidP="008952A1">
            <w:pPr>
              <w:pStyle w:val="a7"/>
              <w:rPr>
                <w:b/>
                <w:szCs w:val="24"/>
              </w:rPr>
            </w:pPr>
            <w:r w:rsidRPr="006E3C0C">
              <w:rPr>
                <w:b/>
                <w:color w:val="000000"/>
                <w:szCs w:val="24"/>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w:t>
            </w:r>
          </w:p>
        </w:tc>
        <w:tc>
          <w:tcPr>
            <w:tcW w:w="5954" w:type="dxa"/>
            <w:tcBorders>
              <w:top w:val="single" w:sz="4" w:space="0" w:color="auto"/>
              <w:left w:val="single" w:sz="4" w:space="0" w:color="auto"/>
              <w:bottom w:val="single" w:sz="4" w:space="0" w:color="auto"/>
              <w:right w:val="single" w:sz="4" w:space="0" w:color="auto"/>
            </w:tcBorders>
          </w:tcPr>
          <w:p w:rsidR="008234E3" w:rsidRPr="006E3C0C" w:rsidRDefault="008234E3" w:rsidP="008952A1">
            <w:pPr>
              <w:pStyle w:val="a7"/>
              <w:rPr>
                <w:szCs w:val="24"/>
              </w:rPr>
            </w:pPr>
            <w:r w:rsidRPr="006E3C0C">
              <w:rPr>
                <w:szCs w:val="24"/>
              </w:rPr>
              <w:t>Не предусмотрено ввиду особенностей способа закупки у единственного поставщика</w:t>
            </w:r>
          </w:p>
        </w:tc>
      </w:tr>
      <w:tr w:rsidR="008234E3" w:rsidRPr="006E3C0C" w:rsidTr="008952A1">
        <w:tc>
          <w:tcPr>
            <w:tcW w:w="540" w:type="dxa"/>
            <w:tcBorders>
              <w:left w:val="single" w:sz="4" w:space="0" w:color="auto"/>
              <w:right w:val="single" w:sz="4" w:space="0" w:color="auto"/>
            </w:tcBorders>
          </w:tcPr>
          <w:p w:rsidR="008234E3" w:rsidRPr="006E3C0C" w:rsidRDefault="008234E3" w:rsidP="008952A1">
            <w:pPr>
              <w:pStyle w:val="a7"/>
              <w:rPr>
                <w:szCs w:val="24"/>
              </w:rPr>
            </w:pPr>
            <w:r w:rsidRPr="006E3C0C">
              <w:rPr>
                <w:szCs w:val="24"/>
              </w:rPr>
              <w:t>7</w:t>
            </w:r>
          </w:p>
        </w:tc>
        <w:tc>
          <w:tcPr>
            <w:tcW w:w="3146" w:type="dxa"/>
            <w:tcBorders>
              <w:top w:val="single" w:sz="4" w:space="0" w:color="auto"/>
              <w:left w:val="single" w:sz="4" w:space="0" w:color="auto"/>
              <w:bottom w:val="single" w:sz="4" w:space="0" w:color="auto"/>
              <w:right w:val="single" w:sz="4" w:space="0" w:color="auto"/>
            </w:tcBorders>
          </w:tcPr>
          <w:p w:rsidR="008234E3" w:rsidRPr="006E3C0C" w:rsidRDefault="008234E3" w:rsidP="008952A1">
            <w:pPr>
              <w:pStyle w:val="a7"/>
              <w:rPr>
                <w:b/>
                <w:szCs w:val="24"/>
              </w:rPr>
            </w:pPr>
            <w:r w:rsidRPr="006E3C0C">
              <w:rPr>
                <w:b/>
                <w:color w:val="000000"/>
                <w:szCs w:val="24"/>
              </w:rPr>
              <w:t>Место и дата рассмотрения предложений участников закупки и подведения итогов закупки</w:t>
            </w:r>
          </w:p>
        </w:tc>
        <w:tc>
          <w:tcPr>
            <w:tcW w:w="5954" w:type="dxa"/>
            <w:tcBorders>
              <w:top w:val="single" w:sz="4" w:space="0" w:color="auto"/>
              <w:left w:val="single" w:sz="4" w:space="0" w:color="auto"/>
              <w:bottom w:val="single" w:sz="4" w:space="0" w:color="auto"/>
              <w:right w:val="single" w:sz="4" w:space="0" w:color="auto"/>
            </w:tcBorders>
          </w:tcPr>
          <w:p w:rsidR="008234E3" w:rsidRPr="006E3C0C" w:rsidRDefault="008234E3" w:rsidP="008952A1">
            <w:pPr>
              <w:pStyle w:val="a7"/>
              <w:rPr>
                <w:szCs w:val="24"/>
              </w:rPr>
            </w:pPr>
            <w:r w:rsidRPr="006E3C0C">
              <w:rPr>
                <w:szCs w:val="24"/>
              </w:rPr>
              <w:t>Не предусмотрено ввиду особенностей способа закупки у единственного поставщика</w:t>
            </w:r>
          </w:p>
        </w:tc>
      </w:tr>
      <w:tr w:rsidR="008234E3" w:rsidRPr="006E3C0C" w:rsidTr="008952A1">
        <w:tc>
          <w:tcPr>
            <w:tcW w:w="540" w:type="dxa"/>
            <w:tcBorders>
              <w:left w:val="single" w:sz="4" w:space="0" w:color="auto"/>
              <w:right w:val="single" w:sz="4" w:space="0" w:color="auto"/>
            </w:tcBorders>
          </w:tcPr>
          <w:p w:rsidR="008234E3" w:rsidRPr="006E3C0C" w:rsidRDefault="008234E3" w:rsidP="008952A1">
            <w:pPr>
              <w:pStyle w:val="a7"/>
              <w:rPr>
                <w:szCs w:val="24"/>
              </w:rPr>
            </w:pPr>
            <w:r w:rsidRPr="006E3C0C">
              <w:rPr>
                <w:szCs w:val="24"/>
              </w:rPr>
              <w:t>8</w:t>
            </w:r>
          </w:p>
        </w:tc>
        <w:tc>
          <w:tcPr>
            <w:tcW w:w="3146" w:type="dxa"/>
            <w:tcBorders>
              <w:top w:val="single" w:sz="4" w:space="0" w:color="auto"/>
              <w:left w:val="single" w:sz="4" w:space="0" w:color="auto"/>
              <w:bottom w:val="single" w:sz="4" w:space="0" w:color="auto"/>
              <w:right w:val="single" w:sz="4" w:space="0" w:color="auto"/>
            </w:tcBorders>
          </w:tcPr>
          <w:p w:rsidR="008234E3" w:rsidRPr="006E3C0C" w:rsidRDefault="008234E3" w:rsidP="008952A1">
            <w:pPr>
              <w:pStyle w:val="a7"/>
              <w:rPr>
                <w:b/>
                <w:color w:val="000000"/>
                <w:szCs w:val="24"/>
              </w:rPr>
            </w:pPr>
            <w:r w:rsidRPr="006E3C0C">
              <w:rPr>
                <w:b/>
                <w:szCs w:val="24"/>
              </w:rPr>
              <w:t>Сведения о праве Заказчика отказаться от проведения процедуры закупки</w:t>
            </w:r>
          </w:p>
        </w:tc>
        <w:tc>
          <w:tcPr>
            <w:tcW w:w="5954" w:type="dxa"/>
            <w:tcBorders>
              <w:top w:val="single" w:sz="4" w:space="0" w:color="auto"/>
              <w:left w:val="single" w:sz="4" w:space="0" w:color="auto"/>
              <w:bottom w:val="single" w:sz="4" w:space="0" w:color="auto"/>
              <w:right w:val="single" w:sz="4" w:space="0" w:color="auto"/>
            </w:tcBorders>
          </w:tcPr>
          <w:p w:rsidR="008234E3" w:rsidRPr="006E3C0C" w:rsidRDefault="008234E3" w:rsidP="008952A1">
            <w:pPr>
              <w:pStyle w:val="a7"/>
              <w:rPr>
                <w:szCs w:val="24"/>
              </w:rPr>
            </w:pPr>
            <w:r w:rsidRPr="006E3C0C">
              <w:rPr>
                <w:szCs w:val="24"/>
              </w:rPr>
              <w:t>Не предусмотрено ввиду особенностей способа закупки у единственного поставщика</w:t>
            </w:r>
          </w:p>
        </w:tc>
      </w:tr>
      <w:tr w:rsidR="008234E3" w:rsidRPr="006E3C0C" w:rsidTr="008952A1">
        <w:tc>
          <w:tcPr>
            <w:tcW w:w="540" w:type="dxa"/>
            <w:tcBorders>
              <w:left w:val="single" w:sz="4" w:space="0" w:color="auto"/>
              <w:bottom w:val="single" w:sz="4" w:space="0" w:color="auto"/>
              <w:right w:val="single" w:sz="4" w:space="0" w:color="auto"/>
            </w:tcBorders>
          </w:tcPr>
          <w:p w:rsidR="008234E3" w:rsidRPr="006E3C0C" w:rsidRDefault="008234E3" w:rsidP="008952A1">
            <w:pPr>
              <w:pStyle w:val="a7"/>
              <w:rPr>
                <w:szCs w:val="24"/>
              </w:rPr>
            </w:pPr>
            <w:r w:rsidRPr="006E3C0C">
              <w:rPr>
                <w:szCs w:val="24"/>
              </w:rPr>
              <w:t>9</w:t>
            </w:r>
          </w:p>
        </w:tc>
        <w:tc>
          <w:tcPr>
            <w:tcW w:w="3146" w:type="dxa"/>
            <w:tcBorders>
              <w:top w:val="single" w:sz="4" w:space="0" w:color="auto"/>
              <w:left w:val="single" w:sz="4" w:space="0" w:color="auto"/>
              <w:bottom w:val="single" w:sz="4" w:space="0" w:color="auto"/>
              <w:right w:val="single" w:sz="4" w:space="0" w:color="auto"/>
            </w:tcBorders>
          </w:tcPr>
          <w:p w:rsidR="008234E3" w:rsidRPr="006E3C0C" w:rsidRDefault="008234E3" w:rsidP="008952A1">
            <w:pPr>
              <w:pStyle w:val="a7"/>
              <w:rPr>
                <w:b/>
                <w:color w:val="000000"/>
                <w:szCs w:val="24"/>
              </w:rPr>
            </w:pPr>
            <w:r w:rsidRPr="006E3C0C">
              <w:rPr>
                <w:b/>
                <w:szCs w:val="24"/>
              </w:rPr>
              <w:t>Сведения о предоставлении преференций</w:t>
            </w:r>
          </w:p>
        </w:tc>
        <w:tc>
          <w:tcPr>
            <w:tcW w:w="5954" w:type="dxa"/>
            <w:tcBorders>
              <w:top w:val="single" w:sz="4" w:space="0" w:color="auto"/>
              <w:left w:val="single" w:sz="4" w:space="0" w:color="auto"/>
              <w:bottom w:val="single" w:sz="4" w:space="0" w:color="auto"/>
              <w:right w:val="single" w:sz="4" w:space="0" w:color="auto"/>
            </w:tcBorders>
          </w:tcPr>
          <w:p w:rsidR="008234E3" w:rsidRPr="006E3C0C" w:rsidRDefault="008234E3" w:rsidP="008952A1">
            <w:pPr>
              <w:pStyle w:val="a7"/>
              <w:rPr>
                <w:szCs w:val="24"/>
              </w:rPr>
            </w:pPr>
            <w:r w:rsidRPr="006E3C0C">
              <w:rPr>
                <w:szCs w:val="24"/>
              </w:rPr>
              <w:t>Не предусмотрено ввиду особенностей способа закупки у единственного поставщика</w:t>
            </w:r>
          </w:p>
        </w:tc>
      </w:tr>
    </w:tbl>
    <w:p w:rsidR="008234E3" w:rsidRPr="006E3C0C" w:rsidRDefault="008234E3" w:rsidP="008234E3">
      <w:pPr>
        <w:pStyle w:val="a7"/>
        <w:ind w:firstLine="708"/>
        <w:jc w:val="both"/>
        <w:rPr>
          <w:rFonts w:eastAsia="Calibri"/>
          <w:szCs w:val="24"/>
          <w:lang w:eastAsia="en-US"/>
        </w:rPr>
      </w:pPr>
      <w:r w:rsidRPr="006E3C0C">
        <w:rPr>
          <w:rFonts w:eastAsia="Calibri"/>
          <w:szCs w:val="24"/>
          <w:lang w:eastAsia="en-US"/>
        </w:rPr>
        <w:t>Настоящее извещение включает в себя:</w:t>
      </w:r>
    </w:p>
    <w:p w:rsidR="008234E3" w:rsidRPr="006E3C0C" w:rsidRDefault="008234E3" w:rsidP="008234E3">
      <w:pPr>
        <w:pStyle w:val="a7"/>
        <w:ind w:firstLine="708"/>
        <w:jc w:val="both"/>
        <w:rPr>
          <w:rFonts w:eastAsia="Calibri"/>
          <w:szCs w:val="24"/>
          <w:lang w:eastAsia="en-US"/>
        </w:rPr>
      </w:pPr>
      <w:r w:rsidRPr="006E3C0C">
        <w:rPr>
          <w:rFonts w:eastAsia="Calibri"/>
          <w:szCs w:val="24"/>
          <w:lang w:eastAsia="en-US"/>
        </w:rPr>
        <w:t>Приложение 1. «Проект договора» и является полным ко</w:t>
      </w:r>
      <w:r>
        <w:rPr>
          <w:rFonts w:eastAsia="Calibri"/>
          <w:szCs w:val="24"/>
          <w:lang w:eastAsia="en-US"/>
        </w:rPr>
        <w:t>мплектом.</w:t>
      </w:r>
    </w:p>
    <w:p w:rsidR="008234E3" w:rsidRPr="006E3C0C" w:rsidRDefault="008234E3" w:rsidP="008234E3">
      <w:pPr>
        <w:pStyle w:val="a"/>
        <w:widowControl w:val="0"/>
        <w:ind w:left="0" w:firstLine="708"/>
        <w:rPr>
          <w:rFonts w:eastAsia="Calibri"/>
          <w:lang w:eastAsia="en-US"/>
        </w:rPr>
      </w:pPr>
      <w:r>
        <w:rPr>
          <w:rFonts w:eastAsia="Calibri"/>
          <w:lang w:eastAsia="en-US"/>
        </w:rPr>
        <w:t xml:space="preserve">Специалист отдела правовой и </w:t>
      </w:r>
      <w:proofErr w:type="gramStart"/>
      <w:r>
        <w:rPr>
          <w:rFonts w:eastAsia="Calibri"/>
          <w:lang w:eastAsia="en-US"/>
        </w:rPr>
        <w:t>договорной  деятельности</w:t>
      </w:r>
      <w:proofErr w:type="gramEnd"/>
      <w:r>
        <w:rPr>
          <w:rFonts w:eastAsia="Calibri"/>
          <w:lang w:eastAsia="en-US"/>
        </w:rPr>
        <w:t xml:space="preserve">  </w:t>
      </w:r>
      <w:r w:rsidRPr="006E3C0C">
        <w:rPr>
          <w:rFonts w:eastAsia="Calibri"/>
          <w:lang w:eastAsia="en-US"/>
        </w:rPr>
        <w:t>Латушко</w:t>
      </w:r>
      <w:r w:rsidR="00244674">
        <w:rPr>
          <w:rFonts w:eastAsia="Calibri"/>
          <w:lang w:eastAsia="en-US"/>
        </w:rPr>
        <w:t xml:space="preserve"> В.А.</w:t>
      </w:r>
    </w:p>
    <w:p w:rsidR="008234E3" w:rsidRPr="006E3C0C" w:rsidRDefault="008234E3" w:rsidP="008234E3">
      <w:pPr>
        <w:pStyle w:val="a"/>
        <w:widowControl w:val="0"/>
        <w:numPr>
          <w:ilvl w:val="0"/>
          <w:numId w:val="0"/>
        </w:numPr>
        <w:ind w:left="708"/>
        <w:rPr>
          <w:rFonts w:eastAsia="Calibri"/>
          <w:lang w:eastAsia="en-US"/>
        </w:rPr>
      </w:pPr>
    </w:p>
    <w:p w:rsidR="008234E3" w:rsidRPr="006E3C0C" w:rsidRDefault="008234E3" w:rsidP="008234E3">
      <w:pPr>
        <w:pStyle w:val="a"/>
        <w:widowControl w:val="0"/>
        <w:ind w:left="0" w:firstLine="708"/>
        <w:rPr>
          <w:rFonts w:eastAsia="Calibri"/>
          <w:lang w:eastAsia="en-US"/>
        </w:rPr>
      </w:pPr>
      <w:r w:rsidRPr="006E3C0C">
        <w:rPr>
          <w:rFonts w:eastAsia="Calibri"/>
          <w:lang w:eastAsia="en-US"/>
        </w:rPr>
        <w:t>Юрисконсульт</w:t>
      </w:r>
    </w:p>
    <w:p w:rsidR="008234E3" w:rsidRDefault="008234E3"/>
    <w:p w:rsidR="00244674" w:rsidRDefault="00244674" w:rsidP="008234E3">
      <w:pPr>
        <w:widowControl w:val="0"/>
        <w:tabs>
          <w:tab w:val="left" w:pos="284"/>
        </w:tabs>
        <w:autoSpaceDE w:val="0"/>
        <w:jc w:val="right"/>
        <w:rPr>
          <w:b/>
          <w:bCs/>
        </w:rPr>
      </w:pPr>
    </w:p>
    <w:p w:rsidR="00244674" w:rsidRDefault="00244674" w:rsidP="008234E3">
      <w:pPr>
        <w:widowControl w:val="0"/>
        <w:tabs>
          <w:tab w:val="left" w:pos="284"/>
        </w:tabs>
        <w:autoSpaceDE w:val="0"/>
        <w:jc w:val="right"/>
        <w:rPr>
          <w:b/>
          <w:bCs/>
        </w:rPr>
      </w:pPr>
    </w:p>
    <w:p w:rsidR="00244674" w:rsidRDefault="00244674" w:rsidP="008234E3">
      <w:pPr>
        <w:widowControl w:val="0"/>
        <w:tabs>
          <w:tab w:val="left" w:pos="284"/>
        </w:tabs>
        <w:autoSpaceDE w:val="0"/>
        <w:jc w:val="right"/>
        <w:rPr>
          <w:b/>
          <w:bCs/>
        </w:rPr>
      </w:pPr>
    </w:p>
    <w:p w:rsidR="00244674" w:rsidRDefault="00244674" w:rsidP="008234E3">
      <w:pPr>
        <w:widowControl w:val="0"/>
        <w:tabs>
          <w:tab w:val="left" w:pos="284"/>
        </w:tabs>
        <w:autoSpaceDE w:val="0"/>
        <w:jc w:val="right"/>
        <w:rPr>
          <w:b/>
          <w:bCs/>
        </w:rPr>
      </w:pPr>
    </w:p>
    <w:p w:rsidR="00244674" w:rsidRDefault="00244674" w:rsidP="008234E3">
      <w:pPr>
        <w:widowControl w:val="0"/>
        <w:tabs>
          <w:tab w:val="left" w:pos="284"/>
        </w:tabs>
        <w:autoSpaceDE w:val="0"/>
        <w:jc w:val="right"/>
        <w:rPr>
          <w:b/>
          <w:bCs/>
        </w:rPr>
      </w:pPr>
    </w:p>
    <w:p w:rsidR="008234E3" w:rsidRPr="006E3C0C" w:rsidRDefault="008234E3" w:rsidP="008234E3">
      <w:pPr>
        <w:widowControl w:val="0"/>
        <w:tabs>
          <w:tab w:val="left" w:pos="284"/>
        </w:tabs>
        <w:autoSpaceDE w:val="0"/>
        <w:jc w:val="right"/>
        <w:rPr>
          <w:b/>
          <w:bCs/>
        </w:rPr>
      </w:pPr>
      <w:r>
        <w:rPr>
          <w:b/>
          <w:bCs/>
        </w:rPr>
        <w:t>Пр</w:t>
      </w:r>
      <w:r w:rsidRPr="006E3C0C">
        <w:rPr>
          <w:b/>
          <w:bCs/>
        </w:rPr>
        <w:t>иложение</w:t>
      </w:r>
    </w:p>
    <w:p w:rsidR="008234E3" w:rsidRPr="006E3C0C" w:rsidRDefault="008234E3" w:rsidP="008234E3">
      <w:pPr>
        <w:widowControl w:val="0"/>
        <w:tabs>
          <w:tab w:val="left" w:pos="284"/>
        </w:tabs>
        <w:autoSpaceDE w:val="0"/>
        <w:jc w:val="right"/>
        <w:rPr>
          <w:bCs/>
        </w:rPr>
      </w:pPr>
      <w:r>
        <w:rPr>
          <w:bCs/>
        </w:rPr>
        <w:t xml:space="preserve">К </w:t>
      </w:r>
      <w:proofErr w:type="gramStart"/>
      <w:r>
        <w:rPr>
          <w:bCs/>
        </w:rPr>
        <w:t>Извещению  о</w:t>
      </w:r>
      <w:proofErr w:type="gramEnd"/>
      <w:r>
        <w:rPr>
          <w:bCs/>
        </w:rPr>
        <w:t xml:space="preserve"> закупке №09</w:t>
      </w:r>
      <w:r>
        <w:rPr>
          <w:bCs/>
        </w:rPr>
        <w:t>-23</w:t>
      </w:r>
    </w:p>
    <w:p w:rsidR="008234E3" w:rsidRPr="006E3C0C" w:rsidRDefault="008234E3" w:rsidP="008234E3">
      <w:pPr>
        <w:widowControl w:val="0"/>
        <w:tabs>
          <w:tab w:val="left" w:pos="284"/>
        </w:tabs>
        <w:autoSpaceDE w:val="0"/>
        <w:jc w:val="right"/>
        <w:rPr>
          <w:bCs/>
        </w:rPr>
      </w:pPr>
      <w:r>
        <w:rPr>
          <w:bCs/>
        </w:rPr>
        <w:t>от            2023</w:t>
      </w:r>
      <w:r w:rsidRPr="006E3C0C">
        <w:rPr>
          <w:bCs/>
        </w:rPr>
        <w:t xml:space="preserve"> г</w:t>
      </w:r>
    </w:p>
    <w:p w:rsidR="008234E3" w:rsidRDefault="008234E3" w:rsidP="008234E3">
      <w:pPr>
        <w:jc w:val="center"/>
        <w:rPr>
          <w:b/>
          <w:bCs/>
          <w:sz w:val="28"/>
          <w:szCs w:val="28"/>
        </w:rPr>
      </w:pPr>
    </w:p>
    <w:p w:rsidR="008234E3" w:rsidRDefault="008234E3">
      <w:r>
        <w:t>ПРОЕКТ</w:t>
      </w:r>
    </w:p>
    <w:p w:rsidR="008234E3" w:rsidRDefault="008234E3"/>
    <w:p w:rsidR="008234E3" w:rsidRPr="00980F40" w:rsidRDefault="008234E3" w:rsidP="008234E3">
      <w:pPr>
        <w:widowControl w:val="0"/>
        <w:autoSpaceDE w:val="0"/>
        <w:autoSpaceDN w:val="0"/>
        <w:adjustRightInd w:val="0"/>
        <w:jc w:val="right"/>
        <w:rPr>
          <w:rFonts w:ascii="CCode39" w:hAnsi="CCode39"/>
          <w:lang w:eastAsia="ru-RU"/>
        </w:rPr>
      </w:pPr>
      <w:bookmarkStart w:id="0" w:name="AgreementBarCode"/>
      <w:r w:rsidRPr="00980F40">
        <w:rPr>
          <w:rFonts w:ascii="CCode39" w:hAnsi="CCode39"/>
          <w:lang w:eastAsia="ru-RU"/>
        </w:rPr>
        <w:t> </w:t>
      </w:r>
      <w:bookmarkEnd w:id="0"/>
    </w:p>
    <w:p w:rsidR="008234E3" w:rsidRDefault="008234E3" w:rsidP="008234E3">
      <w:pPr>
        <w:widowControl w:val="0"/>
        <w:autoSpaceDE w:val="0"/>
        <w:autoSpaceDN w:val="0"/>
        <w:adjustRightInd w:val="0"/>
        <w:jc w:val="center"/>
        <w:rPr>
          <w:b/>
          <w:lang w:eastAsia="ru-RU"/>
        </w:rPr>
      </w:pPr>
      <w:r>
        <w:rPr>
          <w:b/>
          <w:lang w:eastAsia="ru-RU"/>
        </w:rPr>
        <w:t>ДОГОВОР</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72"/>
        <w:gridCol w:w="1333"/>
        <w:gridCol w:w="1850"/>
      </w:tblGrid>
      <w:tr w:rsidR="008234E3" w:rsidTr="008952A1">
        <w:tc>
          <w:tcPr>
            <w:tcW w:w="6521" w:type="dxa"/>
          </w:tcPr>
          <w:p w:rsidR="008234E3" w:rsidRDefault="008234E3" w:rsidP="008952A1">
            <w:pPr>
              <w:widowControl w:val="0"/>
              <w:autoSpaceDE w:val="0"/>
              <w:autoSpaceDN w:val="0"/>
              <w:adjustRightInd w:val="0"/>
              <w:jc w:val="right"/>
              <w:rPr>
                <w:b/>
              </w:rPr>
            </w:pPr>
            <w:permStart w:id="1254952541" w:edGrp="everyone" w:colFirst="1" w:colLast="1"/>
            <w:r w:rsidRPr="00E27919">
              <w:rPr>
                <w:b/>
              </w:rPr>
              <w:t xml:space="preserve">на поставку учебной литературы </w:t>
            </w:r>
            <w:r w:rsidRPr="00E27919">
              <w:rPr>
                <w:b/>
                <w:noProof/>
              </w:rPr>
              <w:t>№</w:t>
            </w:r>
          </w:p>
        </w:tc>
        <w:tc>
          <w:tcPr>
            <w:tcW w:w="1417" w:type="dxa"/>
            <w:tcBorders>
              <w:bottom w:val="single" w:sz="4" w:space="0" w:color="auto"/>
            </w:tcBorders>
          </w:tcPr>
          <w:p w:rsidR="008234E3" w:rsidRDefault="008234E3" w:rsidP="008952A1">
            <w:pPr>
              <w:widowControl w:val="0"/>
              <w:autoSpaceDE w:val="0"/>
              <w:autoSpaceDN w:val="0"/>
              <w:adjustRightInd w:val="0"/>
              <w:jc w:val="center"/>
              <w:rPr>
                <w:b/>
              </w:rPr>
            </w:pPr>
          </w:p>
        </w:tc>
        <w:tc>
          <w:tcPr>
            <w:tcW w:w="1973" w:type="dxa"/>
          </w:tcPr>
          <w:p w:rsidR="008234E3" w:rsidRDefault="008234E3" w:rsidP="008952A1">
            <w:pPr>
              <w:widowControl w:val="0"/>
              <w:autoSpaceDE w:val="0"/>
              <w:autoSpaceDN w:val="0"/>
              <w:adjustRightInd w:val="0"/>
              <w:jc w:val="center"/>
              <w:rPr>
                <w:b/>
              </w:rPr>
            </w:pPr>
          </w:p>
        </w:tc>
      </w:tr>
      <w:permEnd w:id="1254952541"/>
    </w:tbl>
    <w:p w:rsidR="008234E3" w:rsidRPr="00E27919" w:rsidRDefault="008234E3" w:rsidP="008234E3">
      <w:pPr>
        <w:ind w:right="-2"/>
        <w:jc w:val="both"/>
        <w:rPr>
          <w:lang w:eastAsia="ru-RU"/>
        </w:rPr>
      </w:pPr>
    </w:p>
    <w:tbl>
      <w:tblPr>
        <w:tblW w:w="0" w:type="auto"/>
        <w:tblLook w:val="04A0" w:firstRow="1" w:lastRow="0" w:firstColumn="1" w:lastColumn="0" w:noHBand="0" w:noVBand="1"/>
      </w:tblPr>
      <w:tblGrid>
        <w:gridCol w:w="6931"/>
        <w:gridCol w:w="539"/>
        <w:gridCol w:w="1058"/>
        <w:gridCol w:w="827"/>
      </w:tblGrid>
      <w:tr w:rsidR="008234E3" w:rsidRPr="00E27919" w:rsidTr="008952A1">
        <w:tc>
          <w:tcPr>
            <w:tcW w:w="7371" w:type="dxa"/>
            <w:tcMar>
              <w:left w:w="28" w:type="dxa"/>
              <w:right w:w="28" w:type="dxa"/>
            </w:tcMar>
          </w:tcPr>
          <w:p w:rsidR="008234E3" w:rsidRPr="006310AC" w:rsidRDefault="008234E3" w:rsidP="008952A1">
            <w:pPr>
              <w:ind w:right="-2"/>
              <w:jc w:val="both"/>
              <w:rPr>
                <w:lang w:eastAsia="ru-RU"/>
              </w:rPr>
            </w:pPr>
            <w:permStart w:id="1113675262" w:edGrp="everyone" w:colFirst="2" w:colLast="2"/>
            <w:r>
              <w:rPr>
                <w:b/>
                <w:lang w:eastAsia="ru-RU"/>
              </w:rPr>
              <w:t>г. Санкт-Петербург</w:t>
            </w:r>
          </w:p>
        </w:tc>
        <w:tc>
          <w:tcPr>
            <w:tcW w:w="567" w:type="dxa"/>
            <w:tcMar>
              <w:left w:w="28" w:type="dxa"/>
              <w:right w:w="28" w:type="dxa"/>
            </w:tcMar>
          </w:tcPr>
          <w:p w:rsidR="008234E3" w:rsidRPr="00E27919" w:rsidRDefault="008234E3" w:rsidP="008952A1">
            <w:pPr>
              <w:ind w:right="-2"/>
              <w:jc w:val="right"/>
              <w:outlineLvl w:val="0"/>
              <w:rPr>
                <w:b/>
                <w:lang w:eastAsia="ru-RU"/>
              </w:rPr>
            </w:pPr>
            <w:permStart w:id="1342395956" w:edGrp="everyone"/>
            <w:r w:rsidRPr="00E27919">
              <w:rPr>
                <w:lang w:eastAsia="ru-RU"/>
              </w:rPr>
              <w:t>«</w:t>
            </w:r>
            <w:r>
              <w:rPr>
                <w:lang w:eastAsia="ru-RU"/>
              </w:rPr>
              <w:t xml:space="preserve">   »</w:t>
            </w:r>
            <w:permEnd w:id="1342395956"/>
            <w:r w:rsidRPr="00E27919">
              <w:rPr>
                <w:lang w:eastAsia="ru-RU"/>
              </w:rPr>
              <w:t xml:space="preserve"> </w:t>
            </w:r>
          </w:p>
        </w:tc>
        <w:tc>
          <w:tcPr>
            <w:tcW w:w="1134" w:type="dxa"/>
            <w:tcBorders>
              <w:bottom w:val="single" w:sz="4" w:space="0" w:color="auto"/>
            </w:tcBorders>
            <w:tcMar>
              <w:left w:w="28" w:type="dxa"/>
              <w:right w:w="28" w:type="dxa"/>
            </w:tcMar>
          </w:tcPr>
          <w:p w:rsidR="008234E3" w:rsidRPr="005610BA" w:rsidRDefault="008234E3" w:rsidP="008952A1">
            <w:pPr>
              <w:ind w:right="-2"/>
              <w:jc w:val="center"/>
              <w:outlineLvl w:val="0"/>
              <w:rPr>
                <w:lang w:eastAsia="ru-RU"/>
              </w:rPr>
            </w:pPr>
          </w:p>
        </w:tc>
        <w:tc>
          <w:tcPr>
            <w:tcW w:w="849" w:type="dxa"/>
            <w:tcMar>
              <w:left w:w="28" w:type="dxa"/>
              <w:right w:w="28" w:type="dxa"/>
            </w:tcMar>
          </w:tcPr>
          <w:p w:rsidR="008234E3" w:rsidRPr="00E27919" w:rsidRDefault="008234E3" w:rsidP="008952A1">
            <w:pPr>
              <w:ind w:right="-2"/>
              <w:jc w:val="right"/>
              <w:outlineLvl w:val="0"/>
              <w:rPr>
                <w:b/>
                <w:lang w:eastAsia="ru-RU"/>
              </w:rPr>
            </w:pPr>
            <w:r w:rsidRPr="00E27919">
              <w:rPr>
                <w:lang w:eastAsia="ru-RU"/>
              </w:rPr>
              <w:t>202</w:t>
            </w:r>
            <w:r>
              <w:rPr>
                <w:lang w:eastAsia="ru-RU"/>
              </w:rPr>
              <w:t>3</w:t>
            </w:r>
            <w:r w:rsidRPr="00E27919">
              <w:rPr>
                <w:lang w:eastAsia="ru-RU"/>
              </w:rPr>
              <w:t xml:space="preserve"> г.</w:t>
            </w:r>
          </w:p>
        </w:tc>
      </w:tr>
    </w:tbl>
    <w:p w:rsidR="008234E3" w:rsidRPr="005E4179" w:rsidRDefault="008234E3" w:rsidP="008234E3">
      <w:pPr>
        <w:spacing w:before="240"/>
        <w:ind w:firstLine="709"/>
        <w:jc w:val="both"/>
        <w:rPr>
          <w:lang w:eastAsia="ru-RU"/>
        </w:rPr>
      </w:pPr>
      <w:bookmarkStart w:id="1" w:name="ConsigneeName"/>
      <w:permStart w:id="7359856" w:edGrp="everyone"/>
      <w:permEnd w:id="1113675262"/>
      <w:r w:rsidRPr="00ED3B76">
        <w:rPr>
          <w:b/>
          <w:noProof/>
          <w:lang w:eastAsia="ru-RU"/>
        </w:rPr>
        <w:t>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w:t>
      </w:r>
      <w:bookmarkEnd w:id="1"/>
      <w:permEnd w:id="7359856"/>
      <w:r w:rsidRPr="006310AC">
        <w:rPr>
          <w:noProof/>
          <w:lang w:eastAsia="ru-RU"/>
        </w:rPr>
        <w:t xml:space="preserve"> (</w:t>
      </w:r>
      <w:r w:rsidRPr="00E27919">
        <w:rPr>
          <w:noProof/>
          <w:lang w:eastAsia="ru-RU"/>
        </w:rPr>
        <w:t>сокращенное наименование</w:t>
      </w:r>
      <w:r w:rsidRPr="007A1118">
        <w:rPr>
          <w:noProof/>
          <w:lang w:eastAsia="ru-RU"/>
        </w:rPr>
        <w:t xml:space="preserve"> </w:t>
      </w:r>
      <w:r w:rsidRPr="00E27919">
        <w:rPr>
          <w:noProof/>
          <w:lang w:eastAsia="ru-RU"/>
        </w:rPr>
        <w:t>–</w:t>
      </w:r>
      <w:r w:rsidRPr="007A1118">
        <w:rPr>
          <w:noProof/>
          <w:lang w:eastAsia="ru-RU"/>
        </w:rPr>
        <w:t xml:space="preserve"> </w:t>
      </w:r>
      <w:bookmarkStart w:id="2" w:name="ConsigneeNameShort"/>
      <w:permStart w:id="1186465400" w:edGrp="everyone"/>
      <w:r w:rsidRPr="00ED3B76">
        <w:rPr>
          <w:noProof/>
          <w:lang w:eastAsia="ru-RU"/>
        </w:rPr>
        <w:t>ГАОУ ДПО "ЛОИРО"</w:t>
      </w:r>
      <w:bookmarkEnd w:id="2"/>
      <w:permEnd w:id="1186465400"/>
      <w:r w:rsidRPr="00E27919">
        <w:rPr>
          <w:noProof/>
          <w:lang w:eastAsia="ru-RU"/>
        </w:rPr>
        <w:t>)</w:t>
      </w:r>
      <w:r w:rsidRPr="00E27919">
        <w:rPr>
          <w:lang w:eastAsia="ru-RU"/>
        </w:rPr>
        <w:t xml:space="preserve">, </w:t>
      </w:r>
      <w:r w:rsidRPr="00E27919">
        <w:rPr>
          <w:noProof/>
          <w:lang w:eastAsia="ru-RU"/>
        </w:rPr>
        <w:t>именуемое в дальнейшем «</w:t>
      </w:r>
      <w:r>
        <w:rPr>
          <w:b/>
          <w:noProof/>
          <w:lang w:eastAsia="ru-RU"/>
        </w:rPr>
        <w:t>Покупатель</w:t>
      </w:r>
      <w:r w:rsidRPr="00E27919">
        <w:rPr>
          <w:noProof/>
          <w:lang w:eastAsia="ru-RU"/>
        </w:rPr>
        <w:t xml:space="preserve">», в </w:t>
      </w:r>
      <w:r w:rsidRPr="005E4179">
        <w:rPr>
          <w:noProof/>
          <w:lang w:eastAsia="ru-RU"/>
        </w:rPr>
        <w:t xml:space="preserve">лице </w:t>
      </w:r>
      <w:bookmarkStart w:id="3" w:name="ConsigneeManagerFullNameGenitive"/>
      <w:permStart w:id="1027290767" w:edGrp="everyone"/>
      <w:r w:rsidRPr="005E4179">
        <w:rPr>
          <w:noProof/>
          <w:lang w:eastAsia="ru-RU"/>
        </w:rPr>
        <w:t>пророектора по учебно-методической деятельности</w:t>
      </w:r>
      <w:bookmarkEnd w:id="3"/>
      <w:r w:rsidRPr="005E4179">
        <w:rPr>
          <w:noProof/>
          <w:lang w:eastAsia="ru-RU"/>
        </w:rPr>
        <w:t xml:space="preserve"> Шаталова  Максима Анатольевича</w:t>
      </w:r>
      <w:permEnd w:id="1027290767"/>
      <w:r w:rsidRPr="005E4179">
        <w:rPr>
          <w:noProof/>
          <w:lang w:eastAsia="ru-RU"/>
        </w:rPr>
        <w:t>, действующего на основании доверенности от 06.10.2022 года №8, с одной стороны, и</w:t>
      </w:r>
      <w:permStart w:id="499989541" w:edGrp="everyone"/>
      <w:r w:rsidRPr="005E4179">
        <w:rPr>
          <w:noProof/>
          <w:lang w:eastAsia="ru-RU"/>
        </w:rPr>
        <w:t xml:space="preserve"> </w:t>
      </w:r>
      <w:permEnd w:id="499989541"/>
      <w:r w:rsidRPr="005E4179">
        <w:rPr>
          <w:b/>
          <w:lang w:eastAsia="ru-RU"/>
        </w:rPr>
        <w:t>Акционерное общество «Издательство «Просвещение»</w:t>
      </w:r>
      <w:r w:rsidRPr="005E4179">
        <w:rPr>
          <w:lang w:eastAsia="ru-RU"/>
        </w:rPr>
        <w:t xml:space="preserve"> (сокращенное наименование </w:t>
      </w:r>
      <w:r w:rsidRPr="005E4179">
        <w:rPr>
          <w:noProof/>
          <w:lang w:eastAsia="ru-RU"/>
        </w:rPr>
        <w:t>–</w:t>
      </w:r>
      <w:r w:rsidRPr="005E4179">
        <w:rPr>
          <w:lang w:eastAsia="ru-RU"/>
        </w:rPr>
        <w:t xml:space="preserve"> АО «Издательство «Просвещение»), </w:t>
      </w:r>
      <w:r w:rsidRPr="005E4179">
        <w:rPr>
          <w:noProof/>
          <w:lang w:eastAsia="ru-RU"/>
        </w:rPr>
        <w:t>именуемое в дальнейшем «</w:t>
      </w:r>
      <w:r w:rsidRPr="005E4179">
        <w:rPr>
          <w:b/>
          <w:noProof/>
          <w:lang w:eastAsia="ru-RU"/>
        </w:rPr>
        <w:t>Поставщик</w:t>
      </w:r>
      <w:r w:rsidRPr="005E4179">
        <w:t xml:space="preserve"> </w:t>
      </w:r>
      <w:r w:rsidRPr="005E4179">
        <w:rPr>
          <w:noProof/>
          <w:lang w:eastAsia="ru-RU"/>
        </w:rPr>
        <w:t xml:space="preserve">, в лице Директора по операционной поддержке продаж Ряховской Елены Алексеевны, действующей на основании доверенности, удостоверенной нотариусом города Москвы Глуховым Сергеем Ивановичем 17 мая 2022 года, зарегистрированной в реестре за № 77/749-н/77-2022-4-1464, с другой стороны, вместе именуемые «Стороны», а по отдельности каждая – «Сторона», руководствуясь положениями ГК РФ и </w:t>
      </w:r>
      <w:r w:rsidRPr="005E4179">
        <w:rPr>
          <w:rFonts w:eastAsia="Arial"/>
          <w:lang w:eastAsia="ru-RU"/>
        </w:rPr>
        <w:t>в соответствии Федеральным законом от 18 июля 2011 года № 223-ФЗ «О закупках товаров, работ, услуг отдельными видами юридических лиц», Положением о закупке товаров, работ, услуг для</w:t>
      </w:r>
      <w:r>
        <w:rPr>
          <w:rFonts w:eastAsia="Arial"/>
          <w:lang w:eastAsia="ru-RU"/>
        </w:rPr>
        <w:t xml:space="preserve"> нужд</w:t>
      </w:r>
      <w:r w:rsidRPr="005E4179">
        <w:rPr>
          <w:rFonts w:eastAsia="Arial"/>
          <w:lang w:eastAsia="ru-RU"/>
        </w:rPr>
        <w:t xml:space="preserve"> государственного автономного образовательного учреждения  дополнительного профессионального  образования «Ленинградский областной институт развития образования», утвержденного Наблюдательным советом 29.06.2022 г протокол №7</w:t>
      </w:r>
      <w:r>
        <w:rPr>
          <w:rFonts w:eastAsia="Arial"/>
          <w:lang w:eastAsia="ru-RU"/>
        </w:rPr>
        <w:t>,</w:t>
      </w:r>
      <w:r w:rsidRPr="005E4179">
        <w:rPr>
          <w:rFonts w:eastAsia="Arial"/>
          <w:lang w:eastAsia="ru-RU"/>
        </w:rPr>
        <w:t xml:space="preserve">   </w:t>
      </w:r>
      <w:r w:rsidRPr="005E4179">
        <w:rPr>
          <w:noProof/>
          <w:lang w:eastAsia="ru-RU"/>
        </w:rPr>
        <w:t>заключили настоящий Договор на поставку учебной литературы (далее по тексту – договор) о нижеследующем:</w:t>
      </w:r>
    </w:p>
    <w:p w:rsidR="008234E3" w:rsidRPr="005E4179" w:rsidRDefault="008234E3" w:rsidP="008234E3">
      <w:pPr>
        <w:widowControl w:val="0"/>
        <w:numPr>
          <w:ilvl w:val="0"/>
          <w:numId w:val="3"/>
        </w:numPr>
        <w:suppressAutoHyphens w:val="0"/>
        <w:autoSpaceDE w:val="0"/>
        <w:autoSpaceDN w:val="0"/>
        <w:adjustRightInd w:val="0"/>
        <w:spacing w:before="120"/>
        <w:ind w:left="0" w:firstLine="0"/>
        <w:jc w:val="center"/>
        <w:rPr>
          <w:lang w:eastAsia="ru-RU"/>
        </w:rPr>
      </w:pPr>
      <w:r w:rsidRPr="005E4179">
        <w:rPr>
          <w:b/>
          <w:bCs/>
          <w:noProof/>
          <w:lang w:eastAsia="ru-RU"/>
        </w:rPr>
        <w:t>ПРЕДМЕТ ДОГОВОРА</w:t>
      </w:r>
    </w:p>
    <w:p w:rsidR="008234E3" w:rsidRPr="005E4179" w:rsidRDefault="008234E3" w:rsidP="008234E3">
      <w:pPr>
        <w:pStyle w:val="aa"/>
        <w:numPr>
          <w:ilvl w:val="1"/>
          <w:numId w:val="3"/>
        </w:numPr>
        <w:ind w:left="0" w:firstLine="709"/>
        <w:rPr>
          <w:rFonts w:ascii="Times New Roman" w:hAnsi="Times New Roman" w:cs="Times New Roman"/>
          <w:noProof/>
          <w:sz w:val="24"/>
          <w:szCs w:val="24"/>
        </w:rPr>
      </w:pPr>
      <w:r w:rsidRPr="005E4179">
        <w:rPr>
          <w:rFonts w:ascii="Times New Roman" w:hAnsi="Times New Roman" w:cs="Times New Roman"/>
          <w:noProof/>
          <w:sz w:val="24"/>
          <w:szCs w:val="24"/>
        </w:rPr>
        <w:t xml:space="preserve">Поставщик обязуется передать </w:t>
      </w:r>
      <w:r>
        <w:rPr>
          <w:rFonts w:ascii="Times New Roman" w:hAnsi="Times New Roman" w:cs="Times New Roman"/>
          <w:noProof/>
          <w:sz w:val="24"/>
          <w:szCs w:val="24"/>
        </w:rPr>
        <w:t>Покупателю</w:t>
      </w:r>
      <w:r w:rsidRPr="005E4179">
        <w:rPr>
          <w:rFonts w:ascii="Times New Roman" w:hAnsi="Times New Roman" w:cs="Times New Roman"/>
          <w:noProof/>
          <w:sz w:val="24"/>
          <w:szCs w:val="24"/>
        </w:rPr>
        <w:t xml:space="preserve"> в обусловленный настоящим</w:t>
      </w:r>
      <w:r w:rsidRPr="005E4179">
        <w:rPr>
          <w:rFonts w:ascii="Times New Roman" w:hAnsi="Times New Roman" w:cs="Times New Roman"/>
          <w:sz w:val="24"/>
          <w:szCs w:val="24"/>
        </w:rPr>
        <w:t xml:space="preserve"> договором</w:t>
      </w:r>
      <w:r w:rsidRPr="005E4179">
        <w:rPr>
          <w:rFonts w:ascii="Times New Roman" w:hAnsi="Times New Roman" w:cs="Times New Roman"/>
          <w:noProof/>
          <w:sz w:val="24"/>
          <w:szCs w:val="24"/>
        </w:rPr>
        <w:t xml:space="preserve"> срок учебную литературу для образовательных организаций города Енакиево ДНР (далее – Товар), а </w:t>
      </w:r>
      <w:r>
        <w:rPr>
          <w:rFonts w:ascii="Times New Roman" w:hAnsi="Times New Roman" w:cs="Times New Roman"/>
          <w:noProof/>
          <w:sz w:val="24"/>
          <w:szCs w:val="24"/>
        </w:rPr>
        <w:t>Покупатель</w:t>
      </w:r>
      <w:r w:rsidRPr="005E4179">
        <w:rPr>
          <w:rFonts w:ascii="Times New Roman" w:hAnsi="Times New Roman" w:cs="Times New Roman"/>
          <w:noProof/>
          <w:sz w:val="24"/>
          <w:szCs w:val="24"/>
        </w:rPr>
        <w:t xml:space="preserve"> обязуется принять и</w:t>
      </w:r>
      <w:r w:rsidRPr="005E4179">
        <w:rPr>
          <w:rFonts w:ascii="Times New Roman" w:hAnsi="Times New Roman" w:cs="Times New Roman"/>
          <w:sz w:val="24"/>
          <w:szCs w:val="24"/>
        </w:rPr>
        <w:t xml:space="preserve"> </w:t>
      </w:r>
      <w:r w:rsidRPr="005E4179">
        <w:rPr>
          <w:rFonts w:ascii="Times New Roman" w:hAnsi="Times New Roman" w:cs="Times New Roman"/>
          <w:noProof/>
          <w:sz w:val="24"/>
          <w:szCs w:val="24"/>
        </w:rPr>
        <w:t>оплатить Поставщику стоимость поставленного Товара в установленном</w:t>
      </w:r>
      <w:r w:rsidRPr="005E4179">
        <w:rPr>
          <w:rFonts w:ascii="Times New Roman" w:hAnsi="Times New Roman" w:cs="Times New Roman"/>
          <w:sz w:val="24"/>
          <w:szCs w:val="24"/>
        </w:rPr>
        <w:t xml:space="preserve"> </w:t>
      </w:r>
      <w:r w:rsidRPr="005E4179">
        <w:rPr>
          <w:rFonts w:ascii="Times New Roman" w:hAnsi="Times New Roman" w:cs="Times New Roman"/>
          <w:noProof/>
          <w:sz w:val="24"/>
          <w:szCs w:val="24"/>
        </w:rPr>
        <w:t>настоящим договором</w:t>
      </w:r>
      <w:hyperlink r:id="rId6" w:anchor="sub_16" w:history="1">
        <w:r w:rsidRPr="005E4179">
          <w:rPr>
            <w:rFonts w:ascii="Times New Roman" w:hAnsi="Times New Roman" w:cs="Times New Roman"/>
            <w:noProof/>
            <w:sz w:val="24"/>
            <w:szCs w:val="24"/>
          </w:rPr>
          <w:t xml:space="preserve"> порядке</w:t>
        </w:r>
      </w:hyperlink>
      <w:r w:rsidRPr="005E4179">
        <w:rPr>
          <w:rFonts w:ascii="Times New Roman" w:hAnsi="Times New Roman" w:cs="Times New Roman"/>
          <w:noProof/>
          <w:sz w:val="24"/>
          <w:szCs w:val="24"/>
        </w:rPr>
        <w:t>.</w:t>
      </w:r>
    </w:p>
    <w:p w:rsidR="008234E3" w:rsidRPr="005E4179" w:rsidRDefault="008234E3" w:rsidP="008234E3">
      <w:pPr>
        <w:pStyle w:val="aa"/>
        <w:numPr>
          <w:ilvl w:val="1"/>
          <w:numId w:val="3"/>
        </w:numPr>
        <w:ind w:left="0" w:firstLine="709"/>
        <w:rPr>
          <w:rFonts w:ascii="Times New Roman" w:hAnsi="Times New Roman" w:cs="Times New Roman"/>
          <w:noProof/>
          <w:sz w:val="24"/>
          <w:szCs w:val="24"/>
        </w:rPr>
      </w:pPr>
      <w:r w:rsidRPr="005E4179">
        <w:rPr>
          <w:rFonts w:ascii="Times New Roman" w:hAnsi="Times New Roman" w:cs="Times New Roman"/>
          <w:noProof/>
          <w:sz w:val="24"/>
          <w:szCs w:val="24"/>
        </w:rPr>
        <w:t>Наименование, количество Товара, цена за единицу Товара и общая сумма Договора указаны в Спецификации на поставку Товара (Приложение № 1 к настоящему договору).</w:t>
      </w:r>
    </w:p>
    <w:p w:rsidR="008234E3" w:rsidRPr="005E4179" w:rsidRDefault="008234E3" w:rsidP="008234E3">
      <w:pPr>
        <w:pStyle w:val="aa"/>
        <w:numPr>
          <w:ilvl w:val="1"/>
          <w:numId w:val="3"/>
        </w:numPr>
        <w:ind w:left="0" w:firstLine="709"/>
        <w:rPr>
          <w:rFonts w:ascii="Times New Roman" w:hAnsi="Times New Roman" w:cs="Times New Roman"/>
          <w:noProof/>
          <w:sz w:val="24"/>
          <w:szCs w:val="24"/>
        </w:rPr>
      </w:pPr>
      <w:r w:rsidRPr="005E4179">
        <w:rPr>
          <w:rFonts w:ascii="Times New Roman" w:hAnsi="Times New Roman" w:cs="Times New Roman"/>
          <w:noProof/>
          <w:sz w:val="24"/>
          <w:szCs w:val="24"/>
        </w:rPr>
        <w:t xml:space="preserve">Способ закупки: закупка у единственного поставщика на основании пункта 27 раздела 2 статьи 14 </w:t>
      </w:r>
      <w:r w:rsidRPr="005E4179">
        <w:rPr>
          <w:rFonts w:ascii="Times New Roman" w:eastAsia="Arial" w:hAnsi="Times New Roman"/>
          <w:sz w:val="24"/>
          <w:szCs w:val="24"/>
        </w:rPr>
        <w:t xml:space="preserve">Положением о закупке товаров, работ, услуг для государственного автономного образовательного </w:t>
      </w:r>
      <w:proofErr w:type="gramStart"/>
      <w:r w:rsidRPr="005E4179">
        <w:rPr>
          <w:rFonts w:ascii="Times New Roman" w:eastAsia="Arial" w:hAnsi="Times New Roman"/>
          <w:sz w:val="24"/>
          <w:szCs w:val="24"/>
        </w:rPr>
        <w:t>учреждения  дополнительного</w:t>
      </w:r>
      <w:proofErr w:type="gramEnd"/>
      <w:r w:rsidRPr="005E4179">
        <w:rPr>
          <w:rFonts w:ascii="Times New Roman" w:eastAsia="Arial" w:hAnsi="Times New Roman"/>
          <w:sz w:val="24"/>
          <w:szCs w:val="24"/>
        </w:rPr>
        <w:t xml:space="preserve"> профессионального  образования «Ленинградский областной институт развития образования», утвержденного Наблюдательным советом 29.06.2022 г протокол №7   </w:t>
      </w:r>
    </w:p>
    <w:p w:rsidR="008234E3" w:rsidRPr="00CE7B1F" w:rsidRDefault="008234E3" w:rsidP="008234E3">
      <w:pPr>
        <w:pStyle w:val="aa"/>
        <w:numPr>
          <w:ilvl w:val="1"/>
          <w:numId w:val="3"/>
        </w:numPr>
        <w:ind w:left="0" w:firstLine="709"/>
        <w:rPr>
          <w:rFonts w:ascii="Times New Roman" w:hAnsi="Times New Roman" w:cs="Times New Roman"/>
          <w:noProof/>
          <w:sz w:val="24"/>
          <w:szCs w:val="24"/>
        </w:rPr>
      </w:pPr>
      <w:r w:rsidRPr="005E4179">
        <w:rPr>
          <w:rFonts w:ascii="Times New Roman" w:hAnsi="Times New Roman" w:cs="Times New Roman"/>
          <w:noProof/>
          <w:sz w:val="24"/>
          <w:szCs w:val="24"/>
        </w:rPr>
        <w:t>Поставщик предоставляет</w:t>
      </w:r>
      <w:r w:rsidRPr="00CE7B1F">
        <w:rPr>
          <w:rFonts w:ascii="Times New Roman" w:hAnsi="Times New Roman" w:cs="Times New Roman"/>
          <w:noProof/>
          <w:sz w:val="24"/>
          <w:szCs w:val="24"/>
        </w:rPr>
        <w:t xml:space="preserve"> Реестр авторских (лицензионных) договоров, подтверждающий наличие у Поставщика исключительных прав на использование поставляемых изданий (Приложение № 2 к договору).  </w:t>
      </w:r>
    </w:p>
    <w:p w:rsidR="008234E3" w:rsidRPr="00CE7B1F" w:rsidRDefault="008234E3" w:rsidP="008234E3">
      <w:pPr>
        <w:pStyle w:val="aa"/>
        <w:numPr>
          <w:ilvl w:val="1"/>
          <w:numId w:val="3"/>
        </w:numPr>
        <w:ind w:left="0" w:firstLine="709"/>
        <w:rPr>
          <w:rFonts w:ascii="Times New Roman" w:hAnsi="Times New Roman"/>
          <w:sz w:val="24"/>
          <w:szCs w:val="24"/>
        </w:rPr>
      </w:pPr>
      <w:r w:rsidRPr="00CE7B1F">
        <w:rPr>
          <w:rFonts w:ascii="Times New Roman" w:hAnsi="Times New Roman"/>
          <w:sz w:val="24"/>
          <w:szCs w:val="24"/>
        </w:rPr>
        <w:t>Поставщик обязуется осуществить поставку Товара соответствующего качества, что подтверждается копией сертификата соответствия, заверенной печатью</w:t>
      </w:r>
      <w:r w:rsidRPr="00CE7B1F">
        <w:rPr>
          <w:rFonts w:ascii="Times New Roman" w:hAnsi="Times New Roman"/>
          <w:b/>
          <w:sz w:val="24"/>
          <w:szCs w:val="24"/>
        </w:rPr>
        <w:t xml:space="preserve"> </w:t>
      </w:r>
      <w:r w:rsidRPr="00CE7B1F">
        <w:rPr>
          <w:rFonts w:ascii="Times New Roman" w:hAnsi="Times New Roman"/>
          <w:sz w:val="24"/>
          <w:szCs w:val="24"/>
        </w:rPr>
        <w:lastRenderedPageBreak/>
        <w:t>Поставщика.</w:t>
      </w:r>
    </w:p>
    <w:p w:rsidR="008234E3" w:rsidRPr="00CE7B1F" w:rsidRDefault="008234E3" w:rsidP="008234E3">
      <w:pPr>
        <w:pStyle w:val="aa"/>
        <w:numPr>
          <w:ilvl w:val="1"/>
          <w:numId w:val="3"/>
        </w:numPr>
        <w:ind w:left="0" w:firstLine="709"/>
        <w:rPr>
          <w:rFonts w:ascii="Times New Roman" w:hAnsi="Times New Roman" w:cs="Times New Roman"/>
          <w:noProof/>
          <w:sz w:val="24"/>
          <w:szCs w:val="24"/>
        </w:rPr>
      </w:pPr>
      <w:r w:rsidRPr="00CE7B1F">
        <w:rPr>
          <w:rFonts w:ascii="Times New Roman" w:hAnsi="Times New Roman" w:cs="Times New Roman"/>
          <w:noProof/>
          <w:sz w:val="24"/>
          <w:szCs w:val="24"/>
        </w:rPr>
        <w:t>Поставщик гарантирует, что поставляемый в соответствии с настоящим договором Товар свободен от прав третьих лиц.</w:t>
      </w:r>
    </w:p>
    <w:p w:rsidR="008234E3" w:rsidRPr="00E27919" w:rsidRDefault="008234E3" w:rsidP="008234E3">
      <w:pPr>
        <w:widowControl w:val="0"/>
        <w:numPr>
          <w:ilvl w:val="1"/>
          <w:numId w:val="3"/>
        </w:numPr>
        <w:suppressAutoHyphens w:val="0"/>
        <w:autoSpaceDE w:val="0"/>
        <w:autoSpaceDN w:val="0"/>
        <w:adjustRightInd w:val="0"/>
        <w:ind w:left="0" w:right="-2" w:firstLine="709"/>
        <w:jc w:val="both"/>
        <w:rPr>
          <w:noProof/>
          <w:lang w:eastAsia="ru-RU"/>
        </w:rPr>
      </w:pPr>
      <w:r w:rsidRPr="00CE7B1F">
        <w:rPr>
          <w:noProof/>
        </w:rPr>
        <w:t>Страна происхождения Товара: Российская Федерация</w:t>
      </w:r>
      <w:r w:rsidRPr="00E27919">
        <w:rPr>
          <w:noProof/>
          <w:lang w:eastAsia="ru-RU"/>
        </w:rPr>
        <w:t>.</w:t>
      </w:r>
    </w:p>
    <w:p w:rsidR="008234E3" w:rsidRPr="00E27919" w:rsidRDefault="008234E3" w:rsidP="008234E3">
      <w:pPr>
        <w:widowControl w:val="0"/>
        <w:numPr>
          <w:ilvl w:val="0"/>
          <w:numId w:val="3"/>
        </w:numPr>
        <w:suppressAutoHyphens w:val="0"/>
        <w:autoSpaceDE w:val="0"/>
        <w:autoSpaceDN w:val="0"/>
        <w:adjustRightInd w:val="0"/>
        <w:spacing w:before="120"/>
        <w:ind w:left="0" w:firstLine="0"/>
        <w:jc w:val="center"/>
        <w:rPr>
          <w:b/>
          <w:bCs/>
          <w:noProof/>
          <w:lang w:eastAsia="ru-RU"/>
        </w:rPr>
      </w:pPr>
      <w:r w:rsidRPr="00E27919">
        <w:rPr>
          <w:b/>
          <w:bCs/>
          <w:noProof/>
          <w:lang w:eastAsia="ru-RU"/>
        </w:rPr>
        <w:t>ЦЕНА ДОГОВОРА И ПОРЯДОК РАСЧЕТА</w:t>
      </w:r>
    </w:p>
    <w:p w:rsidR="008234E3" w:rsidRPr="00E27919" w:rsidRDefault="008234E3" w:rsidP="008234E3">
      <w:pPr>
        <w:widowControl w:val="0"/>
        <w:numPr>
          <w:ilvl w:val="1"/>
          <w:numId w:val="3"/>
        </w:numPr>
        <w:suppressAutoHyphens w:val="0"/>
        <w:autoSpaceDE w:val="0"/>
        <w:autoSpaceDN w:val="0"/>
        <w:adjustRightInd w:val="0"/>
        <w:ind w:left="0" w:firstLine="709"/>
        <w:jc w:val="both"/>
        <w:rPr>
          <w:noProof/>
          <w:lang w:eastAsia="ru-RU"/>
        </w:rPr>
      </w:pPr>
      <w:r w:rsidRPr="00E27919">
        <w:rPr>
          <w:noProof/>
          <w:lang w:eastAsia="ru-RU"/>
        </w:rPr>
        <w:t xml:space="preserve">Цена за единицу Товара, включая НДС, определена в Спецификации (Приложение № 1 к настоящему договору) </w:t>
      </w:r>
      <w:r w:rsidRPr="00E27919">
        <w:rPr>
          <w:rFonts w:cs="Courier New"/>
          <w:noProof/>
          <w:lang w:eastAsia="ru-RU"/>
        </w:rPr>
        <w:t>и указывается в рублях</w:t>
      </w:r>
      <w:r w:rsidRPr="00E27919">
        <w:rPr>
          <w:noProof/>
          <w:lang w:eastAsia="ru-RU"/>
        </w:rPr>
        <w:t>. Товар оплачивается по цене в соответствии с товарной накладной (ТОРГ 12). Стоимость доставки, тары, упаковки и маркировки входит в стоимость Товара по настоящему договору.</w:t>
      </w:r>
    </w:p>
    <w:p w:rsidR="008234E3" w:rsidRPr="00E27919" w:rsidRDefault="008234E3" w:rsidP="008234E3">
      <w:pPr>
        <w:widowControl w:val="0"/>
        <w:numPr>
          <w:ilvl w:val="1"/>
          <w:numId w:val="3"/>
        </w:numPr>
        <w:suppressAutoHyphens w:val="0"/>
        <w:autoSpaceDE w:val="0"/>
        <w:autoSpaceDN w:val="0"/>
        <w:adjustRightInd w:val="0"/>
        <w:ind w:left="0" w:firstLine="709"/>
        <w:jc w:val="both"/>
        <w:rPr>
          <w:noProof/>
          <w:lang w:eastAsia="ru-RU"/>
        </w:rPr>
      </w:pPr>
      <w:r w:rsidRPr="00E27919">
        <w:rPr>
          <w:noProof/>
          <w:lang w:eastAsia="ru-RU"/>
        </w:rPr>
        <w:t>Цена договора составляе</w:t>
      </w:r>
      <w:r>
        <w:rPr>
          <w:noProof/>
          <w:lang w:eastAsia="ru-RU"/>
        </w:rPr>
        <w:t xml:space="preserve">т </w:t>
      </w:r>
      <w:bookmarkStart w:id="4" w:name="AmountInclDiscInclVat_Cur3"/>
      <w:permStart w:id="2049338014" w:edGrp="everyone"/>
      <w:r w:rsidRPr="00CA7C29">
        <w:rPr>
          <w:noProof/>
          <w:lang w:eastAsia="ru-RU"/>
        </w:rPr>
        <w:t>15 200 966 руб. 55 коп.</w:t>
      </w:r>
      <w:bookmarkEnd w:id="4"/>
      <w:permEnd w:id="2049338014"/>
      <w:r w:rsidRPr="00433020">
        <w:rPr>
          <w:noProof/>
          <w:lang w:eastAsia="ru-RU"/>
        </w:rPr>
        <w:t xml:space="preserve"> </w:t>
      </w:r>
      <w:r w:rsidRPr="00CA7C29">
        <w:rPr>
          <w:noProof/>
          <w:lang w:eastAsia="ru-RU"/>
        </w:rPr>
        <w:t>(</w:t>
      </w:r>
      <w:permStart w:id="158227275" w:edGrp="everyone"/>
      <w:r w:rsidRPr="00CA7C29">
        <w:rPr>
          <w:noProof/>
          <w:lang w:eastAsia="ru-RU"/>
        </w:rPr>
        <w:t>Пятнадцать миллионов двести тысяч девятьсот шестьдесят шесть рублей пятьдесят пять копеек</w:t>
      </w:r>
      <w:permEnd w:id="158227275"/>
      <w:r w:rsidRPr="00CA7C29">
        <w:rPr>
          <w:noProof/>
          <w:lang w:eastAsia="ru-RU"/>
        </w:rPr>
        <w:t>)</w:t>
      </w:r>
      <w:r w:rsidRPr="00037E2D">
        <w:rPr>
          <w:noProof/>
          <w:lang w:eastAsia="ru-RU"/>
        </w:rPr>
        <w:t xml:space="preserve">, </w:t>
      </w:r>
      <w:r w:rsidRPr="00E27919">
        <w:rPr>
          <w:noProof/>
          <w:lang w:eastAsia="ru-RU"/>
        </w:rPr>
        <w:t>в том числе НДС 10 % в соответствии с Приложением № 1 к настоящему Договору. Цена договора является твердой и не может изменяться в ходе его исполнения, за исключением случаев, установленных законодательством Российской Фе</w:t>
      </w:r>
      <w:r>
        <w:rPr>
          <w:noProof/>
          <w:lang w:eastAsia="ru-RU"/>
        </w:rPr>
        <w:t>дерации и Положением о закупке.</w:t>
      </w:r>
    </w:p>
    <w:p w:rsidR="008234E3" w:rsidRPr="00E27919" w:rsidRDefault="008234E3" w:rsidP="008234E3">
      <w:pPr>
        <w:widowControl w:val="0"/>
        <w:numPr>
          <w:ilvl w:val="1"/>
          <w:numId w:val="3"/>
        </w:numPr>
        <w:suppressAutoHyphens w:val="0"/>
        <w:autoSpaceDE w:val="0"/>
        <w:autoSpaceDN w:val="0"/>
        <w:adjustRightInd w:val="0"/>
        <w:ind w:left="0" w:right="-2" w:firstLine="709"/>
        <w:jc w:val="both"/>
        <w:rPr>
          <w:noProof/>
          <w:lang w:eastAsia="ru-RU"/>
        </w:rPr>
      </w:pPr>
      <w:r>
        <w:rPr>
          <w:noProof/>
          <w:lang w:eastAsia="ru-RU"/>
        </w:rPr>
        <w:t>Покупатель</w:t>
      </w:r>
      <w:r w:rsidRPr="00E27919">
        <w:rPr>
          <w:noProof/>
          <w:lang w:eastAsia="ru-RU"/>
        </w:rPr>
        <w:t xml:space="preserve"> производит расчёт за поставленный Товар в безналичной форме в соответствии с товарной накладной (счетом-фактурой) по факту поставки Товара, перечислением денежных средств на расчётный счёт Поставщика в течение </w:t>
      </w:r>
      <w:r>
        <w:rPr>
          <w:noProof/>
          <w:lang w:eastAsia="ru-RU"/>
        </w:rPr>
        <w:t>7 рабочих</w:t>
      </w:r>
      <w:r w:rsidRPr="00E27919">
        <w:rPr>
          <w:noProof/>
          <w:lang w:eastAsia="ru-RU"/>
        </w:rPr>
        <w:t xml:space="preserve"> дней с даты подписания </w:t>
      </w:r>
      <w:r>
        <w:rPr>
          <w:noProof/>
          <w:lang w:eastAsia="ru-RU"/>
        </w:rPr>
        <w:t>Покупателе</w:t>
      </w:r>
      <w:r w:rsidRPr="00E27919">
        <w:rPr>
          <w:noProof/>
          <w:lang w:eastAsia="ru-RU"/>
        </w:rPr>
        <w:t>м товарной накладной.</w:t>
      </w:r>
    </w:p>
    <w:p w:rsidR="008234E3" w:rsidRPr="00E27919" w:rsidRDefault="008234E3" w:rsidP="008234E3">
      <w:pPr>
        <w:widowControl w:val="0"/>
        <w:numPr>
          <w:ilvl w:val="1"/>
          <w:numId w:val="3"/>
        </w:numPr>
        <w:suppressAutoHyphens w:val="0"/>
        <w:autoSpaceDE w:val="0"/>
        <w:autoSpaceDN w:val="0"/>
        <w:adjustRightInd w:val="0"/>
        <w:ind w:left="0" w:right="-2" w:firstLine="709"/>
        <w:jc w:val="both"/>
        <w:rPr>
          <w:noProof/>
          <w:lang w:eastAsia="ru-RU"/>
        </w:rPr>
      </w:pPr>
      <w:r w:rsidRPr="00E27919">
        <w:rPr>
          <w:noProof/>
          <w:lang w:eastAsia="ru-RU"/>
        </w:rPr>
        <w:t xml:space="preserve">Днём исполнения обязательств </w:t>
      </w:r>
      <w:r>
        <w:rPr>
          <w:noProof/>
          <w:lang w:eastAsia="ru-RU"/>
        </w:rPr>
        <w:t>Покупателя</w:t>
      </w:r>
      <w:r w:rsidRPr="00E27919">
        <w:rPr>
          <w:noProof/>
          <w:lang w:eastAsia="ru-RU"/>
        </w:rPr>
        <w:t xml:space="preserve"> по настоящему договору перед Поставщиком по оплате поставленного Товара считается день </w:t>
      </w:r>
      <w:r>
        <w:rPr>
          <w:noProof/>
          <w:lang w:eastAsia="ru-RU"/>
        </w:rPr>
        <w:t>списания</w:t>
      </w:r>
      <w:r w:rsidRPr="00E27919">
        <w:rPr>
          <w:noProof/>
          <w:lang w:eastAsia="ru-RU"/>
        </w:rPr>
        <w:t xml:space="preserve"> денежных средств </w:t>
      </w:r>
      <w:r>
        <w:rPr>
          <w:noProof/>
          <w:lang w:eastAsia="ru-RU"/>
        </w:rPr>
        <w:t>с</w:t>
      </w:r>
      <w:r w:rsidRPr="00E27919">
        <w:rPr>
          <w:noProof/>
          <w:lang w:eastAsia="ru-RU"/>
        </w:rPr>
        <w:t xml:space="preserve"> расчётн</w:t>
      </w:r>
      <w:r>
        <w:rPr>
          <w:noProof/>
          <w:lang w:eastAsia="ru-RU"/>
        </w:rPr>
        <w:t>ого</w:t>
      </w:r>
      <w:r w:rsidRPr="00E27919">
        <w:rPr>
          <w:noProof/>
          <w:lang w:eastAsia="ru-RU"/>
        </w:rPr>
        <w:t xml:space="preserve"> счёт</w:t>
      </w:r>
      <w:r>
        <w:rPr>
          <w:noProof/>
          <w:lang w:eastAsia="ru-RU"/>
        </w:rPr>
        <w:t>а</w:t>
      </w:r>
      <w:r w:rsidRPr="00E27919">
        <w:rPr>
          <w:noProof/>
          <w:lang w:eastAsia="ru-RU"/>
        </w:rPr>
        <w:t xml:space="preserve"> </w:t>
      </w:r>
      <w:r>
        <w:rPr>
          <w:noProof/>
          <w:lang w:eastAsia="ru-RU"/>
        </w:rPr>
        <w:t>Покупателя</w:t>
      </w:r>
      <w:r w:rsidRPr="00E27919">
        <w:rPr>
          <w:noProof/>
          <w:lang w:eastAsia="ru-RU"/>
        </w:rPr>
        <w:t>.</w:t>
      </w:r>
    </w:p>
    <w:p w:rsidR="008234E3" w:rsidRPr="005E4179" w:rsidRDefault="008234E3" w:rsidP="008234E3">
      <w:pPr>
        <w:pStyle w:val="aa"/>
        <w:numPr>
          <w:ilvl w:val="1"/>
          <w:numId w:val="3"/>
        </w:numPr>
        <w:ind w:left="0" w:firstLine="709"/>
        <w:rPr>
          <w:rFonts w:ascii="Times New Roman" w:hAnsi="Times New Roman" w:cs="Times New Roman"/>
          <w:noProof/>
          <w:sz w:val="24"/>
          <w:szCs w:val="24"/>
        </w:rPr>
      </w:pPr>
      <w:r w:rsidRPr="005E4179">
        <w:rPr>
          <w:rFonts w:ascii="Times New Roman" w:hAnsi="Times New Roman"/>
          <w:noProof/>
          <w:sz w:val="24"/>
          <w:szCs w:val="24"/>
        </w:rPr>
        <w:t xml:space="preserve">Источник финансирования: </w:t>
      </w:r>
      <w:permStart w:id="883587054" w:edGrp="everyone"/>
      <w:r w:rsidRPr="005E4179">
        <w:rPr>
          <w:rFonts w:ascii="Times New Roman" w:hAnsi="Times New Roman" w:cs="Times New Roman"/>
          <w:noProof/>
          <w:sz w:val="24"/>
          <w:szCs w:val="24"/>
        </w:rPr>
        <w:t xml:space="preserve">субсидия на иные цели  из областного бюджета Ленинградской области на 2023 год </w:t>
      </w:r>
      <w:permEnd w:id="883587054"/>
      <w:r w:rsidRPr="005E4179">
        <w:rPr>
          <w:rFonts w:ascii="Times New Roman" w:hAnsi="Times New Roman" w:cs="Times New Roman"/>
          <w:noProof/>
          <w:sz w:val="24"/>
          <w:szCs w:val="24"/>
        </w:rPr>
        <w:t>.</w:t>
      </w:r>
    </w:p>
    <w:p w:rsidR="008234E3" w:rsidRPr="00E27919" w:rsidRDefault="008234E3" w:rsidP="008234E3">
      <w:pPr>
        <w:widowControl w:val="0"/>
        <w:numPr>
          <w:ilvl w:val="0"/>
          <w:numId w:val="3"/>
        </w:numPr>
        <w:suppressAutoHyphens w:val="0"/>
        <w:autoSpaceDE w:val="0"/>
        <w:autoSpaceDN w:val="0"/>
        <w:adjustRightInd w:val="0"/>
        <w:spacing w:before="120"/>
        <w:ind w:left="0" w:firstLine="0"/>
        <w:jc w:val="center"/>
        <w:rPr>
          <w:b/>
          <w:bCs/>
          <w:noProof/>
          <w:lang w:eastAsia="ru-RU"/>
        </w:rPr>
      </w:pPr>
      <w:r w:rsidRPr="00E27919">
        <w:rPr>
          <w:b/>
          <w:bCs/>
          <w:noProof/>
          <w:lang w:eastAsia="ru-RU"/>
        </w:rPr>
        <w:t>ОБЯЗАННОСТИ СТОРОН</w:t>
      </w:r>
    </w:p>
    <w:p w:rsidR="008234E3" w:rsidRPr="00514207" w:rsidRDefault="008234E3" w:rsidP="008234E3">
      <w:pPr>
        <w:pStyle w:val="aa"/>
        <w:numPr>
          <w:ilvl w:val="1"/>
          <w:numId w:val="3"/>
        </w:numPr>
        <w:ind w:left="0" w:firstLine="709"/>
        <w:rPr>
          <w:rFonts w:ascii="Times New Roman" w:hAnsi="Times New Roman" w:cs="Times New Roman"/>
          <w:b/>
          <w:noProof/>
          <w:sz w:val="24"/>
          <w:szCs w:val="24"/>
        </w:rPr>
      </w:pPr>
      <w:r w:rsidRPr="00514207">
        <w:rPr>
          <w:rFonts w:ascii="Times New Roman" w:hAnsi="Times New Roman" w:cs="Times New Roman"/>
          <w:b/>
          <w:noProof/>
          <w:sz w:val="24"/>
          <w:szCs w:val="24"/>
        </w:rPr>
        <w:t>Поставщик обязан:</w:t>
      </w:r>
    </w:p>
    <w:p w:rsidR="008234E3" w:rsidRPr="00F87814" w:rsidRDefault="008234E3" w:rsidP="008234E3">
      <w:pPr>
        <w:pStyle w:val="aa"/>
        <w:numPr>
          <w:ilvl w:val="0"/>
          <w:numId w:val="4"/>
        </w:numPr>
        <w:tabs>
          <w:tab w:val="left" w:pos="1134"/>
        </w:tabs>
        <w:ind w:left="0" w:firstLine="709"/>
        <w:rPr>
          <w:rFonts w:ascii="Times New Roman" w:hAnsi="Times New Roman" w:cs="Times New Roman"/>
          <w:sz w:val="24"/>
          <w:szCs w:val="24"/>
        </w:rPr>
      </w:pPr>
      <w:r>
        <w:rPr>
          <w:rFonts w:ascii="Times New Roman" w:hAnsi="Times New Roman" w:cs="Times New Roman"/>
          <w:noProof/>
          <w:sz w:val="24"/>
          <w:szCs w:val="24"/>
        </w:rPr>
        <w:t>передать Товар, соответствующий</w:t>
      </w:r>
      <w:r w:rsidRPr="00F87814">
        <w:rPr>
          <w:rFonts w:ascii="Times New Roman" w:hAnsi="Times New Roman" w:cs="Times New Roman"/>
          <w:noProof/>
          <w:sz w:val="24"/>
          <w:szCs w:val="24"/>
        </w:rPr>
        <w:t xml:space="preserve"> условиям настоящего договора, в</w:t>
      </w:r>
      <w:r w:rsidRPr="00F87814">
        <w:rPr>
          <w:rFonts w:ascii="Times New Roman" w:hAnsi="Times New Roman" w:cs="Times New Roman"/>
          <w:sz w:val="24"/>
          <w:szCs w:val="24"/>
        </w:rPr>
        <w:t xml:space="preserve"> </w:t>
      </w:r>
      <w:r w:rsidRPr="00F87814">
        <w:rPr>
          <w:rFonts w:ascii="Times New Roman" w:hAnsi="Times New Roman" w:cs="Times New Roman"/>
          <w:noProof/>
          <w:sz w:val="24"/>
          <w:szCs w:val="24"/>
        </w:rPr>
        <w:t>обусловленный настоящим договором</w:t>
      </w:r>
      <w:hyperlink r:id="rId7" w:anchor="sub_15" w:history="1">
        <w:r w:rsidRPr="00C77DC6">
          <w:rPr>
            <w:rFonts w:ascii="Times New Roman" w:hAnsi="Times New Roman" w:cs="Times New Roman"/>
            <w:noProof/>
            <w:sz w:val="24"/>
            <w:szCs w:val="24"/>
          </w:rPr>
          <w:t xml:space="preserve"> срок</w:t>
        </w:r>
      </w:hyperlink>
      <w:r w:rsidRPr="00F87814">
        <w:rPr>
          <w:rFonts w:ascii="Times New Roman" w:hAnsi="Times New Roman" w:cs="Times New Roman"/>
          <w:noProof/>
          <w:sz w:val="24"/>
          <w:szCs w:val="24"/>
        </w:rPr>
        <w:t>;</w:t>
      </w:r>
    </w:p>
    <w:p w:rsidR="008234E3" w:rsidRPr="00F87814" w:rsidRDefault="008234E3" w:rsidP="008234E3">
      <w:pPr>
        <w:pStyle w:val="aa"/>
        <w:numPr>
          <w:ilvl w:val="0"/>
          <w:numId w:val="4"/>
        </w:numPr>
        <w:tabs>
          <w:tab w:val="left" w:pos="1134"/>
        </w:tabs>
        <w:ind w:left="0" w:firstLine="709"/>
        <w:rPr>
          <w:rFonts w:ascii="Times New Roman" w:hAnsi="Times New Roman" w:cs="Times New Roman"/>
          <w:noProof/>
          <w:sz w:val="24"/>
          <w:szCs w:val="24"/>
        </w:rPr>
      </w:pPr>
      <w:r>
        <w:rPr>
          <w:rFonts w:ascii="Times New Roman" w:hAnsi="Times New Roman" w:cs="Times New Roman"/>
          <w:noProof/>
          <w:sz w:val="24"/>
          <w:szCs w:val="24"/>
        </w:rPr>
        <w:t>д</w:t>
      </w:r>
      <w:r w:rsidRPr="00F87814">
        <w:rPr>
          <w:rFonts w:ascii="Times New Roman" w:hAnsi="Times New Roman" w:cs="Times New Roman"/>
          <w:noProof/>
          <w:sz w:val="24"/>
          <w:szCs w:val="24"/>
        </w:rPr>
        <w:t xml:space="preserve">оставить Товар </w:t>
      </w:r>
      <w:r w:rsidRPr="006152EE">
        <w:rPr>
          <w:rFonts w:ascii="Times New Roman" w:hAnsi="Times New Roman" w:cs="Times New Roman"/>
          <w:noProof/>
          <w:sz w:val="24"/>
          <w:szCs w:val="24"/>
        </w:rPr>
        <w:t>Покупател</w:t>
      </w:r>
      <w:r>
        <w:rPr>
          <w:rFonts w:ascii="Times New Roman" w:hAnsi="Times New Roman" w:cs="Times New Roman"/>
          <w:noProof/>
          <w:sz w:val="24"/>
          <w:szCs w:val="24"/>
        </w:rPr>
        <w:t>ю</w:t>
      </w:r>
      <w:r w:rsidRPr="006152EE">
        <w:rPr>
          <w:rFonts w:ascii="Times New Roman" w:hAnsi="Times New Roman" w:cs="Times New Roman"/>
          <w:noProof/>
          <w:sz w:val="24"/>
          <w:szCs w:val="24"/>
        </w:rPr>
        <w:t xml:space="preserve"> </w:t>
      </w:r>
      <w:r w:rsidRPr="00F87814">
        <w:rPr>
          <w:rFonts w:ascii="Times New Roman" w:hAnsi="Times New Roman" w:cs="Times New Roman"/>
          <w:noProof/>
          <w:sz w:val="24"/>
          <w:szCs w:val="24"/>
        </w:rPr>
        <w:t>собственным транспортом или с привлечением транспорта третьих лиц до места поставки, указанного в п.6.2. настоящего договора;</w:t>
      </w:r>
    </w:p>
    <w:p w:rsidR="008234E3" w:rsidRPr="00F87814" w:rsidRDefault="008234E3" w:rsidP="008234E3">
      <w:pPr>
        <w:pStyle w:val="aa"/>
        <w:numPr>
          <w:ilvl w:val="0"/>
          <w:numId w:val="4"/>
        </w:numPr>
        <w:tabs>
          <w:tab w:val="left" w:pos="1134"/>
        </w:tabs>
        <w:ind w:left="0" w:firstLine="709"/>
        <w:rPr>
          <w:rFonts w:ascii="Times New Roman" w:hAnsi="Times New Roman" w:cs="Times New Roman"/>
          <w:noProof/>
          <w:sz w:val="24"/>
          <w:szCs w:val="24"/>
        </w:rPr>
      </w:pPr>
      <w:r w:rsidRPr="00F87814">
        <w:rPr>
          <w:rFonts w:ascii="Times New Roman" w:hAnsi="Times New Roman" w:cs="Times New Roman"/>
          <w:noProof/>
          <w:sz w:val="24"/>
          <w:szCs w:val="24"/>
        </w:rPr>
        <w:t>обеспечить упаковку Товара, способную предотвратить повреждение или порчу во время перевозки до места поставки;</w:t>
      </w:r>
    </w:p>
    <w:p w:rsidR="008234E3" w:rsidRPr="00F87814" w:rsidRDefault="008234E3" w:rsidP="008234E3">
      <w:pPr>
        <w:pStyle w:val="aa"/>
        <w:numPr>
          <w:ilvl w:val="0"/>
          <w:numId w:val="4"/>
        </w:numPr>
        <w:tabs>
          <w:tab w:val="left" w:pos="1134"/>
        </w:tabs>
        <w:ind w:left="0" w:firstLine="709"/>
        <w:rPr>
          <w:rFonts w:ascii="Times New Roman" w:hAnsi="Times New Roman" w:cs="Times New Roman"/>
          <w:noProof/>
          <w:sz w:val="24"/>
          <w:szCs w:val="24"/>
        </w:rPr>
      </w:pPr>
      <w:r w:rsidRPr="00F87814">
        <w:rPr>
          <w:rFonts w:ascii="Times New Roman" w:hAnsi="Times New Roman" w:cs="Times New Roman"/>
          <w:noProof/>
          <w:sz w:val="24"/>
          <w:szCs w:val="24"/>
        </w:rPr>
        <w:t>предоставить сертификат, подтверждающий качество Товара, оформленный в соответствии с законодательством Российской Федерации;</w:t>
      </w:r>
    </w:p>
    <w:p w:rsidR="008234E3" w:rsidRPr="008A7927" w:rsidRDefault="008234E3" w:rsidP="008234E3">
      <w:pPr>
        <w:pStyle w:val="aa"/>
        <w:numPr>
          <w:ilvl w:val="0"/>
          <w:numId w:val="4"/>
        </w:numPr>
        <w:tabs>
          <w:tab w:val="left" w:pos="1134"/>
        </w:tabs>
        <w:ind w:left="0" w:firstLine="709"/>
        <w:rPr>
          <w:rFonts w:ascii="Times New Roman" w:hAnsi="Times New Roman" w:cs="Times New Roman"/>
          <w:noProof/>
          <w:sz w:val="24"/>
          <w:szCs w:val="24"/>
        </w:rPr>
      </w:pPr>
      <w:r w:rsidRPr="00F87814">
        <w:rPr>
          <w:rFonts w:ascii="Times New Roman" w:hAnsi="Times New Roman" w:cs="Times New Roman"/>
          <w:noProof/>
          <w:sz w:val="24"/>
          <w:szCs w:val="24"/>
        </w:rPr>
        <w:t xml:space="preserve">устранять недостатки Товара и некомплектность, осуществлять замену </w:t>
      </w:r>
      <w:r w:rsidRPr="008A7927">
        <w:rPr>
          <w:rFonts w:ascii="Times New Roman" w:hAnsi="Times New Roman" w:cs="Times New Roman"/>
          <w:noProof/>
          <w:sz w:val="24"/>
          <w:szCs w:val="24"/>
        </w:rPr>
        <w:t>некачественного Товара за свой счет в установленный настоящим договором срок;</w:t>
      </w:r>
    </w:p>
    <w:p w:rsidR="008234E3" w:rsidRPr="008A7927" w:rsidRDefault="008234E3" w:rsidP="008234E3">
      <w:pPr>
        <w:pStyle w:val="aa"/>
        <w:numPr>
          <w:ilvl w:val="0"/>
          <w:numId w:val="4"/>
        </w:numPr>
        <w:tabs>
          <w:tab w:val="left" w:pos="1134"/>
        </w:tabs>
        <w:ind w:left="0" w:firstLine="709"/>
        <w:rPr>
          <w:rFonts w:ascii="Times New Roman" w:hAnsi="Times New Roman" w:cs="Times New Roman"/>
          <w:noProof/>
          <w:sz w:val="24"/>
          <w:szCs w:val="24"/>
        </w:rPr>
      </w:pPr>
      <w:r w:rsidRPr="008A7927">
        <w:rPr>
          <w:rFonts w:ascii="Times New Roman" w:hAnsi="Times New Roman" w:cs="Times New Roman"/>
          <w:noProof/>
          <w:sz w:val="24"/>
          <w:szCs w:val="24"/>
        </w:rPr>
        <w:t xml:space="preserve">передать </w:t>
      </w:r>
      <w:r>
        <w:rPr>
          <w:rFonts w:ascii="Times New Roman" w:hAnsi="Times New Roman" w:cs="Times New Roman"/>
          <w:noProof/>
          <w:sz w:val="24"/>
          <w:szCs w:val="24"/>
        </w:rPr>
        <w:t>Покупателю</w:t>
      </w:r>
      <w:r w:rsidRPr="008A7927">
        <w:rPr>
          <w:rFonts w:ascii="Times New Roman" w:hAnsi="Times New Roman" w:cs="Times New Roman"/>
          <w:noProof/>
          <w:sz w:val="24"/>
          <w:szCs w:val="24"/>
        </w:rPr>
        <w:t xml:space="preserve"> оригиналы следующих документов на поставляемый Товар: товарные накладные, счета, счета-фактуры; заверенную копию сертификата соответствия. </w:t>
      </w:r>
    </w:p>
    <w:p w:rsidR="008234E3" w:rsidRPr="008A7927" w:rsidRDefault="008234E3" w:rsidP="008234E3">
      <w:pPr>
        <w:pStyle w:val="aa"/>
        <w:numPr>
          <w:ilvl w:val="1"/>
          <w:numId w:val="3"/>
        </w:numPr>
        <w:ind w:left="0" w:firstLine="709"/>
        <w:rPr>
          <w:rFonts w:ascii="Times New Roman" w:hAnsi="Times New Roman" w:cs="Times New Roman"/>
          <w:sz w:val="24"/>
          <w:szCs w:val="24"/>
        </w:rPr>
      </w:pPr>
      <w:r>
        <w:rPr>
          <w:rFonts w:ascii="Times New Roman" w:hAnsi="Times New Roman" w:cs="Times New Roman"/>
          <w:b/>
          <w:noProof/>
          <w:sz w:val="24"/>
          <w:szCs w:val="24"/>
        </w:rPr>
        <w:t>Покупатель</w:t>
      </w:r>
      <w:r w:rsidRPr="008A7927">
        <w:rPr>
          <w:rFonts w:ascii="Times New Roman" w:hAnsi="Times New Roman" w:cs="Times New Roman"/>
          <w:b/>
          <w:noProof/>
          <w:sz w:val="24"/>
          <w:szCs w:val="24"/>
        </w:rPr>
        <w:t xml:space="preserve"> обязан</w:t>
      </w:r>
      <w:r w:rsidRPr="008A7927">
        <w:rPr>
          <w:rFonts w:ascii="Times New Roman" w:hAnsi="Times New Roman" w:cs="Times New Roman"/>
          <w:noProof/>
          <w:sz w:val="24"/>
          <w:szCs w:val="24"/>
        </w:rPr>
        <w:t>:</w:t>
      </w:r>
    </w:p>
    <w:p w:rsidR="008234E3" w:rsidRPr="008A7927" w:rsidRDefault="008234E3" w:rsidP="008234E3">
      <w:pPr>
        <w:pStyle w:val="aa"/>
        <w:numPr>
          <w:ilvl w:val="0"/>
          <w:numId w:val="4"/>
        </w:numPr>
        <w:tabs>
          <w:tab w:val="left" w:pos="1134"/>
        </w:tabs>
        <w:ind w:left="0" w:firstLine="709"/>
        <w:rPr>
          <w:rFonts w:ascii="Times New Roman" w:hAnsi="Times New Roman" w:cs="Times New Roman"/>
          <w:noProof/>
          <w:sz w:val="24"/>
          <w:szCs w:val="24"/>
        </w:rPr>
      </w:pPr>
      <w:r w:rsidRPr="008A7927">
        <w:rPr>
          <w:rFonts w:ascii="Times New Roman" w:hAnsi="Times New Roman" w:cs="Times New Roman"/>
          <w:noProof/>
          <w:sz w:val="24"/>
          <w:szCs w:val="24"/>
        </w:rPr>
        <w:t>одновременно с подписанием настоящего договора ознакомить Поставщика с Положением о закупке;</w:t>
      </w:r>
    </w:p>
    <w:p w:rsidR="008234E3" w:rsidRPr="008A7927" w:rsidRDefault="008234E3" w:rsidP="008234E3">
      <w:pPr>
        <w:pStyle w:val="aa"/>
        <w:numPr>
          <w:ilvl w:val="0"/>
          <w:numId w:val="4"/>
        </w:numPr>
        <w:tabs>
          <w:tab w:val="left" w:pos="1134"/>
        </w:tabs>
        <w:ind w:left="0" w:firstLine="709"/>
        <w:rPr>
          <w:rFonts w:ascii="Times New Roman" w:hAnsi="Times New Roman" w:cs="Times New Roman"/>
          <w:noProof/>
          <w:sz w:val="24"/>
          <w:szCs w:val="24"/>
        </w:rPr>
      </w:pPr>
      <w:r w:rsidRPr="008A7927">
        <w:rPr>
          <w:rFonts w:ascii="Times New Roman" w:hAnsi="Times New Roman" w:cs="Times New Roman"/>
          <w:noProof/>
          <w:sz w:val="24"/>
          <w:szCs w:val="24"/>
        </w:rPr>
        <w:t>принять поставленный Товар в соответствии с условиями настоящего договора;</w:t>
      </w:r>
    </w:p>
    <w:p w:rsidR="008234E3" w:rsidRPr="00F87814" w:rsidRDefault="008234E3" w:rsidP="008234E3">
      <w:pPr>
        <w:pStyle w:val="aa"/>
        <w:numPr>
          <w:ilvl w:val="0"/>
          <w:numId w:val="4"/>
        </w:numPr>
        <w:tabs>
          <w:tab w:val="left" w:pos="1134"/>
        </w:tabs>
        <w:ind w:left="0" w:firstLine="709"/>
        <w:rPr>
          <w:rFonts w:ascii="Times New Roman" w:hAnsi="Times New Roman" w:cs="Times New Roman"/>
          <w:noProof/>
          <w:sz w:val="24"/>
          <w:szCs w:val="24"/>
        </w:rPr>
      </w:pPr>
      <w:r w:rsidRPr="008A7927">
        <w:rPr>
          <w:rFonts w:ascii="Times New Roman" w:hAnsi="Times New Roman" w:cs="Times New Roman"/>
          <w:noProof/>
          <w:sz w:val="24"/>
          <w:szCs w:val="24"/>
        </w:rPr>
        <w:t>оплатить</w:t>
      </w:r>
      <w:r w:rsidRPr="00F87814">
        <w:rPr>
          <w:rFonts w:ascii="Times New Roman" w:hAnsi="Times New Roman" w:cs="Times New Roman"/>
          <w:noProof/>
          <w:sz w:val="24"/>
          <w:szCs w:val="24"/>
        </w:rPr>
        <w:t xml:space="preserve"> поставленный Товар в порядке, предусмотренном настоящим договором;</w:t>
      </w:r>
    </w:p>
    <w:p w:rsidR="008234E3" w:rsidRDefault="008234E3" w:rsidP="008234E3">
      <w:pPr>
        <w:pStyle w:val="aa"/>
        <w:numPr>
          <w:ilvl w:val="0"/>
          <w:numId w:val="4"/>
        </w:numPr>
        <w:tabs>
          <w:tab w:val="left" w:pos="1134"/>
        </w:tabs>
        <w:ind w:left="0" w:firstLine="709"/>
        <w:rPr>
          <w:rFonts w:ascii="Times New Roman" w:hAnsi="Times New Roman" w:cs="Times New Roman"/>
          <w:noProof/>
          <w:sz w:val="24"/>
          <w:szCs w:val="24"/>
        </w:rPr>
      </w:pPr>
      <w:r w:rsidRPr="00514207">
        <w:rPr>
          <w:rFonts w:ascii="Times New Roman" w:hAnsi="Times New Roman" w:cs="Times New Roman"/>
          <w:noProof/>
          <w:sz w:val="24"/>
          <w:szCs w:val="24"/>
        </w:rPr>
        <w:t>возвратить Поставщику товарные накладные</w:t>
      </w:r>
      <w:r>
        <w:rPr>
          <w:rFonts w:ascii="Times New Roman" w:hAnsi="Times New Roman" w:cs="Times New Roman"/>
          <w:noProof/>
          <w:sz w:val="24"/>
          <w:szCs w:val="24"/>
        </w:rPr>
        <w:t xml:space="preserve">, </w:t>
      </w:r>
      <w:r w:rsidRPr="00037E2D">
        <w:rPr>
          <w:rFonts w:ascii="Times New Roman" w:hAnsi="Times New Roman"/>
          <w:sz w:val="24"/>
          <w:szCs w:val="24"/>
        </w:rPr>
        <w:t>заверенные подписью и оригинальной печатью</w:t>
      </w:r>
      <w:r>
        <w:rPr>
          <w:rFonts w:ascii="Times New Roman" w:hAnsi="Times New Roman"/>
          <w:sz w:val="24"/>
          <w:szCs w:val="24"/>
        </w:rPr>
        <w:t xml:space="preserve"> Покупателя,</w:t>
      </w:r>
      <w:r w:rsidRPr="00037E2D">
        <w:rPr>
          <w:rFonts w:ascii="Times New Roman" w:hAnsi="Times New Roman"/>
          <w:sz w:val="24"/>
          <w:szCs w:val="24"/>
        </w:rPr>
        <w:t xml:space="preserve"> </w:t>
      </w:r>
      <w:r>
        <w:rPr>
          <w:rFonts w:ascii="Times New Roman" w:hAnsi="Times New Roman" w:cs="Times New Roman"/>
          <w:noProof/>
          <w:sz w:val="24"/>
          <w:szCs w:val="24"/>
        </w:rPr>
        <w:t>в срок, установленный настоящим договором;</w:t>
      </w:r>
    </w:p>
    <w:p w:rsidR="008234E3" w:rsidRPr="00E27919" w:rsidRDefault="008234E3" w:rsidP="008234E3">
      <w:pPr>
        <w:widowControl w:val="0"/>
        <w:numPr>
          <w:ilvl w:val="0"/>
          <w:numId w:val="4"/>
        </w:numPr>
        <w:tabs>
          <w:tab w:val="left" w:pos="1134"/>
        </w:tabs>
        <w:suppressAutoHyphens w:val="0"/>
        <w:autoSpaceDE w:val="0"/>
        <w:autoSpaceDN w:val="0"/>
        <w:adjustRightInd w:val="0"/>
        <w:ind w:left="0" w:right="-2" w:firstLine="709"/>
        <w:jc w:val="both"/>
        <w:rPr>
          <w:noProof/>
          <w:lang w:eastAsia="ru-RU"/>
        </w:rPr>
      </w:pPr>
      <w:r w:rsidRPr="00514207">
        <w:rPr>
          <w:noProof/>
        </w:rPr>
        <w:t>исполнять иные обязательства, предусмотренные законодательством Российской Федерации и настоящим договором</w:t>
      </w:r>
      <w:r w:rsidRPr="00E27919">
        <w:rPr>
          <w:noProof/>
          <w:lang w:eastAsia="ru-RU"/>
        </w:rPr>
        <w:t>.</w:t>
      </w:r>
    </w:p>
    <w:p w:rsidR="008234E3" w:rsidRPr="00E27919" w:rsidRDefault="008234E3" w:rsidP="008234E3">
      <w:pPr>
        <w:widowControl w:val="0"/>
        <w:numPr>
          <w:ilvl w:val="0"/>
          <w:numId w:val="3"/>
        </w:numPr>
        <w:suppressAutoHyphens w:val="0"/>
        <w:autoSpaceDE w:val="0"/>
        <w:autoSpaceDN w:val="0"/>
        <w:adjustRightInd w:val="0"/>
        <w:spacing w:before="120"/>
        <w:ind w:left="0" w:firstLine="0"/>
        <w:jc w:val="center"/>
        <w:rPr>
          <w:b/>
          <w:bCs/>
          <w:noProof/>
          <w:lang w:eastAsia="ru-RU"/>
        </w:rPr>
      </w:pPr>
      <w:r w:rsidRPr="00E27919">
        <w:rPr>
          <w:b/>
          <w:bCs/>
          <w:noProof/>
          <w:lang w:eastAsia="ru-RU"/>
        </w:rPr>
        <w:t>КАЧЕСТВО И КОМПЛЕКТНОСТЬ ТОВАРА</w:t>
      </w:r>
    </w:p>
    <w:p w:rsidR="008234E3" w:rsidRPr="00514207" w:rsidRDefault="008234E3" w:rsidP="008234E3">
      <w:pPr>
        <w:pStyle w:val="aa"/>
        <w:numPr>
          <w:ilvl w:val="1"/>
          <w:numId w:val="3"/>
        </w:numPr>
        <w:ind w:left="0" w:firstLine="709"/>
        <w:rPr>
          <w:rFonts w:ascii="Times New Roman" w:hAnsi="Times New Roman" w:cs="Times New Roman"/>
          <w:noProof/>
          <w:sz w:val="24"/>
          <w:szCs w:val="24"/>
        </w:rPr>
      </w:pPr>
      <w:r w:rsidRPr="00514207">
        <w:rPr>
          <w:rFonts w:ascii="Times New Roman" w:hAnsi="Times New Roman" w:cs="Times New Roman"/>
          <w:noProof/>
          <w:sz w:val="24"/>
          <w:szCs w:val="24"/>
        </w:rPr>
        <w:t xml:space="preserve">Поставщик гарантирует качество и безопасность поставляемого Товара, </w:t>
      </w:r>
      <w:r w:rsidRPr="00514207">
        <w:rPr>
          <w:rFonts w:ascii="Times New Roman" w:hAnsi="Times New Roman" w:cs="Times New Roman"/>
          <w:noProof/>
          <w:sz w:val="24"/>
          <w:szCs w:val="24"/>
        </w:rPr>
        <w:lastRenderedPageBreak/>
        <w:t>соответствующее обязательным требованиям законодательства Российской Федерации, предъявляемым к Товару указанного вида</w:t>
      </w:r>
      <w:r>
        <w:rPr>
          <w:rFonts w:ascii="Times New Roman" w:hAnsi="Times New Roman" w:cs="Times New Roman"/>
          <w:noProof/>
          <w:sz w:val="24"/>
          <w:szCs w:val="24"/>
        </w:rPr>
        <w:t xml:space="preserve"> (рода)</w:t>
      </w:r>
      <w:r w:rsidRPr="00514207">
        <w:rPr>
          <w:rFonts w:ascii="Times New Roman" w:hAnsi="Times New Roman" w:cs="Times New Roman"/>
          <w:noProof/>
          <w:sz w:val="24"/>
          <w:szCs w:val="24"/>
        </w:rPr>
        <w:t xml:space="preserve">. </w:t>
      </w:r>
    </w:p>
    <w:p w:rsidR="008234E3" w:rsidRPr="00F87814" w:rsidRDefault="008234E3" w:rsidP="008234E3">
      <w:pPr>
        <w:pStyle w:val="aa"/>
        <w:numPr>
          <w:ilvl w:val="1"/>
          <w:numId w:val="3"/>
        </w:numPr>
        <w:ind w:left="0" w:firstLine="709"/>
        <w:rPr>
          <w:rFonts w:ascii="Times New Roman" w:hAnsi="Times New Roman" w:cs="Times New Roman"/>
          <w:noProof/>
          <w:sz w:val="24"/>
          <w:szCs w:val="24"/>
        </w:rPr>
      </w:pPr>
      <w:r w:rsidRPr="00F87814">
        <w:rPr>
          <w:rFonts w:ascii="Times New Roman" w:hAnsi="Times New Roman" w:cs="Times New Roman"/>
          <w:noProof/>
          <w:sz w:val="24"/>
          <w:szCs w:val="24"/>
        </w:rPr>
        <w:t>Подтверждением качества поставленного Товара со стороны Поставщика, а также гарантией соответствия поставляемого Товара требованиям нормативных документов является сертификат соответствия.</w:t>
      </w:r>
    </w:p>
    <w:p w:rsidR="008234E3" w:rsidRPr="00F87814" w:rsidRDefault="008234E3" w:rsidP="008234E3">
      <w:pPr>
        <w:pStyle w:val="aa"/>
        <w:numPr>
          <w:ilvl w:val="1"/>
          <w:numId w:val="3"/>
        </w:numPr>
        <w:ind w:left="0" w:firstLine="709"/>
        <w:rPr>
          <w:rFonts w:ascii="Times New Roman" w:hAnsi="Times New Roman" w:cs="Times New Roman"/>
          <w:noProof/>
          <w:sz w:val="24"/>
          <w:szCs w:val="24"/>
        </w:rPr>
      </w:pPr>
      <w:r w:rsidRPr="00F87814">
        <w:rPr>
          <w:rFonts w:ascii="Times New Roman" w:hAnsi="Times New Roman" w:cs="Times New Roman"/>
          <w:noProof/>
          <w:sz w:val="24"/>
          <w:szCs w:val="24"/>
        </w:rPr>
        <w:t>Товар должен быть упакован в стандартную тару, тара должна соответствовать обязательным требованиям законодательства Российской Федерации, предъявляемым к упаковке Товара указанного вида</w:t>
      </w:r>
      <w:r>
        <w:rPr>
          <w:rFonts w:ascii="Times New Roman" w:hAnsi="Times New Roman" w:cs="Times New Roman"/>
          <w:noProof/>
          <w:sz w:val="24"/>
          <w:szCs w:val="24"/>
        </w:rPr>
        <w:t xml:space="preserve"> (рода)</w:t>
      </w:r>
      <w:r w:rsidRPr="00F87814">
        <w:rPr>
          <w:rFonts w:ascii="Times New Roman" w:hAnsi="Times New Roman" w:cs="Times New Roman"/>
          <w:noProof/>
          <w:sz w:val="24"/>
          <w:szCs w:val="24"/>
        </w:rPr>
        <w:t>.</w:t>
      </w:r>
    </w:p>
    <w:p w:rsidR="008234E3" w:rsidRPr="00E27919" w:rsidRDefault="008234E3" w:rsidP="008234E3">
      <w:pPr>
        <w:widowControl w:val="0"/>
        <w:autoSpaceDE w:val="0"/>
        <w:autoSpaceDN w:val="0"/>
        <w:adjustRightInd w:val="0"/>
        <w:ind w:right="-2" w:firstLine="709"/>
        <w:jc w:val="both"/>
        <w:rPr>
          <w:noProof/>
          <w:lang w:eastAsia="ru-RU"/>
        </w:rPr>
      </w:pPr>
      <w:r w:rsidRPr="00F87814">
        <w:rPr>
          <w:noProof/>
        </w:rPr>
        <w:t>Маркировка Товара должна соответствовать требованиям законодательства Российской Федерации</w:t>
      </w:r>
      <w:r w:rsidRPr="00E27919">
        <w:rPr>
          <w:noProof/>
          <w:lang w:eastAsia="ru-RU"/>
        </w:rPr>
        <w:t>.</w:t>
      </w:r>
    </w:p>
    <w:p w:rsidR="008234E3" w:rsidRPr="00E27919" w:rsidRDefault="008234E3" w:rsidP="008234E3">
      <w:pPr>
        <w:widowControl w:val="0"/>
        <w:numPr>
          <w:ilvl w:val="0"/>
          <w:numId w:val="3"/>
        </w:numPr>
        <w:suppressAutoHyphens w:val="0"/>
        <w:autoSpaceDE w:val="0"/>
        <w:autoSpaceDN w:val="0"/>
        <w:adjustRightInd w:val="0"/>
        <w:spacing w:before="120"/>
        <w:ind w:left="0" w:firstLine="0"/>
        <w:jc w:val="center"/>
        <w:rPr>
          <w:b/>
          <w:bCs/>
          <w:noProof/>
          <w:lang w:eastAsia="ru-RU"/>
        </w:rPr>
      </w:pPr>
      <w:r w:rsidRPr="00E27919">
        <w:rPr>
          <w:b/>
          <w:bCs/>
          <w:noProof/>
          <w:lang w:eastAsia="ru-RU"/>
        </w:rPr>
        <w:t>ПОРЯДОК ПЕРЕДАЧИ И ПРИЕМКИ ТОВАРА</w:t>
      </w:r>
    </w:p>
    <w:p w:rsidR="008234E3" w:rsidRDefault="008234E3" w:rsidP="008234E3">
      <w:pPr>
        <w:pStyle w:val="aa"/>
        <w:numPr>
          <w:ilvl w:val="1"/>
          <w:numId w:val="3"/>
        </w:numPr>
        <w:ind w:left="0" w:firstLine="709"/>
        <w:rPr>
          <w:rFonts w:ascii="Times New Roman" w:hAnsi="Times New Roman" w:cs="Times New Roman"/>
          <w:noProof/>
          <w:sz w:val="24"/>
          <w:szCs w:val="24"/>
        </w:rPr>
      </w:pPr>
      <w:r w:rsidRPr="00F87814">
        <w:rPr>
          <w:rFonts w:ascii="Times New Roman" w:hAnsi="Times New Roman" w:cs="Times New Roman"/>
          <w:noProof/>
          <w:sz w:val="24"/>
          <w:szCs w:val="24"/>
        </w:rPr>
        <w:t xml:space="preserve">Передача Товара </w:t>
      </w:r>
      <w:r>
        <w:rPr>
          <w:rFonts w:ascii="Times New Roman" w:hAnsi="Times New Roman" w:cs="Times New Roman"/>
          <w:noProof/>
          <w:sz w:val="24"/>
          <w:szCs w:val="24"/>
        </w:rPr>
        <w:t xml:space="preserve">(приемка-передача) </w:t>
      </w:r>
      <w:r w:rsidRPr="00F87814">
        <w:rPr>
          <w:rFonts w:ascii="Times New Roman" w:hAnsi="Times New Roman" w:cs="Times New Roman"/>
          <w:noProof/>
          <w:sz w:val="24"/>
          <w:szCs w:val="24"/>
        </w:rPr>
        <w:t>осуществляется в месте поставки, определенном в п. 6.2. настоящего договора</w:t>
      </w:r>
      <w:r>
        <w:rPr>
          <w:rFonts w:ascii="Times New Roman" w:hAnsi="Times New Roman" w:cs="Times New Roman"/>
          <w:noProof/>
          <w:sz w:val="24"/>
          <w:szCs w:val="24"/>
        </w:rPr>
        <w:t>.</w:t>
      </w:r>
    </w:p>
    <w:p w:rsidR="008234E3" w:rsidRPr="00C77DC6" w:rsidRDefault="008234E3" w:rsidP="008234E3">
      <w:pPr>
        <w:pStyle w:val="aa"/>
        <w:numPr>
          <w:ilvl w:val="1"/>
          <w:numId w:val="3"/>
        </w:numPr>
        <w:ind w:left="0" w:firstLine="709"/>
        <w:rPr>
          <w:rFonts w:ascii="Times New Roman" w:hAnsi="Times New Roman" w:cs="Times New Roman"/>
          <w:noProof/>
          <w:sz w:val="24"/>
          <w:szCs w:val="24"/>
        </w:rPr>
      </w:pPr>
      <w:r w:rsidRPr="00C77DC6">
        <w:rPr>
          <w:rFonts w:ascii="Times New Roman" w:hAnsi="Times New Roman" w:cs="Times New Roman"/>
          <w:noProof/>
          <w:sz w:val="24"/>
          <w:szCs w:val="24"/>
        </w:rPr>
        <w:t xml:space="preserve">Приемка Товара по количеству тарных мест осуществляется </w:t>
      </w:r>
      <w:r>
        <w:rPr>
          <w:rFonts w:ascii="Times New Roman" w:hAnsi="Times New Roman" w:cs="Times New Roman"/>
          <w:noProof/>
          <w:sz w:val="24"/>
          <w:szCs w:val="24"/>
        </w:rPr>
        <w:t>Покупателе</w:t>
      </w:r>
      <w:r w:rsidRPr="00C77DC6">
        <w:rPr>
          <w:rFonts w:ascii="Times New Roman" w:hAnsi="Times New Roman" w:cs="Times New Roman"/>
          <w:noProof/>
          <w:sz w:val="24"/>
          <w:szCs w:val="24"/>
        </w:rPr>
        <w:t xml:space="preserve">м в день передачи Поставщиком Товара </w:t>
      </w:r>
      <w:r>
        <w:rPr>
          <w:rFonts w:ascii="Times New Roman" w:hAnsi="Times New Roman" w:cs="Times New Roman"/>
          <w:noProof/>
          <w:sz w:val="24"/>
          <w:szCs w:val="24"/>
        </w:rPr>
        <w:t>Покупателю</w:t>
      </w:r>
      <w:r w:rsidRPr="00C77DC6">
        <w:rPr>
          <w:rFonts w:ascii="Times New Roman" w:hAnsi="Times New Roman" w:cs="Times New Roman"/>
          <w:noProof/>
          <w:sz w:val="24"/>
          <w:szCs w:val="24"/>
        </w:rPr>
        <w:t xml:space="preserve"> и оформляется путем подписания Сторонами транспортной накладной. При приемке Товара по количеству тарных мест уполномоченный представитель </w:t>
      </w:r>
      <w:r>
        <w:rPr>
          <w:rFonts w:ascii="Times New Roman" w:hAnsi="Times New Roman" w:cs="Times New Roman"/>
          <w:noProof/>
          <w:sz w:val="24"/>
          <w:szCs w:val="24"/>
        </w:rPr>
        <w:t>Покупателя</w:t>
      </w:r>
      <w:r w:rsidRPr="00C77DC6">
        <w:rPr>
          <w:rFonts w:ascii="Times New Roman" w:hAnsi="Times New Roman" w:cs="Times New Roman"/>
          <w:noProof/>
          <w:sz w:val="24"/>
          <w:szCs w:val="24"/>
        </w:rPr>
        <w:t xml:space="preserve"> обязуется отметить транспортную накладную Поставщика (т.е. проставить подпись с расшифровкой ФИО и дату приемки Товара в соответствующем разделе, заверить подписи печатью) и передать Поставщику оригинал доверенности установленной формы, подтверждающей полномочия на получение Товара. Оригинал доверенности </w:t>
      </w:r>
      <w:r>
        <w:rPr>
          <w:rFonts w:ascii="Times New Roman" w:hAnsi="Times New Roman" w:cs="Times New Roman"/>
          <w:noProof/>
          <w:sz w:val="24"/>
          <w:szCs w:val="24"/>
        </w:rPr>
        <w:t>Покупатель</w:t>
      </w:r>
      <w:r w:rsidRPr="00C77DC6">
        <w:rPr>
          <w:rFonts w:ascii="Times New Roman" w:hAnsi="Times New Roman" w:cs="Times New Roman"/>
          <w:noProof/>
          <w:sz w:val="24"/>
          <w:szCs w:val="24"/>
        </w:rPr>
        <w:t xml:space="preserve"> передает Поставщику вместе с транспортной накладной. В случае, если представитель </w:t>
      </w:r>
      <w:r>
        <w:rPr>
          <w:rFonts w:ascii="Times New Roman" w:hAnsi="Times New Roman" w:cs="Times New Roman"/>
          <w:noProof/>
          <w:sz w:val="24"/>
          <w:szCs w:val="24"/>
        </w:rPr>
        <w:t>Покупателя</w:t>
      </w:r>
      <w:r w:rsidRPr="00C77DC6">
        <w:rPr>
          <w:rFonts w:ascii="Times New Roman" w:hAnsi="Times New Roman" w:cs="Times New Roman"/>
          <w:noProof/>
          <w:sz w:val="24"/>
          <w:szCs w:val="24"/>
        </w:rPr>
        <w:t xml:space="preserve"> не может подтвердить свои полномочия непосредственно в момент передачи Товара, Поставщик вправе Товар </w:t>
      </w:r>
      <w:r>
        <w:rPr>
          <w:rFonts w:ascii="Times New Roman" w:hAnsi="Times New Roman" w:cs="Times New Roman"/>
          <w:noProof/>
          <w:sz w:val="24"/>
          <w:szCs w:val="24"/>
        </w:rPr>
        <w:t>Покупателю</w:t>
      </w:r>
      <w:r w:rsidRPr="00C77DC6">
        <w:rPr>
          <w:rFonts w:ascii="Times New Roman" w:hAnsi="Times New Roman" w:cs="Times New Roman"/>
          <w:noProof/>
          <w:sz w:val="24"/>
          <w:szCs w:val="24"/>
        </w:rPr>
        <w:t xml:space="preserve"> не передавать. Повторное получение Товара осуществляется только при наличии документа, подтверждающего полномочия лица, получающего Товар, за счет </w:t>
      </w:r>
      <w:r>
        <w:rPr>
          <w:rFonts w:ascii="Times New Roman" w:hAnsi="Times New Roman" w:cs="Times New Roman"/>
          <w:noProof/>
          <w:sz w:val="24"/>
          <w:szCs w:val="24"/>
        </w:rPr>
        <w:t>Покупателя</w:t>
      </w:r>
      <w:r w:rsidRPr="00C77DC6">
        <w:rPr>
          <w:rFonts w:ascii="Times New Roman" w:hAnsi="Times New Roman" w:cs="Times New Roman"/>
          <w:noProof/>
          <w:sz w:val="24"/>
          <w:szCs w:val="24"/>
        </w:rPr>
        <w:t xml:space="preserve">. </w:t>
      </w:r>
    </w:p>
    <w:p w:rsidR="008234E3" w:rsidRPr="00C77DC6" w:rsidRDefault="008234E3" w:rsidP="008234E3">
      <w:pPr>
        <w:pStyle w:val="aa"/>
        <w:numPr>
          <w:ilvl w:val="1"/>
          <w:numId w:val="3"/>
        </w:numPr>
        <w:ind w:left="0" w:firstLine="709"/>
        <w:rPr>
          <w:rFonts w:ascii="Times New Roman" w:hAnsi="Times New Roman" w:cs="Times New Roman"/>
          <w:noProof/>
          <w:sz w:val="24"/>
          <w:szCs w:val="24"/>
        </w:rPr>
      </w:pPr>
      <w:r w:rsidRPr="00C77DC6">
        <w:rPr>
          <w:rFonts w:ascii="Times New Roman" w:hAnsi="Times New Roman" w:cs="Times New Roman"/>
          <w:noProof/>
          <w:sz w:val="24"/>
          <w:szCs w:val="24"/>
        </w:rPr>
        <w:t xml:space="preserve">Приемка Товара по количеству, качеству, ассортименту и комплектности, а также оформление результатов такой приемки осуществляется </w:t>
      </w:r>
      <w:r>
        <w:rPr>
          <w:rFonts w:ascii="Times New Roman" w:hAnsi="Times New Roman" w:cs="Times New Roman"/>
          <w:noProof/>
          <w:sz w:val="24"/>
          <w:szCs w:val="24"/>
        </w:rPr>
        <w:t>Покупателе</w:t>
      </w:r>
      <w:r w:rsidRPr="00C77DC6">
        <w:rPr>
          <w:rFonts w:ascii="Times New Roman" w:hAnsi="Times New Roman" w:cs="Times New Roman"/>
          <w:noProof/>
          <w:sz w:val="24"/>
          <w:szCs w:val="24"/>
        </w:rPr>
        <w:t>м на основании товарной накладной по форме ТОРГ-12 в течение 5 (пяти) рабочих дней с момента приемки Товара по количеству тарных мест (с момента подписания Сторонами транспортной накладной).</w:t>
      </w:r>
    </w:p>
    <w:p w:rsidR="008234E3" w:rsidRPr="00C77DC6" w:rsidRDefault="008234E3" w:rsidP="008234E3">
      <w:pPr>
        <w:tabs>
          <w:tab w:val="left" w:pos="0"/>
          <w:tab w:val="num" w:pos="900"/>
        </w:tabs>
        <w:autoSpaceDE w:val="0"/>
        <w:autoSpaceDN w:val="0"/>
        <w:adjustRightInd w:val="0"/>
        <w:ind w:firstLine="709"/>
        <w:jc w:val="both"/>
        <w:rPr>
          <w:noProof/>
          <w:lang w:eastAsia="ru-RU"/>
        </w:rPr>
      </w:pPr>
      <w:r w:rsidRPr="00C77DC6">
        <w:rPr>
          <w:noProof/>
          <w:lang w:eastAsia="ru-RU"/>
        </w:rPr>
        <w:t>Приемка Товара по количеству, качеству, ассортименту и комплектности включает в себя следующие этапы:</w:t>
      </w:r>
    </w:p>
    <w:p w:rsidR="008234E3" w:rsidRPr="00514207" w:rsidRDefault="008234E3" w:rsidP="008234E3">
      <w:pPr>
        <w:pStyle w:val="aa"/>
        <w:numPr>
          <w:ilvl w:val="0"/>
          <w:numId w:val="4"/>
        </w:numPr>
        <w:tabs>
          <w:tab w:val="left" w:pos="1134"/>
        </w:tabs>
        <w:ind w:left="0" w:firstLine="709"/>
        <w:rPr>
          <w:rFonts w:ascii="Times New Roman" w:hAnsi="Times New Roman" w:cs="Times New Roman"/>
          <w:noProof/>
          <w:sz w:val="24"/>
          <w:szCs w:val="24"/>
        </w:rPr>
      </w:pPr>
      <w:r w:rsidRPr="00C77DC6">
        <w:rPr>
          <w:rFonts w:ascii="Times New Roman" w:hAnsi="Times New Roman" w:cs="Times New Roman"/>
          <w:noProof/>
          <w:sz w:val="24"/>
          <w:szCs w:val="24"/>
        </w:rPr>
        <w:t>проверка соответствия количества, качества, ассортимента и комплектности Товара условиям договора и сведениям, указанным в сопроводительных документах</w:t>
      </w:r>
      <w:r w:rsidRPr="00514207">
        <w:rPr>
          <w:rFonts w:ascii="Times New Roman" w:hAnsi="Times New Roman" w:cs="Times New Roman"/>
          <w:noProof/>
          <w:sz w:val="24"/>
          <w:szCs w:val="24"/>
        </w:rPr>
        <w:t>;</w:t>
      </w:r>
    </w:p>
    <w:p w:rsidR="008234E3" w:rsidRPr="00514207" w:rsidRDefault="008234E3" w:rsidP="008234E3">
      <w:pPr>
        <w:pStyle w:val="aa"/>
        <w:numPr>
          <w:ilvl w:val="0"/>
          <w:numId w:val="4"/>
        </w:numPr>
        <w:tabs>
          <w:tab w:val="left" w:pos="1134"/>
        </w:tabs>
        <w:ind w:left="0" w:firstLine="709"/>
        <w:rPr>
          <w:rFonts w:ascii="Times New Roman" w:hAnsi="Times New Roman" w:cs="Times New Roman"/>
          <w:noProof/>
          <w:sz w:val="24"/>
          <w:szCs w:val="24"/>
        </w:rPr>
      </w:pPr>
      <w:r w:rsidRPr="00514207">
        <w:rPr>
          <w:rFonts w:ascii="Times New Roman" w:hAnsi="Times New Roman" w:cs="Times New Roman"/>
          <w:noProof/>
          <w:sz w:val="24"/>
          <w:szCs w:val="24"/>
        </w:rPr>
        <w:t>контроль наличия / отсутствия внешних повреждений;</w:t>
      </w:r>
    </w:p>
    <w:p w:rsidR="008234E3" w:rsidRPr="00514207" w:rsidRDefault="008234E3" w:rsidP="008234E3">
      <w:pPr>
        <w:pStyle w:val="aa"/>
        <w:numPr>
          <w:ilvl w:val="0"/>
          <w:numId w:val="4"/>
        </w:numPr>
        <w:tabs>
          <w:tab w:val="left" w:pos="1134"/>
        </w:tabs>
        <w:ind w:left="0" w:firstLine="709"/>
        <w:rPr>
          <w:rFonts w:ascii="Times New Roman" w:hAnsi="Times New Roman" w:cs="Times New Roman"/>
          <w:noProof/>
          <w:sz w:val="24"/>
          <w:szCs w:val="24"/>
        </w:rPr>
      </w:pPr>
      <w:r w:rsidRPr="00514207">
        <w:rPr>
          <w:rFonts w:ascii="Times New Roman" w:hAnsi="Times New Roman" w:cs="Times New Roman"/>
          <w:noProof/>
          <w:sz w:val="24"/>
          <w:szCs w:val="24"/>
        </w:rPr>
        <w:t xml:space="preserve">проверка наличия необходимых сертификатов соответствия. </w:t>
      </w:r>
    </w:p>
    <w:p w:rsidR="008234E3" w:rsidRPr="00C77DC6" w:rsidRDefault="008234E3" w:rsidP="008234E3">
      <w:pPr>
        <w:autoSpaceDE w:val="0"/>
        <w:autoSpaceDN w:val="0"/>
        <w:adjustRightInd w:val="0"/>
        <w:ind w:firstLine="708"/>
        <w:jc w:val="both"/>
        <w:rPr>
          <w:noProof/>
          <w:lang w:eastAsia="ru-RU"/>
        </w:rPr>
      </w:pPr>
      <w:r w:rsidRPr="00C77DC6">
        <w:rPr>
          <w:noProof/>
          <w:lang w:eastAsia="ru-RU"/>
        </w:rPr>
        <w:t xml:space="preserve">5.4. В день окончания приемки Товара по количеству, качеству, ассортименту и комплектности </w:t>
      </w:r>
      <w:r>
        <w:rPr>
          <w:noProof/>
          <w:lang w:eastAsia="ru-RU"/>
        </w:rPr>
        <w:t>Покупатель</w:t>
      </w:r>
      <w:r w:rsidRPr="00C77DC6">
        <w:rPr>
          <w:noProof/>
          <w:lang w:eastAsia="ru-RU"/>
        </w:rPr>
        <w:t xml:space="preserve"> обязан надлежащим образом подписать товарную накладную и направить Поставщику один экземпляр подписанной со своей стороны товарной накладной с приложением оригинала или надлежащим образом заверенной копию доверенности, подтверждающей полномочия на подписание товарной накладной (в случае, если товарная накладная подписывается лицом, не указанным в Едином государственном реестре юридических лиц в качестве лица, имеющего право без доверенности действовать от имени </w:t>
      </w:r>
      <w:r>
        <w:rPr>
          <w:noProof/>
          <w:lang w:eastAsia="ru-RU"/>
        </w:rPr>
        <w:t>Покупателя</w:t>
      </w:r>
      <w:r w:rsidRPr="00C77DC6">
        <w:rPr>
          <w:noProof/>
          <w:lang w:eastAsia="ru-RU"/>
        </w:rPr>
        <w:t>).</w:t>
      </w:r>
    </w:p>
    <w:p w:rsidR="008234E3" w:rsidRPr="00C77DC6" w:rsidRDefault="008234E3" w:rsidP="008234E3">
      <w:pPr>
        <w:autoSpaceDE w:val="0"/>
        <w:autoSpaceDN w:val="0"/>
        <w:adjustRightInd w:val="0"/>
        <w:ind w:firstLine="708"/>
        <w:jc w:val="both"/>
        <w:rPr>
          <w:noProof/>
          <w:lang w:eastAsia="ru-RU"/>
        </w:rPr>
      </w:pPr>
      <w:r w:rsidRPr="00C77DC6">
        <w:rPr>
          <w:noProof/>
          <w:lang w:eastAsia="ru-RU"/>
        </w:rPr>
        <w:t xml:space="preserve">Подписание товарной накладной является надлежащим при условии заполнения </w:t>
      </w:r>
      <w:r>
        <w:rPr>
          <w:noProof/>
          <w:lang w:eastAsia="ru-RU"/>
        </w:rPr>
        <w:t>Покупателе</w:t>
      </w:r>
      <w:r w:rsidRPr="00C77DC6">
        <w:rPr>
          <w:noProof/>
          <w:lang w:eastAsia="ru-RU"/>
        </w:rPr>
        <w:t xml:space="preserve">м всех требуемых формой строк, с указанием ИКЗ, проставлением подписи с расшифровкой ФИО и должности, указанием даты приемки Товара, проставлением печати. Риски, связанные с несоблюдением указанных требований, несет </w:t>
      </w:r>
      <w:r>
        <w:rPr>
          <w:noProof/>
          <w:lang w:eastAsia="ru-RU"/>
        </w:rPr>
        <w:t>Покупатель</w:t>
      </w:r>
      <w:r w:rsidRPr="00C77DC6">
        <w:rPr>
          <w:noProof/>
          <w:lang w:eastAsia="ru-RU"/>
        </w:rPr>
        <w:t>.</w:t>
      </w:r>
    </w:p>
    <w:p w:rsidR="008234E3" w:rsidRPr="00C77DC6" w:rsidRDefault="008234E3" w:rsidP="008234E3">
      <w:pPr>
        <w:ind w:firstLine="708"/>
        <w:contextualSpacing/>
        <w:jc w:val="both"/>
        <w:rPr>
          <w:noProof/>
          <w:lang w:eastAsia="ru-RU"/>
        </w:rPr>
      </w:pPr>
      <w:r w:rsidRPr="00C77DC6">
        <w:rPr>
          <w:noProof/>
          <w:lang w:eastAsia="ru-RU"/>
        </w:rPr>
        <w:t xml:space="preserve">5.5. В случае выявления при приемке Товара его несоответствия требованиям настоящего </w:t>
      </w:r>
      <w:r>
        <w:rPr>
          <w:noProof/>
          <w:lang w:eastAsia="ru-RU"/>
        </w:rPr>
        <w:t>договора</w:t>
      </w:r>
      <w:r w:rsidRPr="00C77DC6">
        <w:rPr>
          <w:noProof/>
          <w:lang w:eastAsia="ru-RU"/>
        </w:rPr>
        <w:t xml:space="preserve"> по ассортименту, количеству, </w:t>
      </w:r>
      <w:r>
        <w:rPr>
          <w:noProof/>
          <w:lang w:eastAsia="ru-RU"/>
        </w:rPr>
        <w:t>качеству</w:t>
      </w:r>
      <w:r w:rsidRPr="00C77DC6">
        <w:rPr>
          <w:noProof/>
          <w:lang w:eastAsia="ru-RU"/>
        </w:rPr>
        <w:t xml:space="preserve"> и комплектности </w:t>
      </w:r>
      <w:r>
        <w:rPr>
          <w:noProof/>
          <w:lang w:eastAsia="ru-RU"/>
        </w:rPr>
        <w:t>Покупатель</w:t>
      </w:r>
      <w:r w:rsidRPr="00C77DC6">
        <w:rPr>
          <w:noProof/>
          <w:lang w:eastAsia="ru-RU"/>
        </w:rPr>
        <w:t xml:space="preserve"> </w:t>
      </w:r>
      <w:r w:rsidRPr="00C77DC6">
        <w:rPr>
          <w:noProof/>
          <w:lang w:eastAsia="ru-RU"/>
        </w:rPr>
        <w:lastRenderedPageBreak/>
        <w:t xml:space="preserve">в сроки, установленные пунктом 5.3. </w:t>
      </w:r>
      <w:r>
        <w:rPr>
          <w:noProof/>
          <w:lang w:eastAsia="ru-RU"/>
        </w:rPr>
        <w:t>договора</w:t>
      </w:r>
      <w:r w:rsidRPr="00C77DC6">
        <w:rPr>
          <w:noProof/>
          <w:lang w:eastAsia="ru-RU"/>
        </w:rPr>
        <w:t>, направляет Поставщику мотивированный отказ от приемки Товара, имеющего дефекты (письменную претензию).</w:t>
      </w:r>
    </w:p>
    <w:p w:rsidR="008234E3" w:rsidRPr="00C77DC6" w:rsidRDefault="008234E3" w:rsidP="008234E3">
      <w:pPr>
        <w:ind w:firstLine="708"/>
        <w:contextualSpacing/>
        <w:jc w:val="both"/>
        <w:rPr>
          <w:noProof/>
          <w:lang w:eastAsia="ru-RU"/>
        </w:rPr>
      </w:pPr>
      <w:r w:rsidRPr="00C77DC6">
        <w:rPr>
          <w:noProof/>
          <w:lang w:eastAsia="ru-RU"/>
        </w:rPr>
        <w:t xml:space="preserve">В претензии должны быть указаны количество и сумма Товара, по которому заявлена претензия, содержание и обоснование претензии, а также конкретное требование </w:t>
      </w:r>
      <w:r>
        <w:rPr>
          <w:noProof/>
          <w:lang w:eastAsia="ru-RU"/>
        </w:rPr>
        <w:t>Покупателя</w:t>
      </w:r>
      <w:r w:rsidRPr="00C77DC6">
        <w:rPr>
          <w:noProof/>
          <w:lang w:eastAsia="ru-RU"/>
        </w:rPr>
        <w:t>.</w:t>
      </w:r>
    </w:p>
    <w:p w:rsidR="008234E3" w:rsidRPr="00C77DC6" w:rsidRDefault="008234E3" w:rsidP="008234E3">
      <w:pPr>
        <w:ind w:firstLine="708"/>
        <w:contextualSpacing/>
        <w:jc w:val="both"/>
        <w:rPr>
          <w:noProof/>
          <w:lang w:eastAsia="ru-RU"/>
        </w:rPr>
      </w:pPr>
      <w:r w:rsidRPr="00C77DC6">
        <w:rPr>
          <w:noProof/>
          <w:lang w:eastAsia="ru-RU"/>
        </w:rPr>
        <w:t xml:space="preserve">К претензии должны быть приложены акт с перечнем выявленных недостатков (дефектов) и иные документы (материалы), которые могут подтвердить недостатки Товара, в том числе, внутритарная недостача должна быть сопровождена фото- или видеоматериалами, подтверждающими данную недостачу. </w:t>
      </w:r>
    </w:p>
    <w:p w:rsidR="008234E3" w:rsidRPr="00C77DC6" w:rsidRDefault="008234E3" w:rsidP="008234E3">
      <w:pPr>
        <w:ind w:firstLine="720"/>
        <w:jc w:val="both"/>
        <w:rPr>
          <w:noProof/>
          <w:lang w:eastAsia="ru-RU"/>
        </w:rPr>
      </w:pPr>
      <w:r w:rsidRPr="00C77DC6">
        <w:rPr>
          <w:noProof/>
          <w:lang w:eastAsia="ru-RU"/>
        </w:rPr>
        <w:t xml:space="preserve">При обнаружении внутритарной недостачи </w:t>
      </w:r>
      <w:r>
        <w:rPr>
          <w:noProof/>
          <w:lang w:eastAsia="ru-RU"/>
        </w:rPr>
        <w:t>Покупатель</w:t>
      </w:r>
      <w:r w:rsidRPr="00C77DC6">
        <w:rPr>
          <w:noProof/>
          <w:lang w:eastAsia="ru-RU"/>
        </w:rPr>
        <w:t xml:space="preserve"> обязан произвести следующие действия: не вскрывая полностью пачку с Товаром, освободить угол пачки от упаковки и сфотографировать ее таким образом, чтобы имелась возможность четко идентифицировать расхождения между фактическим наличием Товара в пачке и количеством, указанным на этикетке. </w:t>
      </w:r>
    </w:p>
    <w:p w:rsidR="008234E3" w:rsidRPr="00C77DC6" w:rsidRDefault="008234E3" w:rsidP="008234E3">
      <w:pPr>
        <w:ind w:firstLine="720"/>
        <w:jc w:val="both"/>
        <w:rPr>
          <w:noProof/>
          <w:lang w:eastAsia="ru-RU"/>
        </w:rPr>
      </w:pPr>
      <w:r w:rsidRPr="00C77DC6">
        <w:rPr>
          <w:noProof/>
          <w:lang w:eastAsia="ru-RU"/>
        </w:rPr>
        <w:t xml:space="preserve">Поставщик обязан рассмотреть претензию и, при согласии с заявленными требованиями, устранить выявленные недостатки в срок не более </w:t>
      </w:r>
      <w:r>
        <w:rPr>
          <w:noProof/>
          <w:lang w:eastAsia="ru-RU"/>
        </w:rPr>
        <w:t>2-</w:t>
      </w:r>
      <w:r w:rsidRPr="00C77DC6">
        <w:rPr>
          <w:noProof/>
          <w:lang w:eastAsia="ru-RU"/>
        </w:rPr>
        <w:t xml:space="preserve">х </w:t>
      </w:r>
      <w:r>
        <w:rPr>
          <w:noProof/>
          <w:lang w:eastAsia="ru-RU"/>
        </w:rPr>
        <w:t>недель</w:t>
      </w:r>
      <w:r w:rsidRPr="00C77DC6">
        <w:rPr>
          <w:noProof/>
          <w:lang w:eastAsia="ru-RU"/>
        </w:rPr>
        <w:t xml:space="preserve"> с даты получения претензии. </w:t>
      </w:r>
    </w:p>
    <w:p w:rsidR="008234E3" w:rsidRPr="00C77DC6" w:rsidRDefault="008234E3" w:rsidP="008234E3">
      <w:pPr>
        <w:ind w:firstLine="720"/>
        <w:jc w:val="both"/>
        <w:rPr>
          <w:noProof/>
          <w:lang w:eastAsia="ru-RU"/>
        </w:rPr>
      </w:pPr>
      <w:r w:rsidRPr="00C77DC6">
        <w:rPr>
          <w:noProof/>
          <w:lang w:eastAsia="ru-RU"/>
        </w:rPr>
        <w:t xml:space="preserve">В случае предъявления претензии, связанной с качеством Товара (выявленные повреждения, брак и т.д.), замена бракованных экземпляров осуществляется только при условии возврата Поставщику бракованных экземпляров. </w:t>
      </w:r>
    </w:p>
    <w:p w:rsidR="008234E3" w:rsidRPr="00C77DC6" w:rsidRDefault="008234E3" w:rsidP="008234E3">
      <w:pPr>
        <w:ind w:firstLine="708"/>
        <w:contextualSpacing/>
        <w:jc w:val="both"/>
        <w:rPr>
          <w:noProof/>
          <w:lang w:eastAsia="ru-RU"/>
        </w:rPr>
      </w:pPr>
      <w:r w:rsidRPr="00C77DC6">
        <w:rPr>
          <w:noProof/>
          <w:lang w:eastAsia="ru-RU"/>
        </w:rPr>
        <w:t xml:space="preserve">Возврат бракованных экземпляров осуществляется за счет Поставщика. </w:t>
      </w:r>
    </w:p>
    <w:p w:rsidR="008234E3" w:rsidRPr="00C77DC6" w:rsidRDefault="008234E3" w:rsidP="008234E3">
      <w:pPr>
        <w:ind w:firstLine="708"/>
        <w:contextualSpacing/>
        <w:jc w:val="both"/>
        <w:rPr>
          <w:noProof/>
          <w:lang w:eastAsia="ru-RU"/>
        </w:rPr>
      </w:pPr>
      <w:r w:rsidRPr="00C77DC6">
        <w:rPr>
          <w:noProof/>
          <w:lang w:eastAsia="ru-RU"/>
        </w:rPr>
        <w:t xml:space="preserve">5.6. Выявленные недостатки в части Товара не препятствуют приемке оставшейся части Товара надлежащего качества.  </w:t>
      </w:r>
    </w:p>
    <w:p w:rsidR="008234E3" w:rsidRPr="00C77DC6" w:rsidRDefault="008234E3" w:rsidP="008234E3">
      <w:pPr>
        <w:autoSpaceDE w:val="0"/>
        <w:autoSpaceDN w:val="0"/>
        <w:adjustRightInd w:val="0"/>
        <w:ind w:firstLine="708"/>
        <w:jc w:val="both"/>
        <w:rPr>
          <w:noProof/>
          <w:lang w:eastAsia="ru-RU"/>
        </w:rPr>
      </w:pPr>
      <w:r w:rsidRPr="00C77DC6">
        <w:rPr>
          <w:noProof/>
          <w:lang w:eastAsia="ru-RU"/>
        </w:rPr>
        <w:t>5.7. В случае если в срок, уста</w:t>
      </w:r>
      <w:r>
        <w:rPr>
          <w:noProof/>
          <w:lang w:eastAsia="ru-RU"/>
        </w:rPr>
        <w:t>новленный пунктом 5.3. Договора</w:t>
      </w:r>
      <w:r w:rsidRPr="00C77DC6">
        <w:rPr>
          <w:noProof/>
          <w:lang w:eastAsia="ru-RU"/>
        </w:rPr>
        <w:t xml:space="preserve"> </w:t>
      </w:r>
      <w:r>
        <w:rPr>
          <w:noProof/>
          <w:lang w:eastAsia="ru-RU"/>
        </w:rPr>
        <w:t>Покупатель</w:t>
      </w:r>
      <w:r w:rsidRPr="00C77DC6">
        <w:rPr>
          <w:noProof/>
          <w:lang w:eastAsia="ru-RU"/>
        </w:rPr>
        <w:t xml:space="preserve"> не направил в адрес Поставщика подписанную со своей стороны товарную накладную или мотивированный отказ от приемки поставленного Товара, то поставленный Товар будет считаться принятым без каких-либо замечаний.</w:t>
      </w:r>
    </w:p>
    <w:p w:rsidR="008234E3" w:rsidRPr="00C77DC6" w:rsidRDefault="008234E3" w:rsidP="008234E3">
      <w:pPr>
        <w:contextualSpacing/>
        <w:jc w:val="both"/>
        <w:rPr>
          <w:noProof/>
          <w:lang w:eastAsia="ru-RU"/>
        </w:rPr>
      </w:pPr>
      <w:r w:rsidRPr="00C77DC6">
        <w:rPr>
          <w:noProof/>
          <w:lang w:eastAsia="ru-RU"/>
        </w:rPr>
        <w:tab/>
        <w:t xml:space="preserve">5.8. Риск случайной гибели (утраты) или случайного повреждения Товара переходит от Поставщика к </w:t>
      </w:r>
      <w:r>
        <w:rPr>
          <w:noProof/>
          <w:lang w:eastAsia="ru-RU"/>
        </w:rPr>
        <w:t>Покупателю</w:t>
      </w:r>
      <w:r w:rsidRPr="00C77DC6">
        <w:rPr>
          <w:noProof/>
          <w:lang w:eastAsia="ru-RU"/>
        </w:rPr>
        <w:t xml:space="preserve"> с момента приемки Товара по количеству тарных мест (с момента подписания </w:t>
      </w:r>
      <w:r>
        <w:rPr>
          <w:noProof/>
          <w:lang w:eastAsia="ru-RU"/>
        </w:rPr>
        <w:t>Покупателе</w:t>
      </w:r>
      <w:r w:rsidRPr="00C77DC6">
        <w:rPr>
          <w:noProof/>
          <w:lang w:eastAsia="ru-RU"/>
        </w:rPr>
        <w:t>м транспортной накладной).</w:t>
      </w:r>
    </w:p>
    <w:p w:rsidR="008234E3" w:rsidRPr="00C77DC6" w:rsidRDefault="008234E3" w:rsidP="008234E3">
      <w:pPr>
        <w:contextualSpacing/>
        <w:jc w:val="both"/>
        <w:rPr>
          <w:noProof/>
          <w:lang w:eastAsia="ru-RU"/>
        </w:rPr>
      </w:pPr>
      <w:r w:rsidRPr="00C77DC6">
        <w:rPr>
          <w:noProof/>
          <w:lang w:eastAsia="ru-RU"/>
        </w:rPr>
        <w:tab/>
        <w:t>5.9. Стороны установили</w:t>
      </w:r>
      <w:r>
        <w:rPr>
          <w:noProof/>
          <w:lang w:eastAsia="ru-RU"/>
        </w:rPr>
        <w:t>, что не определенные Договором</w:t>
      </w:r>
      <w:r w:rsidRPr="00C77DC6">
        <w:rPr>
          <w:noProof/>
          <w:lang w:eastAsia="ru-RU"/>
        </w:rPr>
        <w:t xml:space="preserve"> и Гражданским кодексом Российской Федерации правила приемки Товара определяются инструкциями Госарбитража СССР № П-6 от 15.06.1965 г., № П-7 от 25.04.1966 г. в части, не противоречащей Гражданскому кодексу Российской Федерации и условиям </w:t>
      </w:r>
      <w:r>
        <w:rPr>
          <w:noProof/>
          <w:lang w:eastAsia="ru-RU"/>
        </w:rPr>
        <w:t>договора</w:t>
      </w:r>
      <w:r w:rsidRPr="00C77DC6">
        <w:rPr>
          <w:noProof/>
          <w:lang w:eastAsia="ru-RU"/>
        </w:rPr>
        <w:t>.</w:t>
      </w:r>
    </w:p>
    <w:p w:rsidR="008234E3" w:rsidRPr="00C77DC6" w:rsidRDefault="008234E3" w:rsidP="008234E3">
      <w:pPr>
        <w:ind w:firstLine="708"/>
        <w:contextualSpacing/>
        <w:jc w:val="both"/>
        <w:rPr>
          <w:noProof/>
          <w:lang w:eastAsia="ru-RU"/>
        </w:rPr>
      </w:pPr>
      <w:r w:rsidRPr="00C77DC6">
        <w:rPr>
          <w:noProof/>
          <w:lang w:eastAsia="ru-RU"/>
        </w:rPr>
        <w:t xml:space="preserve">5.10. После приемки Товара претензии по скрытым недостаткам принимаются Поставщиком в течение 2-х месяцев с момента подписания </w:t>
      </w:r>
      <w:r>
        <w:rPr>
          <w:noProof/>
          <w:lang w:eastAsia="ru-RU"/>
        </w:rPr>
        <w:t>Покупателе</w:t>
      </w:r>
      <w:r w:rsidRPr="00C77DC6">
        <w:rPr>
          <w:noProof/>
          <w:lang w:eastAsia="ru-RU"/>
        </w:rPr>
        <w:t xml:space="preserve">м товарной накладной. В случае несоблюдения указанного срока претензии Поставщиком не принимаются. </w:t>
      </w:r>
    </w:p>
    <w:p w:rsidR="008234E3" w:rsidRPr="00E27919" w:rsidRDefault="008234E3" w:rsidP="008234E3">
      <w:pPr>
        <w:widowControl w:val="0"/>
        <w:autoSpaceDE w:val="0"/>
        <w:autoSpaceDN w:val="0"/>
        <w:adjustRightInd w:val="0"/>
        <w:ind w:right="-2" w:firstLine="709"/>
        <w:jc w:val="both"/>
        <w:rPr>
          <w:noProof/>
          <w:lang w:eastAsia="ru-RU"/>
        </w:rPr>
      </w:pPr>
      <w:r w:rsidRPr="00C77DC6">
        <w:rPr>
          <w:noProof/>
          <w:lang w:eastAsia="ru-RU"/>
        </w:rPr>
        <w:t xml:space="preserve">Устранение недостатков осуществляется в порядке и в сроки, установленные </w:t>
      </w:r>
      <w:r>
        <w:rPr>
          <w:noProof/>
          <w:lang w:eastAsia="ru-RU"/>
        </w:rPr>
        <w:t>пунктом 5.5 настоящего Договора</w:t>
      </w:r>
      <w:r w:rsidRPr="00E27919">
        <w:rPr>
          <w:noProof/>
          <w:lang w:eastAsia="ru-RU"/>
        </w:rPr>
        <w:t>.</w:t>
      </w:r>
    </w:p>
    <w:p w:rsidR="008234E3" w:rsidRPr="00E27919" w:rsidRDefault="008234E3" w:rsidP="008234E3">
      <w:pPr>
        <w:widowControl w:val="0"/>
        <w:numPr>
          <w:ilvl w:val="0"/>
          <w:numId w:val="3"/>
        </w:numPr>
        <w:suppressAutoHyphens w:val="0"/>
        <w:autoSpaceDE w:val="0"/>
        <w:autoSpaceDN w:val="0"/>
        <w:adjustRightInd w:val="0"/>
        <w:spacing w:before="120"/>
        <w:ind w:left="0" w:firstLine="0"/>
        <w:jc w:val="center"/>
        <w:rPr>
          <w:b/>
          <w:bCs/>
          <w:noProof/>
          <w:lang w:eastAsia="ru-RU"/>
        </w:rPr>
      </w:pPr>
      <w:r>
        <w:rPr>
          <w:b/>
          <w:bCs/>
          <w:noProof/>
          <w:lang w:eastAsia="ru-RU"/>
        </w:rPr>
        <w:t>СРОК И МЕСТО ПОСТАВКИ</w:t>
      </w:r>
    </w:p>
    <w:p w:rsidR="008234E3" w:rsidRPr="005E4179" w:rsidRDefault="008234E3" w:rsidP="008234E3">
      <w:pPr>
        <w:widowControl w:val="0"/>
        <w:numPr>
          <w:ilvl w:val="1"/>
          <w:numId w:val="3"/>
        </w:numPr>
        <w:suppressAutoHyphens w:val="0"/>
        <w:autoSpaceDE w:val="0"/>
        <w:autoSpaceDN w:val="0"/>
        <w:adjustRightInd w:val="0"/>
        <w:ind w:left="0" w:right="-2" w:firstLine="709"/>
        <w:jc w:val="both"/>
        <w:rPr>
          <w:noProof/>
          <w:lang w:eastAsia="ru-RU"/>
        </w:rPr>
      </w:pPr>
      <w:r w:rsidRPr="005E4179">
        <w:rPr>
          <w:noProof/>
          <w:lang w:eastAsia="ru-RU"/>
        </w:rPr>
        <w:t xml:space="preserve">Поставка Товара осуществляется в срок до </w:t>
      </w:r>
      <w:bookmarkStart w:id="5" w:name="DeliveryDate_Date3"/>
      <w:permStart w:id="143007068" w:edGrp="everyone"/>
      <w:r w:rsidRPr="005E4179">
        <w:rPr>
          <w:b/>
          <w:noProof/>
          <w:lang w:eastAsia="ru-RU"/>
        </w:rPr>
        <w:t xml:space="preserve">  30 июня 2023 года</w:t>
      </w:r>
      <w:bookmarkEnd w:id="5"/>
      <w:permEnd w:id="143007068"/>
      <w:r w:rsidRPr="005E4179">
        <w:rPr>
          <w:noProof/>
          <w:lang w:eastAsia="ru-RU"/>
        </w:rPr>
        <w:t>.</w:t>
      </w:r>
    </w:p>
    <w:p w:rsidR="008234E3" w:rsidRPr="005E4179" w:rsidRDefault="008234E3" w:rsidP="008234E3">
      <w:pPr>
        <w:widowControl w:val="0"/>
        <w:autoSpaceDE w:val="0"/>
        <w:autoSpaceDN w:val="0"/>
        <w:adjustRightInd w:val="0"/>
        <w:ind w:right="-2"/>
        <w:jc w:val="both"/>
        <w:rPr>
          <w:noProof/>
          <w:lang w:eastAsia="ru-RU"/>
        </w:rPr>
      </w:pPr>
      <w:r w:rsidRPr="005E4179">
        <w:rPr>
          <w:noProof/>
          <w:lang w:eastAsia="ru-RU"/>
        </w:rPr>
        <w:t xml:space="preserve">Поставщик вправе осуществить поставку Товара частями. В случае поставки Товара частями </w:t>
      </w:r>
      <w:r>
        <w:rPr>
          <w:noProof/>
          <w:lang w:eastAsia="ru-RU"/>
        </w:rPr>
        <w:t>Покупатель</w:t>
      </w:r>
      <w:r w:rsidRPr="005E4179">
        <w:rPr>
          <w:noProof/>
          <w:lang w:eastAsia="ru-RU"/>
        </w:rPr>
        <w:t xml:space="preserve"> обязуется осуществить приемку соответствующей части Товара в порядке, предусмотренном разделом 5 Договора. Товарная накладная оформляется на каждую часть Товара.  Возможна досрочная поставка товара.</w:t>
      </w:r>
    </w:p>
    <w:p w:rsidR="008234E3" w:rsidRPr="005E4179" w:rsidRDefault="008234E3" w:rsidP="008234E3">
      <w:pPr>
        <w:widowControl w:val="0"/>
        <w:numPr>
          <w:ilvl w:val="1"/>
          <w:numId w:val="3"/>
        </w:numPr>
        <w:suppressAutoHyphens w:val="0"/>
        <w:autoSpaceDE w:val="0"/>
        <w:autoSpaceDN w:val="0"/>
        <w:adjustRightInd w:val="0"/>
        <w:ind w:left="0" w:right="-2" w:firstLine="709"/>
        <w:jc w:val="both"/>
        <w:rPr>
          <w:noProof/>
          <w:lang w:eastAsia="ru-RU"/>
        </w:rPr>
      </w:pPr>
      <w:r w:rsidRPr="005E4179">
        <w:rPr>
          <w:noProof/>
          <w:lang w:eastAsia="ru-RU"/>
        </w:rPr>
        <w:t xml:space="preserve">Поставка Товара осуществляется путем отгрузки Товара в место поставки по адресу: </w:t>
      </w:r>
      <w:bookmarkStart w:id="6" w:name="ConsigneeDeliveryAddress"/>
      <w:permStart w:id="698884509" w:edGrp="everyone"/>
      <w:r w:rsidRPr="005E4179">
        <w:rPr>
          <w:b/>
          <w:noProof/>
          <w:lang w:eastAsia="x-none"/>
        </w:rPr>
        <w:t>Россия, 197136, г. Санкт-Петербург, Чкаловский проспект, д. 25А</w:t>
      </w:r>
      <w:bookmarkEnd w:id="6"/>
      <w:r>
        <w:rPr>
          <w:b/>
          <w:noProof/>
          <w:lang w:eastAsia="x-none"/>
        </w:rPr>
        <w:t>, лит. А</w:t>
      </w:r>
      <w:permEnd w:id="698884509"/>
      <w:r w:rsidRPr="005E4179">
        <w:rPr>
          <w:noProof/>
          <w:lang w:eastAsia="ru-RU"/>
        </w:rPr>
        <w:t>.</w:t>
      </w:r>
    </w:p>
    <w:p w:rsidR="008234E3" w:rsidRPr="005E4179" w:rsidRDefault="008234E3" w:rsidP="008234E3">
      <w:pPr>
        <w:widowControl w:val="0"/>
        <w:numPr>
          <w:ilvl w:val="1"/>
          <w:numId w:val="3"/>
        </w:numPr>
        <w:suppressAutoHyphens w:val="0"/>
        <w:autoSpaceDE w:val="0"/>
        <w:autoSpaceDN w:val="0"/>
        <w:adjustRightInd w:val="0"/>
        <w:ind w:left="0" w:right="-2" w:firstLine="709"/>
        <w:jc w:val="both"/>
        <w:rPr>
          <w:noProof/>
          <w:lang w:eastAsia="ru-RU"/>
        </w:rPr>
      </w:pPr>
      <w:r w:rsidRPr="005E4179">
        <w:rPr>
          <w:noProof/>
          <w:lang w:eastAsia="ru-RU"/>
        </w:rPr>
        <w:t xml:space="preserve">Поставленный </w:t>
      </w:r>
      <w:r>
        <w:rPr>
          <w:noProof/>
          <w:lang w:eastAsia="ru-RU"/>
        </w:rPr>
        <w:t>Покупателю</w:t>
      </w:r>
      <w:r w:rsidRPr="005E4179">
        <w:rPr>
          <w:noProof/>
          <w:lang w:eastAsia="ru-RU"/>
        </w:rPr>
        <w:t xml:space="preserve"> качественный Товар в соответствии с заключенным (подписанным) между Сторонами договором и приложениями к нему возврату / замене не подлежит.</w:t>
      </w:r>
    </w:p>
    <w:p w:rsidR="008234E3" w:rsidRPr="005E4179" w:rsidRDefault="008234E3" w:rsidP="008234E3">
      <w:pPr>
        <w:widowControl w:val="0"/>
        <w:numPr>
          <w:ilvl w:val="0"/>
          <w:numId w:val="3"/>
        </w:numPr>
        <w:suppressAutoHyphens w:val="0"/>
        <w:autoSpaceDE w:val="0"/>
        <w:autoSpaceDN w:val="0"/>
        <w:adjustRightInd w:val="0"/>
        <w:spacing w:before="120"/>
        <w:ind w:left="0" w:firstLine="0"/>
        <w:jc w:val="center"/>
        <w:rPr>
          <w:b/>
          <w:bCs/>
          <w:noProof/>
          <w:lang w:eastAsia="ru-RU"/>
        </w:rPr>
      </w:pPr>
      <w:r w:rsidRPr="005E4179">
        <w:rPr>
          <w:b/>
          <w:bCs/>
          <w:noProof/>
          <w:lang w:eastAsia="ru-RU"/>
        </w:rPr>
        <w:lastRenderedPageBreak/>
        <w:t>СРОК ДЕЙСТВИЯ ДОГОВОРА И ПОРЯДОК ЕГО РАСТОРЖЕНИЯ</w:t>
      </w:r>
    </w:p>
    <w:p w:rsidR="008234E3" w:rsidRPr="00E27919" w:rsidRDefault="008234E3" w:rsidP="008234E3">
      <w:pPr>
        <w:widowControl w:val="0"/>
        <w:numPr>
          <w:ilvl w:val="1"/>
          <w:numId w:val="3"/>
        </w:numPr>
        <w:suppressAutoHyphens w:val="0"/>
        <w:autoSpaceDE w:val="0"/>
        <w:autoSpaceDN w:val="0"/>
        <w:adjustRightInd w:val="0"/>
        <w:ind w:left="0" w:firstLine="709"/>
        <w:jc w:val="both"/>
        <w:rPr>
          <w:noProof/>
          <w:lang w:eastAsia="ru-RU"/>
        </w:rPr>
      </w:pPr>
      <w:r w:rsidRPr="005E4179">
        <w:rPr>
          <w:noProof/>
          <w:lang w:eastAsia="ru-RU"/>
        </w:rPr>
        <w:t xml:space="preserve">Настоящий договор вступает в силу с момента его подписания Сторонами и действует </w:t>
      </w:r>
      <w:r w:rsidRPr="00F11A34">
        <w:rPr>
          <w:noProof/>
          <w:lang w:eastAsia="ru-RU"/>
        </w:rPr>
        <w:t xml:space="preserve">до </w:t>
      </w:r>
      <w:bookmarkStart w:id="7" w:name="DeliveryDateEndYearStr"/>
      <w:permStart w:id="1937135617" w:edGrp="everyone"/>
      <w:r w:rsidRPr="00F11A34">
        <w:rPr>
          <w:noProof/>
          <w:lang w:eastAsia="ru-RU"/>
        </w:rPr>
        <w:t>20 декабря 2023 года</w:t>
      </w:r>
      <w:bookmarkEnd w:id="7"/>
      <w:permEnd w:id="1937135617"/>
      <w:r w:rsidRPr="00E27919">
        <w:rPr>
          <w:noProof/>
          <w:lang w:eastAsia="ru-RU"/>
        </w:rPr>
        <w:t xml:space="preserve"> (включительно), а в части оплаты до полного исполнения обязательств обеих Сторон. Прекращение срока действия настоящего договора или его досрочное расторжение не освобождает Стороны от исполнения обязательств, возникших до прекращения или расторжения договора, и от отве</w:t>
      </w:r>
      <w:r>
        <w:rPr>
          <w:noProof/>
          <w:lang w:eastAsia="ru-RU"/>
        </w:rPr>
        <w:t>тственности за их неисполнение.</w:t>
      </w:r>
    </w:p>
    <w:p w:rsidR="008234E3" w:rsidRPr="00E27919" w:rsidRDefault="008234E3" w:rsidP="008234E3">
      <w:pPr>
        <w:widowControl w:val="0"/>
        <w:numPr>
          <w:ilvl w:val="1"/>
          <w:numId w:val="3"/>
        </w:numPr>
        <w:suppressAutoHyphens w:val="0"/>
        <w:autoSpaceDE w:val="0"/>
        <w:autoSpaceDN w:val="0"/>
        <w:adjustRightInd w:val="0"/>
        <w:ind w:left="0" w:firstLine="709"/>
        <w:jc w:val="both"/>
        <w:rPr>
          <w:noProof/>
          <w:lang w:eastAsia="ru-RU"/>
        </w:rPr>
      </w:pPr>
      <w:r w:rsidRPr="00E27919">
        <w:rPr>
          <w:noProof/>
          <w:lang w:eastAsia="ru-RU"/>
        </w:rPr>
        <w:t>Настоящий</w:t>
      </w:r>
      <w:r>
        <w:rPr>
          <w:noProof/>
          <w:lang w:eastAsia="ru-RU"/>
        </w:rPr>
        <w:t xml:space="preserve"> договор может быть расторгнут:</w:t>
      </w:r>
    </w:p>
    <w:p w:rsidR="008234E3" w:rsidRPr="00E27919" w:rsidRDefault="008234E3" w:rsidP="008234E3">
      <w:pPr>
        <w:widowControl w:val="0"/>
        <w:numPr>
          <w:ilvl w:val="0"/>
          <w:numId w:val="4"/>
        </w:numPr>
        <w:tabs>
          <w:tab w:val="left" w:pos="1134"/>
        </w:tabs>
        <w:suppressAutoHyphens w:val="0"/>
        <w:autoSpaceDE w:val="0"/>
        <w:autoSpaceDN w:val="0"/>
        <w:adjustRightInd w:val="0"/>
        <w:ind w:left="0" w:firstLine="709"/>
        <w:jc w:val="both"/>
        <w:rPr>
          <w:noProof/>
          <w:lang w:eastAsia="ru-RU"/>
        </w:rPr>
      </w:pPr>
      <w:r w:rsidRPr="00E27919">
        <w:rPr>
          <w:noProof/>
          <w:lang w:eastAsia="ru-RU"/>
        </w:rPr>
        <w:t>по соглашению сторон;</w:t>
      </w:r>
    </w:p>
    <w:p w:rsidR="008234E3" w:rsidRPr="00E27919" w:rsidRDefault="008234E3" w:rsidP="008234E3">
      <w:pPr>
        <w:widowControl w:val="0"/>
        <w:numPr>
          <w:ilvl w:val="0"/>
          <w:numId w:val="4"/>
        </w:numPr>
        <w:tabs>
          <w:tab w:val="left" w:pos="1134"/>
        </w:tabs>
        <w:suppressAutoHyphens w:val="0"/>
        <w:autoSpaceDE w:val="0"/>
        <w:autoSpaceDN w:val="0"/>
        <w:adjustRightInd w:val="0"/>
        <w:ind w:left="0" w:firstLine="709"/>
        <w:jc w:val="both"/>
        <w:rPr>
          <w:noProof/>
          <w:lang w:eastAsia="ru-RU"/>
        </w:rPr>
      </w:pPr>
      <w:r w:rsidRPr="00E27919">
        <w:rPr>
          <w:noProof/>
          <w:lang w:eastAsia="ru-RU"/>
        </w:rPr>
        <w:t>в судебном порядке;</w:t>
      </w:r>
    </w:p>
    <w:p w:rsidR="008234E3" w:rsidRPr="00E27919" w:rsidRDefault="008234E3" w:rsidP="008234E3">
      <w:pPr>
        <w:widowControl w:val="0"/>
        <w:numPr>
          <w:ilvl w:val="0"/>
          <w:numId w:val="4"/>
        </w:numPr>
        <w:tabs>
          <w:tab w:val="left" w:pos="1134"/>
        </w:tabs>
        <w:suppressAutoHyphens w:val="0"/>
        <w:autoSpaceDE w:val="0"/>
        <w:autoSpaceDN w:val="0"/>
        <w:adjustRightInd w:val="0"/>
        <w:ind w:left="0" w:firstLine="709"/>
        <w:jc w:val="both"/>
        <w:rPr>
          <w:noProof/>
          <w:lang w:eastAsia="ru-RU"/>
        </w:rPr>
      </w:pPr>
      <w:r w:rsidRPr="00E27919">
        <w:rPr>
          <w:noProof/>
          <w:lang w:eastAsia="ru-RU"/>
        </w:rPr>
        <w:t>в одностороннем порядке в соответствии с 450.1. Гражданского кодекса Российской Федерации.</w:t>
      </w:r>
    </w:p>
    <w:p w:rsidR="008234E3" w:rsidRPr="00E27919" w:rsidRDefault="008234E3" w:rsidP="008234E3">
      <w:pPr>
        <w:widowControl w:val="0"/>
        <w:numPr>
          <w:ilvl w:val="1"/>
          <w:numId w:val="3"/>
        </w:numPr>
        <w:suppressAutoHyphens w:val="0"/>
        <w:autoSpaceDE w:val="0"/>
        <w:autoSpaceDN w:val="0"/>
        <w:adjustRightInd w:val="0"/>
        <w:ind w:left="0" w:firstLine="709"/>
        <w:jc w:val="both"/>
        <w:rPr>
          <w:noProof/>
          <w:lang w:eastAsia="ru-RU"/>
        </w:rPr>
      </w:pPr>
      <w:r w:rsidRPr="00E27919">
        <w:rPr>
          <w:noProof/>
          <w:lang w:eastAsia="ru-RU"/>
        </w:rPr>
        <w:t>Сторона, которой направлено предложение о расторжении настоящего договора по соглашению Сторон, должна дать письменный ответ по существу в срок не позднее 10 (Десяти) раб</w:t>
      </w:r>
      <w:r>
        <w:rPr>
          <w:noProof/>
          <w:lang w:eastAsia="ru-RU"/>
        </w:rPr>
        <w:t>очих дней с даты его получения.</w:t>
      </w:r>
    </w:p>
    <w:p w:rsidR="008234E3" w:rsidRPr="00E27919" w:rsidRDefault="008234E3" w:rsidP="008234E3">
      <w:pPr>
        <w:widowControl w:val="0"/>
        <w:numPr>
          <w:ilvl w:val="1"/>
          <w:numId w:val="3"/>
        </w:numPr>
        <w:suppressAutoHyphens w:val="0"/>
        <w:autoSpaceDE w:val="0"/>
        <w:autoSpaceDN w:val="0"/>
        <w:adjustRightInd w:val="0"/>
        <w:ind w:left="0" w:firstLine="709"/>
        <w:jc w:val="both"/>
        <w:rPr>
          <w:noProof/>
          <w:lang w:eastAsia="ru-RU"/>
        </w:rPr>
      </w:pPr>
      <w:r w:rsidRPr="00E27919">
        <w:rPr>
          <w:noProof/>
          <w:lang w:eastAsia="ru-RU"/>
        </w:rPr>
        <w:t>Расторжение настоящего договора по соглашению Сторон производится путем подписания соответствующего соглашения.</w:t>
      </w:r>
    </w:p>
    <w:p w:rsidR="008234E3" w:rsidRPr="00E27919" w:rsidRDefault="008234E3" w:rsidP="008234E3">
      <w:pPr>
        <w:widowControl w:val="0"/>
        <w:numPr>
          <w:ilvl w:val="1"/>
          <w:numId w:val="3"/>
        </w:numPr>
        <w:suppressAutoHyphens w:val="0"/>
        <w:autoSpaceDE w:val="0"/>
        <w:autoSpaceDN w:val="0"/>
        <w:adjustRightInd w:val="0"/>
        <w:ind w:left="0" w:firstLine="709"/>
        <w:jc w:val="both"/>
        <w:rPr>
          <w:noProof/>
          <w:lang w:eastAsia="ru-RU"/>
        </w:rPr>
      </w:pPr>
      <w:r w:rsidRPr="00E27919">
        <w:rPr>
          <w:noProof/>
          <w:lang w:eastAsia="ru-RU"/>
        </w:rPr>
        <w:t>В случае расторжения настоящего договора по инициативе любой из Сторон Стороны произ</w:t>
      </w:r>
      <w:r>
        <w:rPr>
          <w:noProof/>
          <w:lang w:eastAsia="ru-RU"/>
        </w:rPr>
        <w:t>водят сверку взаимных расчетов.</w:t>
      </w:r>
    </w:p>
    <w:p w:rsidR="008234E3" w:rsidRPr="00E27919" w:rsidRDefault="008234E3" w:rsidP="008234E3">
      <w:pPr>
        <w:widowControl w:val="0"/>
        <w:numPr>
          <w:ilvl w:val="0"/>
          <w:numId w:val="3"/>
        </w:numPr>
        <w:suppressAutoHyphens w:val="0"/>
        <w:autoSpaceDE w:val="0"/>
        <w:autoSpaceDN w:val="0"/>
        <w:adjustRightInd w:val="0"/>
        <w:spacing w:before="120"/>
        <w:ind w:left="0" w:firstLine="0"/>
        <w:jc w:val="center"/>
        <w:rPr>
          <w:b/>
          <w:bCs/>
          <w:noProof/>
          <w:lang w:eastAsia="ru-RU"/>
        </w:rPr>
      </w:pPr>
      <w:r w:rsidRPr="00E27919">
        <w:rPr>
          <w:b/>
          <w:bCs/>
          <w:noProof/>
          <w:lang w:eastAsia="ru-RU"/>
        </w:rPr>
        <w:t>ОТВЕТСТВЕННОСТЬ СТОРОН</w:t>
      </w:r>
    </w:p>
    <w:p w:rsidR="008234E3" w:rsidRPr="00F87814" w:rsidRDefault="008234E3" w:rsidP="008234E3">
      <w:pPr>
        <w:pStyle w:val="aa"/>
        <w:numPr>
          <w:ilvl w:val="1"/>
          <w:numId w:val="3"/>
        </w:numPr>
        <w:ind w:left="0" w:firstLine="709"/>
        <w:rPr>
          <w:rFonts w:ascii="Times New Roman" w:hAnsi="Times New Roman" w:cs="Times New Roman"/>
          <w:noProof/>
          <w:sz w:val="24"/>
          <w:szCs w:val="24"/>
        </w:rPr>
      </w:pPr>
      <w:r w:rsidRPr="00F87814">
        <w:rPr>
          <w:rFonts w:ascii="Times New Roman" w:hAnsi="Times New Roman" w:cs="Times New Roman"/>
          <w:noProof/>
          <w:sz w:val="24"/>
          <w:szCs w:val="24"/>
        </w:rPr>
        <w:t>За нарушение условий настоящего договора Стороны несут ответственность, предусмотренную действующим законодательством Российской Федерации.</w:t>
      </w:r>
    </w:p>
    <w:p w:rsidR="008234E3" w:rsidRPr="00AE052C" w:rsidRDefault="008234E3" w:rsidP="008234E3">
      <w:pPr>
        <w:pStyle w:val="aa"/>
        <w:numPr>
          <w:ilvl w:val="1"/>
          <w:numId w:val="3"/>
        </w:numPr>
        <w:ind w:left="0" w:firstLine="709"/>
        <w:rPr>
          <w:rFonts w:ascii="Times New Roman" w:hAnsi="Times New Roman" w:cs="Times New Roman"/>
          <w:noProof/>
          <w:sz w:val="24"/>
          <w:szCs w:val="24"/>
        </w:rPr>
      </w:pPr>
      <w:bookmarkStart w:id="8" w:name="sub_195"/>
      <w:r w:rsidRPr="00AE052C">
        <w:rPr>
          <w:rFonts w:ascii="Times New Roman" w:hAnsi="Times New Roman" w:cs="Times New Roman"/>
          <w:noProof/>
          <w:sz w:val="24"/>
          <w:szCs w:val="24"/>
        </w:rPr>
        <w:t xml:space="preserve">В случае просрочки срока поставки Товара </w:t>
      </w:r>
      <w:r>
        <w:rPr>
          <w:rFonts w:ascii="Times New Roman" w:hAnsi="Times New Roman" w:cs="Times New Roman"/>
          <w:noProof/>
          <w:sz w:val="24"/>
          <w:szCs w:val="24"/>
        </w:rPr>
        <w:t>Покупатель</w:t>
      </w:r>
      <w:r w:rsidRPr="00AE052C">
        <w:rPr>
          <w:rFonts w:ascii="Times New Roman" w:hAnsi="Times New Roman" w:cs="Times New Roman"/>
          <w:noProof/>
          <w:sz w:val="24"/>
          <w:szCs w:val="24"/>
        </w:rPr>
        <w:t xml:space="preserve"> вправе потребовать от Поставщика уплаты неустойки (пени). Неустойка (пени)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договором срока поставки. Размер неустойки (пени) составляет 1/300 ключевой ставки Банка России, действующей на день уплаты неустойки (пени), от суммы недопоставленного товара.</w:t>
      </w:r>
    </w:p>
    <w:p w:rsidR="008234E3" w:rsidRPr="00AE052C" w:rsidRDefault="008234E3" w:rsidP="008234E3">
      <w:pPr>
        <w:pStyle w:val="aa"/>
        <w:numPr>
          <w:ilvl w:val="1"/>
          <w:numId w:val="3"/>
        </w:numPr>
        <w:ind w:left="0" w:firstLine="709"/>
        <w:rPr>
          <w:rFonts w:ascii="Times New Roman" w:hAnsi="Times New Roman" w:cs="Times New Roman"/>
          <w:noProof/>
          <w:sz w:val="24"/>
          <w:szCs w:val="24"/>
        </w:rPr>
      </w:pPr>
      <w:r w:rsidRPr="00AE052C">
        <w:rPr>
          <w:rFonts w:ascii="Times New Roman" w:hAnsi="Times New Roman" w:cs="Times New Roman"/>
          <w:noProof/>
          <w:sz w:val="24"/>
          <w:szCs w:val="24"/>
        </w:rPr>
        <w:t xml:space="preserve">За нарушение срока оплаты </w:t>
      </w:r>
      <w:r>
        <w:rPr>
          <w:rFonts w:ascii="Times New Roman" w:hAnsi="Times New Roman" w:cs="Times New Roman"/>
          <w:noProof/>
          <w:sz w:val="24"/>
          <w:szCs w:val="24"/>
        </w:rPr>
        <w:t>Покупатель</w:t>
      </w:r>
      <w:r w:rsidRPr="00AE052C">
        <w:rPr>
          <w:rFonts w:ascii="Times New Roman" w:hAnsi="Times New Roman" w:cs="Times New Roman"/>
          <w:noProof/>
          <w:sz w:val="24"/>
          <w:szCs w:val="24"/>
        </w:rPr>
        <w:t xml:space="preserve"> уплачивает Поставщику неустойку (пени). Неустойка (пени)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договором срока исполнения обязательства. Размер неустойки (пени) составляет 1/300 ключевой ставки Банка России, действующей на день уплаты неустойки (пени), от не уплаченной в срок суммы. </w:t>
      </w:r>
    </w:p>
    <w:p w:rsidR="008234E3" w:rsidRPr="00AE052C" w:rsidRDefault="008234E3" w:rsidP="008234E3">
      <w:pPr>
        <w:pStyle w:val="aa"/>
        <w:numPr>
          <w:ilvl w:val="1"/>
          <w:numId w:val="3"/>
        </w:numPr>
        <w:ind w:left="0" w:firstLine="709"/>
        <w:rPr>
          <w:rFonts w:ascii="Times New Roman" w:hAnsi="Times New Roman" w:cs="Times New Roman"/>
          <w:noProof/>
          <w:sz w:val="24"/>
          <w:szCs w:val="24"/>
        </w:rPr>
      </w:pPr>
      <w:r w:rsidRPr="00AE052C">
        <w:rPr>
          <w:rFonts w:ascii="Times New Roman" w:hAnsi="Times New Roman" w:cs="Times New Roman"/>
          <w:noProof/>
          <w:sz w:val="24"/>
          <w:szCs w:val="24"/>
        </w:rPr>
        <w:t>Сторона освобождается от уплаты неустойки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rsidR="008234E3" w:rsidRPr="00F87814" w:rsidRDefault="008234E3" w:rsidP="008234E3">
      <w:pPr>
        <w:pStyle w:val="aa"/>
        <w:numPr>
          <w:ilvl w:val="1"/>
          <w:numId w:val="3"/>
        </w:numPr>
        <w:ind w:left="0" w:firstLine="709"/>
        <w:rPr>
          <w:rFonts w:ascii="Times New Roman" w:hAnsi="Times New Roman" w:cs="Times New Roman"/>
          <w:noProof/>
          <w:sz w:val="24"/>
          <w:szCs w:val="24"/>
        </w:rPr>
      </w:pPr>
      <w:r w:rsidRPr="00F87814">
        <w:rPr>
          <w:rFonts w:ascii="Times New Roman" w:hAnsi="Times New Roman" w:cs="Times New Roman"/>
          <w:noProof/>
          <w:sz w:val="24"/>
          <w:szCs w:val="24"/>
        </w:rPr>
        <w:t>Стороны освобождаются от ответственности за частичное или</w:t>
      </w:r>
      <w:bookmarkEnd w:id="8"/>
      <w:r w:rsidRPr="00F87814">
        <w:rPr>
          <w:rFonts w:ascii="Times New Roman" w:hAnsi="Times New Roman" w:cs="Times New Roman"/>
          <w:noProof/>
          <w:sz w:val="24"/>
          <w:szCs w:val="24"/>
        </w:rPr>
        <w:t xml:space="preserve"> полное неисполнение обязательств по настоящему договору, если оно явилось следствием природных явлений, действий внешних объективных факторов, в том числе социальных явлений, военных действий, забастовок, </w:t>
      </w:r>
      <w:r>
        <w:rPr>
          <w:rFonts w:ascii="Times New Roman" w:hAnsi="Times New Roman"/>
          <w:sz w:val="24"/>
          <w:szCs w:val="24"/>
        </w:rPr>
        <w:t xml:space="preserve">акты и действия органов власти, </w:t>
      </w:r>
      <w:r w:rsidRPr="00F87814">
        <w:rPr>
          <w:rFonts w:ascii="Times New Roman" w:hAnsi="Times New Roman" w:cs="Times New Roman"/>
          <w:noProof/>
          <w:sz w:val="24"/>
          <w:szCs w:val="24"/>
        </w:rPr>
        <w:t xml:space="preserve">объявления моратория Правительством Российской Федерации и прочих обстоятельств непреодолимой силы, на время действия этих обстоятельств, если эти обстоятельства непосредственно повлияли на исполнение настоящего договора. Обстоятельства непреодолимой силы должны быть документально подтверждены актом соответствующего компетентного органа. </w:t>
      </w:r>
    </w:p>
    <w:p w:rsidR="008234E3" w:rsidRPr="00F87814" w:rsidRDefault="008234E3" w:rsidP="008234E3">
      <w:pPr>
        <w:pStyle w:val="aa"/>
        <w:numPr>
          <w:ilvl w:val="1"/>
          <w:numId w:val="3"/>
        </w:numPr>
        <w:ind w:left="0" w:firstLine="709"/>
        <w:rPr>
          <w:rFonts w:ascii="Times New Roman" w:hAnsi="Times New Roman" w:cs="Times New Roman"/>
          <w:noProof/>
          <w:sz w:val="24"/>
          <w:szCs w:val="24"/>
        </w:rPr>
      </w:pPr>
      <w:r w:rsidRPr="00F87814">
        <w:rPr>
          <w:rFonts w:ascii="Times New Roman" w:hAnsi="Times New Roman" w:cs="Times New Roman"/>
          <w:noProof/>
          <w:sz w:val="24"/>
          <w:szCs w:val="24"/>
        </w:rPr>
        <w:t xml:space="preserve">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 Сторона, для которой надлежащее исполнение обязательств оказалось невозможным в результате действия обстоятельств непреодолимой силы, обязана в течение пяти рабочих дней с даты возникновения таких обстоятельств уведомить в письменной форме другую </w:t>
      </w:r>
      <w:r>
        <w:rPr>
          <w:rFonts w:ascii="Times New Roman" w:hAnsi="Times New Roman" w:cs="Times New Roman"/>
          <w:noProof/>
          <w:sz w:val="24"/>
          <w:szCs w:val="24"/>
        </w:rPr>
        <w:t xml:space="preserve">Сторону о моменте возникновения, виде их </w:t>
      </w:r>
      <w:r w:rsidRPr="00F87814">
        <w:rPr>
          <w:rFonts w:ascii="Times New Roman" w:hAnsi="Times New Roman" w:cs="Times New Roman"/>
          <w:noProof/>
          <w:sz w:val="24"/>
          <w:szCs w:val="24"/>
        </w:rPr>
        <w:t>действия</w:t>
      </w:r>
      <w:r>
        <w:rPr>
          <w:rFonts w:ascii="Times New Roman" w:hAnsi="Times New Roman" w:cs="Times New Roman"/>
          <w:noProof/>
          <w:sz w:val="24"/>
          <w:szCs w:val="24"/>
        </w:rPr>
        <w:t>,</w:t>
      </w:r>
      <w:r w:rsidRPr="004D7230">
        <w:rPr>
          <w:rFonts w:ascii="Times New Roman" w:eastAsia="Calibri" w:hAnsi="Times New Roman"/>
          <w:sz w:val="24"/>
          <w:szCs w:val="24"/>
        </w:rPr>
        <w:t xml:space="preserve"> </w:t>
      </w:r>
      <w:r w:rsidRPr="00FB27CC">
        <w:rPr>
          <w:rFonts w:ascii="Times New Roman" w:eastAsia="Calibri" w:hAnsi="Times New Roman"/>
          <w:sz w:val="24"/>
          <w:szCs w:val="24"/>
        </w:rPr>
        <w:t>если только сами эти обстоятельства не препятствуют отправке уведомления или являются общеизвестными</w:t>
      </w:r>
      <w:r w:rsidRPr="00F87814">
        <w:rPr>
          <w:rFonts w:ascii="Times New Roman" w:hAnsi="Times New Roman" w:cs="Times New Roman"/>
          <w:noProof/>
          <w:sz w:val="24"/>
          <w:szCs w:val="24"/>
        </w:rPr>
        <w:t>.</w:t>
      </w:r>
    </w:p>
    <w:p w:rsidR="008234E3" w:rsidRPr="00E27919" w:rsidRDefault="008234E3" w:rsidP="008234E3">
      <w:pPr>
        <w:widowControl w:val="0"/>
        <w:numPr>
          <w:ilvl w:val="1"/>
          <w:numId w:val="3"/>
        </w:numPr>
        <w:suppressAutoHyphens w:val="0"/>
        <w:autoSpaceDE w:val="0"/>
        <w:autoSpaceDN w:val="0"/>
        <w:adjustRightInd w:val="0"/>
        <w:ind w:left="0" w:right="-2" w:firstLine="709"/>
        <w:jc w:val="both"/>
        <w:rPr>
          <w:noProof/>
          <w:lang w:eastAsia="ru-RU"/>
        </w:rPr>
      </w:pPr>
      <w:r w:rsidRPr="00F87814">
        <w:rPr>
          <w:noProof/>
        </w:rPr>
        <w:lastRenderedPageBreak/>
        <w:t>Если обстоятельства, указанные в</w:t>
      </w:r>
      <w:hyperlink r:id="rId8" w:anchor="sub_195" w:history="1">
        <w:r w:rsidRPr="00AE052C">
          <w:rPr>
            <w:noProof/>
          </w:rPr>
          <w:t xml:space="preserve"> пункте 8.5.</w:t>
        </w:r>
      </w:hyperlink>
      <w:r w:rsidRPr="00F87814">
        <w:rPr>
          <w:noProof/>
        </w:rPr>
        <w:t xml:space="preserve"> настоящего договора, будут длиться более одного месяца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r w:rsidRPr="00E27919">
        <w:rPr>
          <w:noProof/>
          <w:lang w:eastAsia="ru-RU"/>
        </w:rPr>
        <w:t>.</w:t>
      </w:r>
    </w:p>
    <w:p w:rsidR="008234E3" w:rsidRPr="00E27919" w:rsidRDefault="008234E3" w:rsidP="008234E3">
      <w:pPr>
        <w:widowControl w:val="0"/>
        <w:numPr>
          <w:ilvl w:val="0"/>
          <w:numId w:val="3"/>
        </w:numPr>
        <w:suppressAutoHyphens w:val="0"/>
        <w:autoSpaceDE w:val="0"/>
        <w:autoSpaceDN w:val="0"/>
        <w:adjustRightInd w:val="0"/>
        <w:spacing w:before="120"/>
        <w:ind w:left="0" w:firstLine="0"/>
        <w:jc w:val="center"/>
        <w:rPr>
          <w:b/>
          <w:bCs/>
          <w:noProof/>
          <w:lang w:eastAsia="ru-RU"/>
        </w:rPr>
      </w:pPr>
      <w:r w:rsidRPr="00E27919">
        <w:rPr>
          <w:b/>
          <w:bCs/>
          <w:noProof/>
          <w:lang w:eastAsia="ru-RU"/>
        </w:rPr>
        <w:t>РАЗРЕШЕНИЕ СПОРОВ</w:t>
      </w:r>
    </w:p>
    <w:p w:rsidR="008234E3" w:rsidRPr="00F87814" w:rsidRDefault="008234E3" w:rsidP="008234E3">
      <w:pPr>
        <w:pStyle w:val="aa"/>
        <w:numPr>
          <w:ilvl w:val="1"/>
          <w:numId w:val="3"/>
        </w:numPr>
        <w:ind w:left="0" w:firstLine="709"/>
        <w:rPr>
          <w:rFonts w:ascii="Times New Roman" w:hAnsi="Times New Roman" w:cs="Times New Roman"/>
          <w:noProof/>
          <w:sz w:val="24"/>
          <w:szCs w:val="24"/>
        </w:rPr>
      </w:pPr>
      <w:r w:rsidRPr="00F87814">
        <w:rPr>
          <w:rFonts w:ascii="Times New Roman" w:hAnsi="Times New Roman" w:cs="Times New Roman"/>
          <w:noProof/>
          <w:sz w:val="24"/>
          <w:szCs w:val="24"/>
        </w:rPr>
        <w:t>Споры или разногласия, возникающие между Сторонами по настоящему договору или в связи с ним, разрешаются путем переговоров.</w:t>
      </w:r>
    </w:p>
    <w:p w:rsidR="008234E3" w:rsidRPr="00F87814" w:rsidRDefault="008234E3" w:rsidP="008234E3">
      <w:pPr>
        <w:pStyle w:val="aa"/>
        <w:numPr>
          <w:ilvl w:val="1"/>
          <w:numId w:val="3"/>
        </w:numPr>
        <w:ind w:left="0" w:firstLine="709"/>
        <w:rPr>
          <w:rFonts w:ascii="Times New Roman" w:hAnsi="Times New Roman" w:cs="Times New Roman"/>
          <w:noProof/>
          <w:sz w:val="24"/>
          <w:szCs w:val="24"/>
        </w:rPr>
      </w:pPr>
      <w:r w:rsidRPr="00F87814">
        <w:rPr>
          <w:rFonts w:ascii="Times New Roman" w:hAnsi="Times New Roman" w:cs="Times New Roman"/>
          <w:noProof/>
          <w:sz w:val="24"/>
          <w:szCs w:val="24"/>
        </w:rPr>
        <w:t>В случае невозможности урегулирования споров путем переговоров споры разрешаются в судебном поря</w:t>
      </w:r>
      <w:r>
        <w:rPr>
          <w:rFonts w:ascii="Times New Roman" w:hAnsi="Times New Roman" w:cs="Times New Roman"/>
          <w:noProof/>
          <w:sz w:val="24"/>
          <w:szCs w:val="24"/>
        </w:rPr>
        <w:t>дке в Арбитражном суде г. Санкт-Петербурга и Ленинградской области.</w:t>
      </w:r>
    </w:p>
    <w:p w:rsidR="008234E3" w:rsidRPr="008E46D0" w:rsidRDefault="008234E3" w:rsidP="008234E3">
      <w:pPr>
        <w:pStyle w:val="aa"/>
        <w:ind w:firstLine="709"/>
        <w:rPr>
          <w:rFonts w:ascii="Times New Roman" w:hAnsi="Times New Roman" w:cs="Times New Roman"/>
          <w:noProof/>
          <w:sz w:val="24"/>
          <w:szCs w:val="24"/>
        </w:rPr>
      </w:pPr>
      <w:r w:rsidRPr="008E46D0">
        <w:rPr>
          <w:rFonts w:ascii="Times New Roman" w:hAnsi="Times New Roman" w:cs="Times New Roman"/>
          <w:noProof/>
          <w:sz w:val="24"/>
          <w:szCs w:val="24"/>
        </w:rPr>
        <w:t>Претензионный порядок для Сторон настоящего договора обязателен, срок ответа на претензию – 10 рабочих дней с момента её получения.</w:t>
      </w:r>
    </w:p>
    <w:p w:rsidR="008234E3" w:rsidRPr="00E27919" w:rsidRDefault="008234E3" w:rsidP="008234E3">
      <w:pPr>
        <w:widowControl w:val="0"/>
        <w:numPr>
          <w:ilvl w:val="0"/>
          <w:numId w:val="3"/>
        </w:numPr>
        <w:suppressAutoHyphens w:val="0"/>
        <w:autoSpaceDE w:val="0"/>
        <w:autoSpaceDN w:val="0"/>
        <w:adjustRightInd w:val="0"/>
        <w:spacing w:before="120"/>
        <w:ind w:left="0" w:firstLine="0"/>
        <w:jc w:val="center"/>
        <w:rPr>
          <w:b/>
          <w:bCs/>
          <w:noProof/>
          <w:lang w:eastAsia="ru-RU"/>
        </w:rPr>
      </w:pPr>
      <w:r w:rsidRPr="00E27919">
        <w:rPr>
          <w:b/>
          <w:bCs/>
          <w:noProof/>
          <w:lang w:eastAsia="ru-RU"/>
        </w:rPr>
        <w:t>АНТИКОРРУПЦИОННАЯ ОГОВОРКА</w:t>
      </w:r>
    </w:p>
    <w:p w:rsidR="008234E3" w:rsidRPr="00AE052C" w:rsidRDefault="008234E3" w:rsidP="008234E3">
      <w:pPr>
        <w:pStyle w:val="aa"/>
        <w:numPr>
          <w:ilvl w:val="1"/>
          <w:numId w:val="3"/>
        </w:numPr>
        <w:ind w:left="0" w:firstLine="709"/>
        <w:rPr>
          <w:rFonts w:ascii="Times New Roman" w:hAnsi="Times New Roman" w:cs="Times New Roman"/>
          <w:noProof/>
          <w:sz w:val="24"/>
          <w:szCs w:val="24"/>
        </w:rPr>
      </w:pPr>
      <w:r w:rsidRPr="00AE052C">
        <w:rPr>
          <w:rFonts w:ascii="Times New Roman" w:hAnsi="Times New Roman" w:cs="Times New Roman"/>
          <w:noProof/>
          <w:sz w:val="24"/>
          <w:szCs w:val="24"/>
        </w:rPr>
        <w:t>При исполнении своих обязательств по договору Стороны обязуются соблюдать и обеспечить соблюдение их работниками требований российского антикоррупционного законодательства, а также не совершать коррупционные правонарушения, предусмотренные применимыми для целей Договора международными актами и законодательными актами иностранных государств о противодействии коррупции.</w:t>
      </w:r>
    </w:p>
    <w:p w:rsidR="008234E3" w:rsidRPr="00E27919" w:rsidRDefault="008234E3" w:rsidP="008234E3">
      <w:pPr>
        <w:ind w:right="-2" w:firstLine="709"/>
        <w:jc w:val="both"/>
        <w:rPr>
          <w:noProof/>
          <w:lang w:eastAsia="ru-RU"/>
        </w:rPr>
      </w:pPr>
      <w:r w:rsidRPr="008E46D0">
        <w:rPr>
          <w:noProof/>
          <w:lang w:eastAsia="ru-RU"/>
        </w:rPr>
        <w:t>К коррупционным правонарушениям в целях договора относятся, в том числе прямо или косвенно, лично или через посредников предложение, обещание, получение/дача взятки, коммерческий подкуп, предоставление/получение выгоды в виде денег, ценностей, иного имущества или услуг имущественного характера, иных имущественных прав, выгод неимущественного характера любыми лицами и от любых лиц, в том числе представителей органов государственной власти, муниципальных органов, коммерческих и некоммерческих организаций, иностранных должностных лиц, органов и организаций, для оказания влияния на их решения, действия/бездействие с целью получения или сохранения каких-либо неправомерных преимуществ или иных неправомерных целей для себя, для бизнеса или для третьих лиц</w:t>
      </w:r>
      <w:r w:rsidRPr="00E27919">
        <w:rPr>
          <w:noProof/>
          <w:lang w:eastAsia="ru-RU"/>
        </w:rPr>
        <w:t>.</w:t>
      </w:r>
    </w:p>
    <w:p w:rsidR="008234E3" w:rsidRPr="00E27919" w:rsidRDefault="008234E3" w:rsidP="008234E3">
      <w:pPr>
        <w:widowControl w:val="0"/>
        <w:numPr>
          <w:ilvl w:val="0"/>
          <w:numId w:val="3"/>
        </w:numPr>
        <w:suppressAutoHyphens w:val="0"/>
        <w:autoSpaceDE w:val="0"/>
        <w:autoSpaceDN w:val="0"/>
        <w:adjustRightInd w:val="0"/>
        <w:spacing w:before="120"/>
        <w:ind w:left="0" w:firstLine="0"/>
        <w:jc w:val="center"/>
        <w:rPr>
          <w:b/>
          <w:bCs/>
          <w:noProof/>
          <w:lang w:eastAsia="ru-RU"/>
        </w:rPr>
      </w:pPr>
      <w:r w:rsidRPr="00E27919">
        <w:rPr>
          <w:b/>
          <w:bCs/>
          <w:noProof/>
          <w:lang w:eastAsia="ru-RU"/>
        </w:rPr>
        <w:t>ПРОЧИЕ УСЛОВИЯ</w:t>
      </w:r>
    </w:p>
    <w:p w:rsidR="008234E3" w:rsidRPr="00AE052C" w:rsidRDefault="008234E3" w:rsidP="008234E3">
      <w:pPr>
        <w:pStyle w:val="aa"/>
        <w:numPr>
          <w:ilvl w:val="1"/>
          <w:numId w:val="3"/>
        </w:numPr>
        <w:ind w:left="0" w:firstLine="709"/>
        <w:rPr>
          <w:rFonts w:ascii="Times New Roman" w:hAnsi="Times New Roman" w:cs="Times New Roman"/>
          <w:noProof/>
          <w:sz w:val="24"/>
          <w:szCs w:val="24"/>
        </w:rPr>
      </w:pPr>
      <w:r w:rsidRPr="00AE052C">
        <w:rPr>
          <w:rFonts w:ascii="Times New Roman" w:hAnsi="Times New Roman" w:cs="Times New Roman"/>
          <w:noProof/>
          <w:sz w:val="24"/>
          <w:szCs w:val="24"/>
        </w:rPr>
        <w:t>Изменения и дополнения к настоящему договору оформляется Сторонами письменно в форме дополнительных соглашений и подписываются уполномоченными на то лицами. Дополнительные соглашения (Соглашения) являются неотъемлемой частью настоящего Договора.</w:t>
      </w:r>
    </w:p>
    <w:p w:rsidR="008234E3" w:rsidRPr="00AE052C" w:rsidRDefault="008234E3" w:rsidP="008234E3">
      <w:pPr>
        <w:pStyle w:val="aa"/>
        <w:numPr>
          <w:ilvl w:val="1"/>
          <w:numId w:val="3"/>
        </w:numPr>
        <w:ind w:left="0" w:firstLine="709"/>
        <w:rPr>
          <w:rFonts w:ascii="Times New Roman" w:hAnsi="Times New Roman" w:cs="Times New Roman"/>
          <w:noProof/>
          <w:sz w:val="24"/>
          <w:szCs w:val="24"/>
        </w:rPr>
      </w:pPr>
      <w:r w:rsidRPr="00AE052C">
        <w:rPr>
          <w:rFonts w:ascii="Times New Roman" w:hAnsi="Times New Roman" w:cs="Times New Roman"/>
          <w:noProof/>
          <w:sz w:val="24"/>
          <w:szCs w:val="24"/>
        </w:rPr>
        <w:t>В ходе исполнения настоящего договора Стороны вправе изменять существенные условия договора по соглашению Сторон, в случаях установленных законодательством Российской Федерации и Положением о закупке.</w:t>
      </w:r>
    </w:p>
    <w:p w:rsidR="008234E3" w:rsidRPr="00AE052C" w:rsidRDefault="008234E3" w:rsidP="008234E3">
      <w:pPr>
        <w:pStyle w:val="aa"/>
        <w:numPr>
          <w:ilvl w:val="1"/>
          <w:numId w:val="3"/>
        </w:numPr>
        <w:ind w:left="0" w:firstLine="709"/>
        <w:rPr>
          <w:rFonts w:ascii="Times New Roman" w:hAnsi="Times New Roman" w:cs="Times New Roman"/>
          <w:noProof/>
          <w:sz w:val="24"/>
          <w:szCs w:val="24"/>
        </w:rPr>
      </w:pPr>
      <w:r w:rsidRPr="00AE052C">
        <w:rPr>
          <w:rFonts w:ascii="Times New Roman" w:hAnsi="Times New Roman" w:cs="Times New Roman"/>
          <w:noProof/>
          <w:sz w:val="24"/>
          <w:szCs w:val="24"/>
        </w:rPr>
        <w:t xml:space="preserve">Стороны признают надлежащим направлением уведомлений, требований, претензий и иных документов их отправку по факсу или адресу электронной почты, указанным в разделе 13. договора. При этом Стороны обязуются предоставить друг другу оригиналы документов, направленных ранее посредством факсимильной и/или электронной связи не позднее </w:t>
      </w:r>
      <w:r>
        <w:rPr>
          <w:rFonts w:ascii="Times New Roman" w:hAnsi="Times New Roman" w:cs="Times New Roman"/>
          <w:noProof/>
          <w:sz w:val="24"/>
          <w:szCs w:val="24"/>
        </w:rPr>
        <w:t>1</w:t>
      </w:r>
      <w:r w:rsidRPr="00AE052C">
        <w:rPr>
          <w:rFonts w:ascii="Times New Roman" w:hAnsi="Times New Roman" w:cs="Times New Roman"/>
          <w:noProof/>
          <w:sz w:val="24"/>
          <w:szCs w:val="24"/>
        </w:rPr>
        <w:t>5 (пят</w:t>
      </w:r>
      <w:r>
        <w:rPr>
          <w:rFonts w:ascii="Times New Roman" w:hAnsi="Times New Roman" w:cs="Times New Roman"/>
          <w:noProof/>
          <w:sz w:val="24"/>
          <w:szCs w:val="24"/>
        </w:rPr>
        <w:t>надцат</w:t>
      </w:r>
      <w:r w:rsidRPr="00AE052C">
        <w:rPr>
          <w:rFonts w:ascii="Times New Roman" w:hAnsi="Times New Roman" w:cs="Times New Roman"/>
          <w:noProof/>
          <w:sz w:val="24"/>
          <w:szCs w:val="24"/>
        </w:rPr>
        <w:t xml:space="preserve">и) календарных дней с момента передачи факсимильной и/или электронной копии этих документов. </w:t>
      </w:r>
    </w:p>
    <w:p w:rsidR="008234E3" w:rsidRPr="00AE052C" w:rsidRDefault="008234E3" w:rsidP="008234E3">
      <w:pPr>
        <w:pStyle w:val="aa"/>
        <w:numPr>
          <w:ilvl w:val="1"/>
          <w:numId w:val="3"/>
        </w:numPr>
        <w:ind w:left="0" w:firstLine="709"/>
        <w:rPr>
          <w:rFonts w:ascii="Times New Roman" w:hAnsi="Times New Roman" w:cs="Times New Roman"/>
          <w:noProof/>
          <w:sz w:val="24"/>
          <w:szCs w:val="24"/>
        </w:rPr>
      </w:pPr>
      <w:r w:rsidRPr="00AE052C">
        <w:rPr>
          <w:rFonts w:ascii="Times New Roman" w:hAnsi="Times New Roman" w:cs="Times New Roman"/>
          <w:noProof/>
          <w:sz w:val="24"/>
          <w:szCs w:val="24"/>
        </w:rPr>
        <w:t xml:space="preserve">При исполнении настоящего договора перемена Поставщика не допускается,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 </w:t>
      </w:r>
    </w:p>
    <w:p w:rsidR="008234E3" w:rsidRPr="00AE052C" w:rsidRDefault="008234E3" w:rsidP="008234E3">
      <w:pPr>
        <w:pStyle w:val="aa"/>
        <w:numPr>
          <w:ilvl w:val="1"/>
          <w:numId w:val="3"/>
        </w:numPr>
        <w:ind w:left="0" w:firstLine="709"/>
        <w:rPr>
          <w:rFonts w:ascii="Times New Roman" w:hAnsi="Times New Roman" w:cs="Times New Roman"/>
          <w:noProof/>
          <w:sz w:val="24"/>
          <w:szCs w:val="24"/>
        </w:rPr>
      </w:pPr>
      <w:r w:rsidRPr="00AE052C">
        <w:rPr>
          <w:rFonts w:ascii="Times New Roman" w:hAnsi="Times New Roman" w:cs="Times New Roman"/>
          <w:noProof/>
          <w:sz w:val="24"/>
          <w:szCs w:val="24"/>
        </w:rPr>
        <w:t xml:space="preserve">В случае перемены </w:t>
      </w:r>
      <w:r>
        <w:rPr>
          <w:rFonts w:ascii="Times New Roman" w:hAnsi="Times New Roman" w:cs="Times New Roman"/>
          <w:noProof/>
          <w:sz w:val="24"/>
          <w:szCs w:val="24"/>
        </w:rPr>
        <w:t>Покупателя</w:t>
      </w:r>
      <w:r w:rsidRPr="00AE052C">
        <w:rPr>
          <w:rFonts w:ascii="Times New Roman" w:hAnsi="Times New Roman" w:cs="Times New Roman"/>
          <w:noProof/>
          <w:sz w:val="24"/>
          <w:szCs w:val="24"/>
        </w:rPr>
        <w:t xml:space="preserve"> по настоящему договору права и обязанности </w:t>
      </w:r>
      <w:r>
        <w:rPr>
          <w:rFonts w:ascii="Times New Roman" w:hAnsi="Times New Roman" w:cs="Times New Roman"/>
          <w:noProof/>
          <w:sz w:val="24"/>
          <w:szCs w:val="24"/>
        </w:rPr>
        <w:t>Покупателя</w:t>
      </w:r>
      <w:r w:rsidRPr="00AE052C">
        <w:rPr>
          <w:rFonts w:ascii="Times New Roman" w:hAnsi="Times New Roman" w:cs="Times New Roman"/>
          <w:noProof/>
          <w:sz w:val="24"/>
          <w:szCs w:val="24"/>
        </w:rPr>
        <w:t xml:space="preserve"> по договору переходят к новому </w:t>
      </w:r>
      <w:r>
        <w:rPr>
          <w:rFonts w:ascii="Times New Roman" w:hAnsi="Times New Roman" w:cs="Times New Roman"/>
          <w:noProof/>
          <w:sz w:val="24"/>
          <w:szCs w:val="24"/>
        </w:rPr>
        <w:t>Покупателю</w:t>
      </w:r>
      <w:r w:rsidRPr="00AE052C">
        <w:rPr>
          <w:rFonts w:ascii="Times New Roman" w:hAnsi="Times New Roman" w:cs="Times New Roman"/>
          <w:noProof/>
          <w:sz w:val="24"/>
          <w:szCs w:val="24"/>
        </w:rPr>
        <w:t xml:space="preserve"> в том же объеме и на тех же условиях. </w:t>
      </w:r>
    </w:p>
    <w:p w:rsidR="008234E3" w:rsidRPr="00AE052C" w:rsidRDefault="008234E3" w:rsidP="008234E3">
      <w:pPr>
        <w:pStyle w:val="aa"/>
        <w:numPr>
          <w:ilvl w:val="1"/>
          <w:numId w:val="3"/>
        </w:numPr>
        <w:ind w:left="0" w:firstLine="709"/>
        <w:rPr>
          <w:rFonts w:ascii="Times New Roman" w:hAnsi="Times New Roman" w:cs="Times New Roman"/>
          <w:noProof/>
          <w:sz w:val="24"/>
          <w:szCs w:val="24"/>
        </w:rPr>
      </w:pPr>
      <w:r w:rsidRPr="00AE052C">
        <w:rPr>
          <w:rFonts w:ascii="Times New Roman" w:hAnsi="Times New Roman" w:cs="Times New Roman"/>
          <w:noProof/>
          <w:sz w:val="24"/>
          <w:szCs w:val="24"/>
        </w:rPr>
        <w:t xml:space="preserve">О перемене Стороны настоящего договора, Сторона перемена которой </w:t>
      </w:r>
      <w:r w:rsidRPr="00AE052C">
        <w:rPr>
          <w:rFonts w:ascii="Times New Roman" w:hAnsi="Times New Roman" w:cs="Times New Roman"/>
          <w:noProof/>
          <w:sz w:val="24"/>
          <w:szCs w:val="24"/>
        </w:rPr>
        <w:lastRenderedPageBreak/>
        <w:t>происходит, обязана письменно уведомить другую Сторону в срок не позднее 5 (пяти) рабочих дней с момента произошедшей перемены и предоставить документы, подтверждающие перемену Стороны. Перемена Сторон настоящего договора оформляется дополнительным соглашением к настоящему договору.</w:t>
      </w:r>
    </w:p>
    <w:p w:rsidR="008234E3" w:rsidRPr="00AE052C" w:rsidRDefault="008234E3" w:rsidP="008234E3">
      <w:pPr>
        <w:pStyle w:val="aa"/>
        <w:numPr>
          <w:ilvl w:val="1"/>
          <w:numId w:val="3"/>
        </w:numPr>
        <w:ind w:left="0" w:firstLine="709"/>
        <w:rPr>
          <w:rFonts w:ascii="Times New Roman" w:hAnsi="Times New Roman" w:cs="Times New Roman"/>
          <w:noProof/>
          <w:sz w:val="24"/>
          <w:szCs w:val="24"/>
        </w:rPr>
      </w:pPr>
      <w:r w:rsidRPr="00AE052C">
        <w:rPr>
          <w:rFonts w:ascii="Times New Roman" w:hAnsi="Times New Roman" w:cs="Times New Roman"/>
          <w:noProof/>
          <w:sz w:val="24"/>
          <w:szCs w:val="24"/>
        </w:rPr>
        <w:t>Все приложения к настоящему договору</w:t>
      </w:r>
      <w:r>
        <w:rPr>
          <w:rFonts w:ascii="Times New Roman" w:hAnsi="Times New Roman" w:cs="Times New Roman"/>
          <w:noProof/>
          <w:sz w:val="24"/>
          <w:szCs w:val="24"/>
        </w:rPr>
        <w:t xml:space="preserve"> </w:t>
      </w:r>
      <w:r w:rsidRPr="00AE052C">
        <w:rPr>
          <w:rFonts w:ascii="Times New Roman" w:hAnsi="Times New Roman" w:cs="Times New Roman"/>
          <w:noProof/>
          <w:sz w:val="24"/>
          <w:szCs w:val="24"/>
        </w:rPr>
        <w:t>являются его неотъемлемой частью.</w:t>
      </w:r>
    </w:p>
    <w:p w:rsidR="008234E3" w:rsidRPr="00AE052C" w:rsidRDefault="008234E3" w:rsidP="008234E3">
      <w:pPr>
        <w:pStyle w:val="aa"/>
        <w:numPr>
          <w:ilvl w:val="1"/>
          <w:numId w:val="3"/>
        </w:numPr>
        <w:ind w:left="0" w:firstLine="709"/>
        <w:rPr>
          <w:rFonts w:ascii="Times New Roman" w:hAnsi="Times New Roman" w:cs="Times New Roman"/>
          <w:noProof/>
          <w:sz w:val="24"/>
          <w:szCs w:val="24"/>
        </w:rPr>
      </w:pPr>
      <w:r w:rsidRPr="00AE052C">
        <w:rPr>
          <w:rFonts w:ascii="Times New Roman" w:hAnsi="Times New Roman" w:cs="Times New Roman"/>
          <w:noProof/>
          <w:sz w:val="24"/>
          <w:szCs w:val="24"/>
        </w:rPr>
        <w:t>Во всём ином, что не предусмотрено настоящим договором, Стороны руководствуются действующим законодательством Российской Федерации.</w:t>
      </w:r>
    </w:p>
    <w:p w:rsidR="008234E3" w:rsidRPr="00AE052C" w:rsidRDefault="008234E3" w:rsidP="008234E3">
      <w:pPr>
        <w:pStyle w:val="aa"/>
        <w:numPr>
          <w:ilvl w:val="1"/>
          <w:numId w:val="3"/>
        </w:numPr>
        <w:ind w:left="0" w:firstLine="709"/>
        <w:rPr>
          <w:rFonts w:ascii="Times New Roman" w:hAnsi="Times New Roman" w:cs="Times New Roman"/>
          <w:noProof/>
          <w:sz w:val="24"/>
          <w:szCs w:val="24"/>
        </w:rPr>
      </w:pPr>
      <w:r w:rsidRPr="00AE052C">
        <w:rPr>
          <w:rFonts w:ascii="Times New Roman" w:hAnsi="Times New Roman" w:cs="Times New Roman"/>
          <w:noProof/>
          <w:sz w:val="24"/>
          <w:szCs w:val="24"/>
        </w:rPr>
        <w:t>В случае изменения организационно-правовой формы, реорганизации, изменения банковских реквизитов, почтового адреса, Стороны обязаны уведомить друг друга о таких изменениях в 7-дневный срок.</w:t>
      </w:r>
    </w:p>
    <w:p w:rsidR="008234E3" w:rsidRDefault="008234E3" w:rsidP="008234E3">
      <w:pPr>
        <w:widowControl w:val="0"/>
        <w:numPr>
          <w:ilvl w:val="1"/>
          <w:numId w:val="3"/>
        </w:numPr>
        <w:suppressAutoHyphens w:val="0"/>
        <w:autoSpaceDE w:val="0"/>
        <w:autoSpaceDN w:val="0"/>
        <w:adjustRightInd w:val="0"/>
        <w:ind w:left="0" w:right="-2" w:firstLine="709"/>
        <w:jc w:val="both"/>
        <w:rPr>
          <w:noProof/>
          <w:lang w:eastAsia="ru-RU"/>
        </w:rPr>
      </w:pPr>
      <w:r w:rsidRPr="00AE052C">
        <w:rPr>
          <w:noProof/>
        </w:rPr>
        <w:t>Настоящий договор составлен в двух экземплярах, имеющих одинаковую юридическую силу по одному для каждой из Сторон</w:t>
      </w:r>
      <w:r w:rsidRPr="00E27919">
        <w:rPr>
          <w:noProof/>
          <w:lang w:eastAsia="ru-RU"/>
        </w:rPr>
        <w:t>.</w:t>
      </w:r>
    </w:p>
    <w:p w:rsidR="008234E3" w:rsidRPr="00E27919" w:rsidRDefault="008234E3" w:rsidP="008234E3">
      <w:pPr>
        <w:widowControl w:val="0"/>
        <w:numPr>
          <w:ilvl w:val="0"/>
          <w:numId w:val="3"/>
        </w:numPr>
        <w:suppressAutoHyphens w:val="0"/>
        <w:autoSpaceDE w:val="0"/>
        <w:autoSpaceDN w:val="0"/>
        <w:adjustRightInd w:val="0"/>
        <w:spacing w:before="120"/>
        <w:ind w:left="0" w:firstLine="0"/>
        <w:jc w:val="center"/>
        <w:rPr>
          <w:b/>
          <w:bCs/>
          <w:noProof/>
          <w:lang w:eastAsia="ru-RU"/>
        </w:rPr>
      </w:pPr>
      <w:r w:rsidRPr="00E27919">
        <w:rPr>
          <w:b/>
          <w:bCs/>
          <w:noProof/>
          <w:lang w:eastAsia="ru-RU"/>
        </w:rPr>
        <w:t>ПРИЛОЖЕНИЯ</w:t>
      </w:r>
    </w:p>
    <w:p w:rsidR="008234E3" w:rsidRPr="00E27919" w:rsidRDefault="008234E3" w:rsidP="008234E3">
      <w:pPr>
        <w:widowControl w:val="0"/>
        <w:numPr>
          <w:ilvl w:val="1"/>
          <w:numId w:val="3"/>
        </w:numPr>
        <w:suppressAutoHyphens w:val="0"/>
        <w:autoSpaceDE w:val="0"/>
        <w:autoSpaceDN w:val="0"/>
        <w:adjustRightInd w:val="0"/>
        <w:ind w:right="-2" w:firstLine="709"/>
        <w:jc w:val="both"/>
        <w:rPr>
          <w:noProof/>
          <w:lang w:eastAsia="ru-RU"/>
        </w:rPr>
      </w:pPr>
      <w:r w:rsidRPr="00E27919">
        <w:rPr>
          <w:noProof/>
          <w:lang w:eastAsia="ru-RU"/>
        </w:rPr>
        <w:t>К н</w:t>
      </w:r>
      <w:r>
        <w:rPr>
          <w:noProof/>
          <w:lang w:eastAsia="ru-RU"/>
        </w:rPr>
        <w:t>астоящему договору прилагаются:</w:t>
      </w:r>
    </w:p>
    <w:p w:rsidR="008234E3" w:rsidRPr="00E27919" w:rsidRDefault="008234E3" w:rsidP="008234E3">
      <w:pPr>
        <w:ind w:right="-2" w:firstLine="709"/>
        <w:jc w:val="both"/>
        <w:rPr>
          <w:bCs/>
          <w:lang w:eastAsia="ru-RU"/>
        </w:rPr>
      </w:pPr>
      <w:r w:rsidRPr="00E27919">
        <w:rPr>
          <w:lang w:eastAsia="ru-RU"/>
        </w:rPr>
        <w:t>Приложение № 1 – Спецификация</w:t>
      </w:r>
      <w:r w:rsidRPr="00E27919">
        <w:rPr>
          <w:bCs/>
          <w:lang w:eastAsia="ru-RU"/>
        </w:rPr>
        <w:t>;</w:t>
      </w:r>
    </w:p>
    <w:p w:rsidR="00F11A34" w:rsidRDefault="008234E3" w:rsidP="00F11A34">
      <w:pPr>
        <w:ind w:right="-2" w:firstLine="709"/>
        <w:jc w:val="both"/>
        <w:rPr>
          <w:lang w:eastAsia="ru-RU"/>
        </w:rPr>
      </w:pPr>
      <w:r w:rsidRPr="00E27919">
        <w:rPr>
          <w:bCs/>
          <w:lang w:eastAsia="ru-RU"/>
        </w:rPr>
        <w:t xml:space="preserve">Приложение № 2 - </w:t>
      </w:r>
      <w:r w:rsidRPr="00E27919">
        <w:rPr>
          <w:lang w:eastAsia="ru-RU"/>
        </w:rPr>
        <w:t>Реестр авторских (лицензионных) договоров.</w:t>
      </w:r>
    </w:p>
    <w:p w:rsidR="008234E3" w:rsidRDefault="00F11A34" w:rsidP="00F11A34">
      <w:pPr>
        <w:ind w:right="-2" w:firstLine="709"/>
        <w:jc w:val="both"/>
        <w:rPr>
          <w:b/>
          <w:bCs/>
          <w:noProof/>
          <w:lang w:eastAsia="ru-RU"/>
        </w:rPr>
      </w:pPr>
      <w:r>
        <w:rPr>
          <w:lang w:eastAsia="ru-RU"/>
        </w:rPr>
        <w:t>13.</w:t>
      </w:r>
      <w:bookmarkStart w:id="9" w:name="_GoBack"/>
      <w:bookmarkEnd w:id="9"/>
      <w:r w:rsidR="008234E3" w:rsidRPr="00E27919">
        <w:rPr>
          <w:b/>
          <w:bCs/>
          <w:noProof/>
          <w:lang w:eastAsia="ru-RU"/>
        </w:rPr>
        <w:t>АДРЕСА, БАНКОВ</w:t>
      </w:r>
      <w:r w:rsidR="008234E3">
        <w:rPr>
          <w:b/>
          <w:bCs/>
          <w:noProof/>
          <w:lang w:eastAsia="ru-RU"/>
        </w:rPr>
        <w:t>СКИЕ РЕКВИЗИТЫ И ПОДПИСИ СТОРОН</w:t>
      </w:r>
    </w:p>
    <w:p w:rsidR="008234E3" w:rsidRPr="00E27919" w:rsidRDefault="008234E3" w:rsidP="008234E3">
      <w:pPr>
        <w:rPr>
          <w:noProof/>
          <w:lang w:eastAsia="ru-RU"/>
        </w:rPr>
      </w:pPr>
    </w:p>
    <w:tbl>
      <w:tblPr>
        <w:tblW w:w="9726" w:type="dxa"/>
        <w:tblInd w:w="55" w:type="dxa"/>
        <w:tblLayout w:type="fixed"/>
        <w:tblCellMar>
          <w:top w:w="55" w:type="dxa"/>
          <w:left w:w="55" w:type="dxa"/>
          <w:bottom w:w="55" w:type="dxa"/>
          <w:right w:w="55" w:type="dxa"/>
        </w:tblCellMar>
        <w:tblLook w:val="0000" w:firstRow="0" w:lastRow="0" w:firstColumn="0" w:lastColumn="0" w:noHBand="0" w:noVBand="0"/>
      </w:tblPr>
      <w:tblGrid>
        <w:gridCol w:w="796"/>
        <w:gridCol w:w="283"/>
        <w:gridCol w:w="851"/>
        <w:gridCol w:w="142"/>
        <w:gridCol w:w="338"/>
        <w:gridCol w:w="654"/>
        <w:gridCol w:w="1559"/>
        <w:gridCol w:w="142"/>
        <w:gridCol w:w="709"/>
        <w:gridCol w:w="425"/>
        <w:gridCol w:w="709"/>
        <w:gridCol w:w="283"/>
        <w:gridCol w:w="142"/>
        <w:gridCol w:w="283"/>
        <w:gridCol w:w="709"/>
        <w:gridCol w:w="1701"/>
      </w:tblGrid>
      <w:tr w:rsidR="008234E3" w:rsidRPr="006A11BE" w:rsidTr="008952A1">
        <w:trPr>
          <w:trHeight w:val="125"/>
        </w:trPr>
        <w:tc>
          <w:tcPr>
            <w:tcW w:w="4623" w:type="dxa"/>
            <w:gridSpan w:val="7"/>
            <w:tcMar>
              <w:top w:w="0" w:type="dxa"/>
              <w:left w:w="28" w:type="dxa"/>
              <w:bottom w:w="0" w:type="dxa"/>
              <w:right w:w="0" w:type="dxa"/>
            </w:tcMar>
          </w:tcPr>
          <w:p w:rsidR="008234E3" w:rsidRPr="002C31B1" w:rsidRDefault="008234E3" w:rsidP="008952A1">
            <w:pPr>
              <w:snapToGrid w:val="0"/>
              <w:rPr>
                <w:sz w:val="20"/>
                <w:szCs w:val="20"/>
                <w:lang w:val="en-US" w:eastAsia="ru-RU"/>
              </w:rPr>
            </w:pPr>
            <w:r>
              <w:rPr>
                <w:b/>
                <w:sz w:val="20"/>
                <w:szCs w:val="20"/>
                <w:lang w:eastAsia="ru-RU"/>
              </w:rPr>
              <w:t>ПОКУПАТЕЛЬ</w:t>
            </w:r>
            <w:r w:rsidRPr="00ED3B46">
              <w:rPr>
                <w:b/>
                <w:sz w:val="20"/>
                <w:szCs w:val="20"/>
                <w:lang w:val="en-US" w:eastAsia="ru-RU"/>
              </w:rPr>
              <w:t>:</w:t>
            </w:r>
          </w:p>
        </w:tc>
        <w:tc>
          <w:tcPr>
            <w:tcW w:w="142" w:type="dxa"/>
            <w:tcMar>
              <w:top w:w="0" w:type="dxa"/>
              <w:left w:w="28" w:type="dxa"/>
              <w:bottom w:w="0" w:type="dxa"/>
              <w:right w:w="0" w:type="dxa"/>
            </w:tcMar>
          </w:tcPr>
          <w:p w:rsidR="008234E3" w:rsidRPr="00ED3B76" w:rsidRDefault="008234E3" w:rsidP="008952A1">
            <w:pPr>
              <w:snapToGrid w:val="0"/>
              <w:ind w:right="-460"/>
              <w:rPr>
                <w:b/>
                <w:sz w:val="20"/>
                <w:szCs w:val="20"/>
                <w:lang w:eastAsia="ru-RU"/>
              </w:rPr>
            </w:pPr>
          </w:p>
        </w:tc>
        <w:tc>
          <w:tcPr>
            <w:tcW w:w="4961" w:type="dxa"/>
            <w:gridSpan w:val="8"/>
            <w:tcMar>
              <w:top w:w="0" w:type="dxa"/>
              <w:left w:w="28" w:type="dxa"/>
              <w:bottom w:w="0" w:type="dxa"/>
              <w:right w:w="0" w:type="dxa"/>
            </w:tcMar>
          </w:tcPr>
          <w:p w:rsidR="008234E3" w:rsidRPr="009B5872" w:rsidRDefault="008234E3" w:rsidP="008952A1">
            <w:pPr>
              <w:snapToGrid w:val="0"/>
              <w:ind w:right="-460"/>
              <w:rPr>
                <w:sz w:val="20"/>
                <w:szCs w:val="20"/>
                <w:lang w:eastAsia="ru-RU"/>
              </w:rPr>
            </w:pPr>
            <w:r w:rsidRPr="00ED3B76">
              <w:rPr>
                <w:b/>
                <w:sz w:val="20"/>
                <w:szCs w:val="20"/>
                <w:lang w:eastAsia="ru-RU"/>
              </w:rPr>
              <w:t>ПОСТАВЩИК:</w:t>
            </w:r>
          </w:p>
        </w:tc>
      </w:tr>
      <w:tr w:rsidR="008234E3" w:rsidRPr="006A11BE" w:rsidTr="008952A1">
        <w:trPr>
          <w:trHeight w:val="409"/>
        </w:trPr>
        <w:tc>
          <w:tcPr>
            <w:tcW w:w="4623" w:type="dxa"/>
            <w:gridSpan w:val="7"/>
            <w:tcMar>
              <w:top w:w="0" w:type="dxa"/>
              <w:left w:w="28" w:type="dxa"/>
              <w:bottom w:w="0" w:type="dxa"/>
              <w:right w:w="0" w:type="dxa"/>
            </w:tcMar>
            <w:vAlign w:val="bottom"/>
          </w:tcPr>
          <w:p w:rsidR="008234E3" w:rsidRPr="00ED3B76" w:rsidRDefault="008234E3" w:rsidP="008952A1">
            <w:pPr>
              <w:snapToGrid w:val="0"/>
              <w:rPr>
                <w:b/>
                <w:sz w:val="20"/>
                <w:szCs w:val="20"/>
                <w:lang w:eastAsia="ru-RU"/>
              </w:rPr>
            </w:pPr>
            <w:bookmarkStart w:id="10" w:name="ConsigneeName_Copy2"/>
            <w:r w:rsidRPr="00C717BA">
              <w:rPr>
                <w:sz w:val="18"/>
                <w:lang w:eastAsia="ru-RU"/>
              </w:rPr>
              <w:t>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w:t>
            </w:r>
            <w:r w:rsidRPr="001E25A7">
              <w:rPr>
                <w:lang w:eastAsia="ru-RU"/>
              </w:rPr>
              <w:t>"</w:t>
            </w:r>
            <w:bookmarkEnd w:id="10"/>
          </w:p>
        </w:tc>
        <w:tc>
          <w:tcPr>
            <w:tcW w:w="142" w:type="dxa"/>
            <w:tcMar>
              <w:top w:w="0" w:type="dxa"/>
              <w:left w:w="28" w:type="dxa"/>
              <w:bottom w:w="0" w:type="dxa"/>
              <w:right w:w="0" w:type="dxa"/>
            </w:tcMar>
          </w:tcPr>
          <w:p w:rsidR="008234E3" w:rsidRPr="00ED3B76" w:rsidRDefault="008234E3" w:rsidP="008952A1">
            <w:pPr>
              <w:snapToGrid w:val="0"/>
              <w:ind w:right="-460"/>
              <w:rPr>
                <w:b/>
                <w:sz w:val="20"/>
                <w:szCs w:val="20"/>
                <w:lang w:eastAsia="ru-RU"/>
              </w:rPr>
            </w:pPr>
          </w:p>
        </w:tc>
        <w:tc>
          <w:tcPr>
            <w:tcW w:w="4961" w:type="dxa"/>
            <w:gridSpan w:val="8"/>
            <w:tcMar>
              <w:top w:w="0" w:type="dxa"/>
              <w:left w:w="28" w:type="dxa"/>
              <w:bottom w:w="0" w:type="dxa"/>
              <w:right w:w="0" w:type="dxa"/>
            </w:tcMar>
          </w:tcPr>
          <w:p w:rsidR="008234E3" w:rsidRPr="00ED3B76" w:rsidRDefault="008234E3" w:rsidP="008952A1">
            <w:pPr>
              <w:ind w:right="-460"/>
              <w:contextualSpacing/>
              <w:rPr>
                <w:lang w:eastAsia="ru-RU"/>
              </w:rPr>
            </w:pPr>
            <w:r w:rsidRPr="00ED3B76">
              <w:rPr>
                <w:lang w:eastAsia="ru-RU"/>
              </w:rPr>
              <w:t>Акционерное общество</w:t>
            </w:r>
          </w:p>
          <w:p w:rsidR="008234E3" w:rsidRPr="00ED3B76" w:rsidRDefault="008234E3" w:rsidP="008952A1">
            <w:pPr>
              <w:snapToGrid w:val="0"/>
              <w:ind w:right="-460"/>
              <w:rPr>
                <w:b/>
                <w:sz w:val="20"/>
                <w:szCs w:val="20"/>
                <w:lang w:eastAsia="ru-RU"/>
              </w:rPr>
            </w:pPr>
            <w:r w:rsidRPr="00ED3B76">
              <w:rPr>
                <w:lang w:eastAsia="ru-RU"/>
              </w:rPr>
              <w:t>«Издательство «Просвещение»</w:t>
            </w:r>
          </w:p>
        </w:tc>
      </w:tr>
      <w:tr w:rsidR="008234E3" w:rsidRPr="006A11BE" w:rsidTr="008952A1">
        <w:trPr>
          <w:trHeight w:val="145"/>
        </w:trPr>
        <w:tc>
          <w:tcPr>
            <w:tcW w:w="796" w:type="dxa"/>
            <w:tcMar>
              <w:top w:w="0" w:type="dxa"/>
              <w:left w:w="28" w:type="dxa"/>
              <w:bottom w:w="0" w:type="dxa"/>
              <w:right w:w="0" w:type="dxa"/>
            </w:tcMar>
          </w:tcPr>
          <w:p w:rsidR="008234E3" w:rsidRPr="00ED3B76" w:rsidRDefault="008234E3" w:rsidP="008952A1">
            <w:pPr>
              <w:snapToGrid w:val="0"/>
              <w:rPr>
                <w:b/>
                <w:sz w:val="20"/>
                <w:szCs w:val="20"/>
                <w:lang w:eastAsia="ru-RU"/>
              </w:rPr>
            </w:pPr>
            <w:r w:rsidRPr="00ED3B76">
              <w:rPr>
                <w:lang w:eastAsia="ru-RU"/>
              </w:rPr>
              <w:t>ОГРН</w:t>
            </w:r>
          </w:p>
        </w:tc>
        <w:tc>
          <w:tcPr>
            <w:tcW w:w="3827" w:type="dxa"/>
            <w:gridSpan w:val="6"/>
            <w:tcBorders>
              <w:bottom w:val="single" w:sz="4" w:space="0" w:color="auto"/>
            </w:tcBorders>
            <w:tcMar>
              <w:top w:w="0" w:type="dxa"/>
              <w:left w:w="28" w:type="dxa"/>
              <w:bottom w:w="0" w:type="dxa"/>
              <w:right w:w="0" w:type="dxa"/>
            </w:tcMar>
          </w:tcPr>
          <w:p w:rsidR="008234E3" w:rsidRPr="00ED3B76" w:rsidRDefault="008234E3" w:rsidP="008952A1">
            <w:pPr>
              <w:snapToGrid w:val="0"/>
              <w:rPr>
                <w:b/>
                <w:sz w:val="20"/>
                <w:szCs w:val="20"/>
                <w:lang w:eastAsia="ru-RU"/>
              </w:rPr>
            </w:pPr>
            <w:bookmarkStart w:id="11" w:name="ConsigneeOGRN"/>
            <w:r>
              <w:rPr>
                <w:lang w:val="en-US" w:eastAsia="ru-RU"/>
              </w:rPr>
              <w:t>1024701243390</w:t>
            </w:r>
            <w:bookmarkEnd w:id="11"/>
          </w:p>
        </w:tc>
        <w:tc>
          <w:tcPr>
            <w:tcW w:w="142" w:type="dxa"/>
            <w:tcMar>
              <w:top w:w="0" w:type="dxa"/>
              <w:left w:w="28" w:type="dxa"/>
              <w:bottom w:w="0" w:type="dxa"/>
              <w:right w:w="0" w:type="dxa"/>
            </w:tcMar>
          </w:tcPr>
          <w:p w:rsidR="008234E3" w:rsidRPr="00ED3B76" w:rsidRDefault="008234E3" w:rsidP="008952A1">
            <w:pPr>
              <w:snapToGrid w:val="0"/>
              <w:ind w:right="-460"/>
            </w:pPr>
          </w:p>
        </w:tc>
        <w:tc>
          <w:tcPr>
            <w:tcW w:w="709" w:type="dxa"/>
            <w:tcMar>
              <w:top w:w="0" w:type="dxa"/>
              <w:left w:w="28" w:type="dxa"/>
              <w:bottom w:w="0" w:type="dxa"/>
              <w:right w:w="0" w:type="dxa"/>
            </w:tcMar>
          </w:tcPr>
          <w:p w:rsidR="008234E3" w:rsidRPr="00512D65" w:rsidRDefault="008234E3" w:rsidP="008952A1">
            <w:pPr>
              <w:snapToGrid w:val="0"/>
              <w:ind w:right="-460"/>
              <w:rPr>
                <w:szCs w:val="20"/>
                <w:lang w:eastAsia="ru-RU"/>
              </w:rPr>
            </w:pPr>
            <w:r w:rsidRPr="00ED3B76">
              <w:t xml:space="preserve">ОГРН </w:t>
            </w:r>
          </w:p>
        </w:tc>
        <w:tc>
          <w:tcPr>
            <w:tcW w:w="4252" w:type="dxa"/>
            <w:gridSpan w:val="7"/>
            <w:tcMar>
              <w:top w:w="0" w:type="dxa"/>
              <w:left w:w="28" w:type="dxa"/>
              <w:bottom w:w="0" w:type="dxa"/>
              <w:right w:w="0" w:type="dxa"/>
            </w:tcMar>
          </w:tcPr>
          <w:p w:rsidR="008234E3" w:rsidRPr="00512D65" w:rsidRDefault="008234E3" w:rsidP="008952A1">
            <w:pPr>
              <w:snapToGrid w:val="0"/>
              <w:ind w:right="-460"/>
              <w:rPr>
                <w:szCs w:val="20"/>
                <w:lang w:eastAsia="ru-RU"/>
              </w:rPr>
            </w:pPr>
            <w:r w:rsidRPr="00ED3B76">
              <w:t>1147746296532</w:t>
            </w:r>
          </w:p>
        </w:tc>
      </w:tr>
      <w:tr w:rsidR="008234E3" w:rsidRPr="006A11BE" w:rsidTr="008952A1">
        <w:trPr>
          <w:trHeight w:val="145"/>
        </w:trPr>
        <w:tc>
          <w:tcPr>
            <w:tcW w:w="796" w:type="dxa"/>
            <w:tcMar>
              <w:top w:w="0" w:type="dxa"/>
              <w:left w:w="28" w:type="dxa"/>
              <w:bottom w:w="0" w:type="dxa"/>
              <w:right w:w="0" w:type="dxa"/>
            </w:tcMar>
          </w:tcPr>
          <w:p w:rsidR="008234E3" w:rsidRPr="00092D7A" w:rsidRDefault="008234E3" w:rsidP="008952A1">
            <w:pPr>
              <w:snapToGrid w:val="0"/>
              <w:rPr>
                <w:szCs w:val="20"/>
                <w:lang w:eastAsia="ru-RU"/>
              </w:rPr>
            </w:pPr>
            <w:r w:rsidRPr="00092D7A">
              <w:rPr>
                <w:szCs w:val="20"/>
                <w:lang w:eastAsia="ru-RU"/>
              </w:rPr>
              <w:t>ИНН</w:t>
            </w:r>
          </w:p>
        </w:tc>
        <w:tc>
          <w:tcPr>
            <w:tcW w:w="1614" w:type="dxa"/>
            <w:gridSpan w:val="4"/>
            <w:tcBorders>
              <w:bottom w:val="single" w:sz="4" w:space="0" w:color="auto"/>
            </w:tcBorders>
            <w:tcMar>
              <w:top w:w="0" w:type="dxa"/>
              <w:left w:w="28" w:type="dxa"/>
              <w:bottom w:w="0" w:type="dxa"/>
              <w:right w:w="0" w:type="dxa"/>
            </w:tcMar>
          </w:tcPr>
          <w:p w:rsidR="008234E3" w:rsidRPr="00092D7A" w:rsidRDefault="008234E3" w:rsidP="008952A1">
            <w:pPr>
              <w:snapToGrid w:val="0"/>
              <w:rPr>
                <w:szCs w:val="20"/>
                <w:lang w:eastAsia="ru-RU"/>
              </w:rPr>
            </w:pPr>
            <w:bookmarkStart w:id="12" w:name="ConsigneeINN"/>
            <w:r>
              <w:rPr>
                <w:lang w:val="en-US" w:eastAsia="ru-RU"/>
              </w:rPr>
              <w:t>4705016800</w:t>
            </w:r>
            <w:bookmarkEnd w:id="12"/>
          </w:p>
        </w:tc>
        <w:tc>
          <w:tcPr>
            <w:tcW w:w="654" w:type="dxa"/>
            <w:tcMar>
              <w:top w:w="0" w:type="dxa"/>
              <w:left w:w="28" w:type="dxa"/>
              <w:bottom w:w="0" w:type="dxa"/>
              <w:right w:w="0" w:type="dxa"/>
            </w:tcMar>
          </w:tcPr>
          <w:p w:rsidR="008234E3" w:rsidRPr="00092D7A" w:rsidRDefault="008234E3" w:rsidP="008952A1">
            <w:pPr>
              <w:snapToGrid w:val="0"/>
              <w:rPr>
                <w:szCs w:val="20"/>
                <w:lang w:eastAsia="ru-RU"/>
              </w:rPr>
            </w:pPr>
            <w:r>
              <w:rPr>
                <w:szCs w:val="20"/>
                <w:lang w:eastAsia="ru-RU"/>
              </w:rPr>
              <w:t>КПП</w:t>
            </w:r>
          </w:p>
        </w:tc>
        <w:tc>
          <w:tcPr>
            <w:tcW w:w="1559" w:type="dxa"/>
            <w:tcBorders>
              <w:bottom w:val="single" w:sz="4" w:space="0" w:color="auto"/>
            </w:tcBorders>
            <w:tcMar>
              <w:top w:w="0" w:type="dxa"/>
              <w:left w:w="28" w:type="dxa"/>
              <w:bottom w:w="0" w:type="dxa"/>
              <w:right w:w="0" w:type="dxa"/>
            </w:tcMar>
          </w:tcPr>
          <w:p w:rsidR="008234E3" w:rsidRPr="00092D7A" w:rsidRDefault="008234E3" w:rsidP="008952A1">
            <w:pPr>
              <w:snapToGrid w:val="0"/>
              <w:rPr>
                <w:szCs w:val="20"/>
                <w:lang w:eastAsia="ru-RU"/>
              </w:rPr>
            </w:pPr>
            <w:bookmarkStart w:id="13" w:name="ConsigneeKPP"/>
            <w:r w:rsidRPr="00172E00">
              <w:rPr>
                <w:lang w:val="en-US" w:eastAsia="ru-RU"/>
              </w:rPr>
              <w:t>781301001</w:t>
            </w:r>
            <w:bookmarkEnd w:id="13"/>
          </w:p>
        </w:tc>
        <w:tc>
          <w:tcPr>
            <w:tcW w:w="142" w:type="dxa"/>
            <w:tcMar>
              <w:top w:w="0" w:type="dxa"/>
              <w:left w:w="28" w:type="dxa"/>
              <w:bottom w:w="0" w:type="dxa"/>
              <w:right w:w="0" w:type="dxa"/>
            </w:tcMar>
          </w:tcPr>
          <w:p w:rsidR="008234E3" w:rsidRPr="00ED3B76" w:rsidRDefault="008234E3" w:rsidP="008952A1">
            <w:pPr>
              <w:snapToGrid w:val="0"/>
              <w:ind w:right="-460"/>
            </w:pPr>
          </w:p>
        </w:tc>
        <w:tc>
          <w:tcPr>
            <w:tcW w:w="709" w:type="dxa"/>
            <w:tcMar>
              <w:top w:w="0" w:type="dxa"/>
              <w:left w:w="28" w:type="dxa"/>
              <w:bottom w:w="0" w:type="dxa"/>
              <w:right w:w="0" w:type="dxa"/>
            </w:tcMar>
          </w:tcPr>
          <w:p w:rsidR="008234E3" w:rsidRPr="00092D7A" w:rsidRDefault="008234E3" w:rsidP="008952A1">
            <w:pPr>
              <w:snapToGrid w:val="0"/>
              <w:ind w:right="-460"/>
              <w:rPr>
                <w:szCs w:val="20"/>
                <w:lang w:eastAsia="ru-RU"/>
              </w:rPr>
            </w:pPr>
            <w:r>
              <w:t>ИНН</w:t>
            </w:r>
          </w:p>
        </w:tc>
        <w:tc>
          <w:tcPr>
            <w:tcW w:w="1842" w:type="dxa"/>
            <w:gridSpan w:val="5"/>
            <w:tcMar>
              <w:top w:w="0" w:type="dxa"/>
              <w:left w:w="28" w:type="dxa"/>
              <w:bottom w:w="0" w:type="dxa"/>
              <w:right w:w="0" w:type="dxa"/>
            </w:tcMar>
          </w:tcPr>
          <w:p w:rsidR="008234E3" w:rsidRPr="00092D7A" w:rsidRDefault="008234E3" w:rsidP="008952A1">
            <w:pPr>
              <w:snapToGrid w:val="0"/>
              <w:ind w:right="-460"/>
              <w:rPr>
                <w:szCs w:val="20"/>
                <w:lang w:eastAsia="ru-RU"/>
              </w:rPr>
            </w:pPr>
            <w:r w:rsidRPr="00ED3B76">
              <w:t>7715995942</w:t>
            </w:r>
          </w:p>
        </w:tc>
        <w:tc>
          <w:tcPr>
            <w:tcW w:w="709" w:type="dxa"/>
            <w:tcMar>
              <w:top w:w="0" w:type="dxa"/>
              <w:left w:w="28" w:type="dxa"/>
              <w:bottom w:w="0" w:type="dxa"/>
              <w:right w:w="0" w:type="dxa"/>
            </w:tcMar>
          </w:tcPr>
          <w:p w:rsidR="008234E3" w:rsidRPr="00092D7A" w:rsidRDefault="008234E3" w:rsidP="008952A1">
            <w:pPr>
              <w:snapToGrid w:val="0"/>
              <w:ind w:right="-460"/>
              <w:rPr>
                <w:szCs w:val="20"/>
                <w:lang w:eastAsia="ru-RU"/>
              </w:rPr>
            </w:pPr>
            <w:r w:rsidRPr="00ED3B76">
              <w:t>КПП</w:t>
            </w:r>
          </w:p>
        </w:tc>
        <w:tc>
          <w:tcPr>
            <w:tcW w:w="1701" w:type="dxa"/>
            <w:tcMar>
              <w:top w:w="0" w:type="dxa"/>
              <w:left w:w="28" w:type="dxa"/>
              <w:bottom w:w="0" w:type="dxa"/>
              <w:right w:w="0" w:type="dxa"/>
            </w:tcMar>
          </w:tcPr>
          <w:p w:rsidR="008234E3" w:rsidRPr="00092D7A" w:rsidRDefault="008234E3" w:rsidP="008952A1">
            <w:pPr>
              <w:snapToGrid w:val="0"/>
              <w:ind w:right="-460"/>
              <w:rPr>
                <w:szCs w:val="20"/>
                <w:lang w:eastAsia="ru-RU"/>
              </w:rPr>
            </w:pPr>
            <w:r w:rsidRPr="00ED3B76">
              <w:t>770701001</w:t>
            </w:r>
          </w:p>
        </w:tc>
      </w:tr>
      <w:tr w:rsidR="008234E3" w:rsidRPr="006A11BE" w:rsidTr="008952A1">
        <w:trPr>
          <w:trHeight w:val="145"/>
        </w:trPr>
        <w:tc>
          <w:tcPr>
            <w:tcW w:w="4623" w:type="dxa"/>
            <w:gridSpan w:val="7"/>
            <w:tcMar>
              <w:top w:w="0" w:type="dxa"/>
              <w:left w:w="28" w:type="dxa"/>
              <w:bottom w:w="0" w:type="dxa"/>
              <w:right w:w="0" w:type="dxa"/>
            </w:tcMar>
          </w:tcPr>
          <w:p w:rsidR="008234E3" w:rsidRPr="00092D7A" w:rsidRDefault="008234E3" w:rsidP="008952A1">
            <w:pPr>
              <w:snapToGrid w:val="0"/>
              <w:rPr>
                <w:szCs w:val="20"/>
                <w:lang w:eastAsia="ru-RU"/>
              </w:rPr>
            </w:pPr>
            <w:r>
              <w:rPr>
                <w:i/>
                <w:u w:val="single"/>
                <w:lang w:eastAsia="ru-RU"/>
              </w:rPr>
              <w:t>Юридический адрес</w:t>
            </w:r>
            <w:r w:rsidRPr="00765AB9">
              <w:rPr>
                <w:i/>
                <w:u w:val="single"/>
                <w:lang w:val="en-US" w:eastAsia="ru-RU"/>
              </w:rPr>
              <w:t>:</w:t>
            </w:r>
          </w:p>
        </w:tc>
        <w:tc>
          <w:tcPr>
            <w:tcW w:w="142" w:type="dxa"/>
            <w:tcMar>
              <w:top w:w="0" w:type="dxa"/>
              <w:left w:w="28" w:type="dxa"/>
              <w:bottom w:w="0" w:type="dxa"/>
              <w:right w:w="0" w:type="dxa"/>
            </w:tcMar>
          </w:tcPr>
          <w:p w:rsidR="008234E3" w:rsidRPr="00ED3B76" w:rsidRDefault="008234E3" w:rsidP="008952A1">
            <w:pPr>
              <w:snapToGrid w:val="0"/>
              <w:ind w:right="-460"/>
              <w:rPr>
                <w:i/>
                <w:u w:val="single"/>
                <w:lang w:eastAsia="ru-RU"/>
              </w:rPr>
            </w:pPr>
          </w:p>
        </w:tc>
        <w:tc>
          <w:tcPr>
            <w:tcW w:w="4961" w:type="dxa"/>
            <w:gridSpan w:val="8"/>
            <w:tcMar>
              <w:top w:w="0" w:type="dxa"/>
              <w:left w:w="28" w:type="dxa"/>
              <w:bottom w:w="0" w:type="dxa"/>
              <w:right w:w="0" w:type="dxa"/>
            </w:tcMar>
          </w:tcPr>
          <w:p w:rsidR="008234E3" w:rsidRPr="00092D7A" w:rsidRDefault="008234E3" w:rsidP="008952A1">
            <w:pPr>
              <w:snapToGrid w:val="0"/>
              <w:ind w:right="-460"/>
              <w:rPr>
                <w:szCs w:val="20"/>
                <w:lang w:eastAsia="ru-RU"/>
              </w:rPr>
            </w:pPr>
            <w:r>
              <w:rPr>
                <w:i/>
                <w:u w:val="single"/>
                <w:lang w:eastAsia="ru-RU"/>
              </w:rPr>
              <w:t xml:space="preserve">Юридический </w:t>
            </w:r>
            <w:r w:rsidRPr="00ED3B76">
              <w:rPr>
                <w:i/>
                <w:u w:val="single"/>
                <w:lang w:eastAsia="ru-RU"/>
              </w:rPr>
              <w:t>адрес</w:t>
            </w:r>
            <w:r w:rsidRPr="00ED3B76">
              <w:rPr>
                <w:lang w:eastAsia="ru-RU"/>
              </w:rPr>
              <w:t>:</w:t>
            </w:r>
          </w:p>
        </w:tc>
      </w:tr>
      <w:tr w:rsidR="008234E3" w:rsidRPr="006A11BE" w:rsidTr="008952A1">
        <w:trPr>
          <w:trHeight w:val="145"/>
        </w:trPr>
        <w:tc>
          <w:tcPr>
            <w:tcW w:w="4623" w:type="dxa"/>
            <w:gridSpan w:val="7"/>
            <w:tcMar>
              <w:top w:w="0" w:type="dxa"/>
              <w:left w:w="28" w:type="dxa"/>
              <w:bottom w:w="0" w:type="dxa"/>
              <w:right w:w="0" w:type="dxa"/>
            </w:tcMar>
          </w:tcPr>
          <w:p w:rsidR="008234E3" w:rsidRPr="00092D7A" w:rsidRDefault="008234E3" w:rsidP="008952A1">
            <w:pPr>
              <w:snapToGrid w:val="0"/>
              <w:rPr>
                <w:szCs w:val="20"/>
                <w:lang w:eastAsia="ru-RU"/>
              </w:rPr>
            </w:pPr>
            <w:bookmarkStart w:id="14" w:name="ConsigneeLegalAddress"/>
            <w:r w:rsidRPr="001E25A7">
              <w:rPr>
                <w:lang w:eastAsia="ru-RU"/>
              </w:rPr>
              <w:t xml:space="preserve">Россия,197136, г Санкт-Петербург, Петроградский р-н, Чкаловский </w:t>
            </w:r>
            <w:proofErr w:type="spellStart"/>
            <w:r w:rsidRPr="001E25A7">
              <w:rPr>
                <w:lang w:eastAsia="ru-RU"/>
              </w:rPr>
              <w:t>пр-кт</w:t>
            </w:r>
            <w:proofErr w:type="spellEnd"/>
            <w:r w:rsidRPr="001E25A7">
              <w:rPr>
                <w:lang w:eastAsia="ru-RU"/>
              </w:rPr>
              <w:t>, д 25</w:t>
            </w:r>
            <w:bookmarkEnd w:id="14"/>
            <w:r>
              <w:rPr>
                <w:lang w:eastAsia="ru-RU"/>
              </w:rPr>
              <w:t>а, лит А</w:t>
            </w:r>
          </w:p>
        </w:tc>
        <w:tc>
          <w:tcPr>
            <w:tcW w:w="142" w:type="dxa"/>
            <w:tcMar>
              <w:top w:w="0" w:type="dxa"/>
              <w:left w:w="28" w:type="dxa"/>
              <w:bottom w:w="0" w:type="dxa"/>
              <w:right w:w="0" w:type="dxa"/>
            </w:tcMar>
          </w:tcPr>
          <w:p w:rsidR="008234E3" w:rsidRPr="00ED3B76" w:rsidRDefault="008234E3" w:rsidP="008952A1">
            <w:pPr>
              <w:ind w:right="-460"/>
              <w:contextualSpacing/>
              <w:rPr>
                <w:lang w:eastAsia="ru-RU"/>
              </w:rPr>
            </w:pPr>
          </w:p>
        </w:tc>
        <w:tc>
          <w:tcPr>
            <w:tcW w:w="4961" w:type="dxa"/>
            <w:gridSpan w:val="8"/>
            <w:vMerge w:val="restart"/>
            <w:tcMar>
              <w:top w:w="0" w:type="dxa"/>
              <w:left w:w="28" w:type="dxa"/>
              <w:bottom w:w="0" w:type="dxa"/>
              <w:right w:w="0" w:type="dxa"/>
            </w:tcMar>
          </w:tcPr>
          <w:p w:rsidR="008234E3" w:rsidRDefault="008234E3" w:rsidP="008952A1">
            <w:pPr>
              <w:ind w:right="-460"/>
              <w:contextualSpacing/>
              <w:rPr>
                <w:lang w:eastAsia="ru-RU"/>
              </w:rPr>
            </w:pPr>
            <w:r w:rsidRPr="00ED3B76">
              <w:rPr>
                <w:lang w:eastAsia="ru-RU"/>
              </w:rPr>
              <w:t>Российская Федерация, 127473, город Москва,</w:t>
            </w:r>
            <w:r>
              <w:rPr>
                <w:lang w:eastAsia="ru-RU"/>
              </w:rPr>
              <w:t xml:space="preserve"> </w:t>
            </w:r>
            <w:r w:rsidRPr="00ED3B76">
              <w:rPr>
                <w:lang w:eastAsia="ru-RU"/>
              </w:rPr>
              <w:t xml:space="preserve">улица </w:t>
            </w:r>
            <w:proofErr w:type="spellStart"/>
            <w:r w:rsidRPr="00ED3B76">
              <w:rPr>
                <w:lang w:eastAsia="ru-RU"/>
              </w:rPr>
              <w:t>Краснопролетарская</w:t>
            </w:r>
            <w:proofErr w:type="spellEnd"/>
            <w:r w:rsidRPr="00ED3B76">
              <w:rPr>
                <w:lang w:eastAsia="ru-RU"/>
              </w:rPr>
              <w:t>, дом 16, строение 3,</w:t>
            </w:r>
            <w:r>
              <w:rPr>
                <w:lang w:eastAsia="ru-RU"/>
              </w:rPr>
              <w:br/>
            </w:r>
            <w:r w:rsidRPr="00ED3B76">
              <w:rPr>
                <w:lang w:eastAsia="ru-RU"/>
              </w:rPr>
              <w:t>этаж 4, помещение 1</w:t>
            </w:r>
          </w:p>
          <w:p w:rsidR="008234E3" w:rsidRPr="00424F16" w:rsidRDefault="008234E3" w:rsidP="008952A1">
            <w:pPr>
              <w:ind w:right="-1"/>
              <w:rPr>
                <w:i/>
                <w:u w:val="single"/>
              </w:rPr>
            </w:pPr>
            <w:r w:rsidRPr="00424F16">
              <w:rPr>
                <w:i/>
                <w:u w:val="single"/>
                <w:lang w:eastAsia="ru-RU"/>
              </w:rPr>
              <w:t>Почтовый адрес:</w:t>
            </w:r>
            <w:r>
              <w:rPr>
                <w:i/>
                <w:u w:val="single"/>
              </w:rPr>
              <w:t xml:space="preserve"> </w:t>
            </w:r>
            <w:r>
              <w:rPr>
                <w:lang w:eastAsia="ru-RU"/>
              </w:rPr>
              <w:t>Российская Федерация, 190000</w:t>
            </w:r>
            <w:r w:rsidRPr="00424F16">
              <w:rPr>
                <w:lang w:eastAsia="ru-RU"/>
              </w:rPr>
              <w:t>, Санкт-Петербург, Литейный пр., д. 37-39</w:t>
            </w:r>
          </w:p>
        </w:tc>
      </w:tr>
      <w:tr w:rsidR="008234E3" w:rsidRPr="006A11BE" w:rsidTr="008952A1">
        <w:trPr>
          <w:trHeight w:val="145"/>
        </w:trPr>
        <w:tc>
          <w:tcPr>
            <w:tcW w:w="4623" w:type="dxa"/>
            <w:gridSpan w:val="7"/>
            <w:tcMar>
              <w:top w:w="0" w:type="dxa"/>
              <w:left w:w="28" w:type="dxa"/>
              <w:bottom w:w="0" w:type="dxa"/>
              <w:right w:w="0" w:type="dxa"/>
            </w:tcMar>
          </w:tcPr>
          <w:p w:rsidR="008234E3" w:rsidRPr="00092D7A" w:rsidRDefault="008234E3" w:rsidP="008952A1">
            <w:pPr>
              <w:snapToGrid w:val="0"/>
              <w:rPr>
                <w:szCs w:val="20"/>
                <w:lang w:eastAsia="ru-RU"/>
              </w:rPr>
            </w:pPr>
            <w:r w:rsidRPr="00ED3B76">
              <w:rPr>
                <w:i/>
                <w:u w:val="single"/>
                <w:lang w:eastAsia="ru-RU"/>
              </w:rPr>
              <w:t>Почтовый</w:t>
            </w:r>
            <w:r w:rsidRPr="009371D7">
              <w:rPr>
                <w:i/>
                <w:u w:val="single"/>
                <w:lang w:eastAsia="ru-RU"/>
              </w:rPr>
              <w:t xml:space="preserve"> </w:t>
            </w:r>
            <w:r w:rsidRPr="00ED3B76">
              <w:rPr>
                <w:i/>
                <w:u w:val="single"/>
                <w:lang w:eastAsia="ru-RU"/>
              </w:rPr>
              <w:t>адрес</w:t>
            </w:r>
            <w:r w:rsidRPr="009371D7">
              <w:rPr>
                <w:i/>
                <w:lang w:eastAsia="ru-RU"/>
              </w:rPr>
              <w:t>:</w:t>
            </w:r>
          </w:p>
        </w:tc>
        <w:tc>
          <w:tcPr>
            <w:tcW w:w="142" w:type="dxa"/>
            <w:tcMar>
              <w:top w:w="0" w:type="dxa"/>
              <w:left w:w="28" w:type="dxa"/>
              <w:bottom w:w="0" w:type="dxa"/>
              <w:right w:w="0" w:type="dxa"/>
            </w:tcMar>
          </w:tcPr>
          <w:p w:rsidR="008234E3" w:rsidRPr="00092D7A" w:rsidRDefault="008234E3" w:rsidP="008952A1">
            <w:pPr>
              <w:snapToGrid w:val="0"/>
              <w:ind w:right="-460"/>
              <w:rPr>
                <w:szCs w:val="20"/>
                <w:lang w:eastAsia="ru-RU"/>
              </w:rPr>
            </w:pPr>
          </w:p>
        </w:tc>
        <w:tc>
          <w:tcPr>
            <w:tcW w:w="4961" w:type="dxa"/>
            <w:gridSpan w:val="8"/>
            <w:vMerge/>
            <w:tcMar>
              <w:top w:w="0" w:type="dxa"/>
              <w:left w:w="28" w:type="dxa"/>
              <w:bottom w:w="0" w:type="dxa"/>
              <w:right w:w="0" w:type="dxa"/>
            </w:tcMar>
          </w:tcPr>
          <w:p w:rsidR="008234E3" w:rsidRPr="00092D7A" w:rsidRDefault="008234E3" w:rsidP="008952A1">
            <w:pPr>
              <w:snapToGrid w:val="0"/>
              <w:ind w:right="-460"/>
              <w:rPr>
                <w:szCs w:val="20"/>
                <w:lang w:eastAsia="ru-RU"/>
              </w:rPr>
            </w:pPr>
          </w:p>
        </w:tc>
      </w:tr>
      <w:tr w:rsidR="008234E3" w:rsidRPr="006A11BE" w:rsidTr="008952A1">
        <w:trPr>
          <w:trHeight w:val="145"/>
        </w:trPr>
        <w:tc>
          <w:tcPr>
            <w:tcW w:w="4623" w:type="dxa"/>
            <w:gridSpan w:val="7"/>
            <w:tcMar>
              <w:top w:w="0" w:type="dxa"/>
              <w:left w:w="28" w:type="dxa"/>
              <w:bottom w:w="0" w:type="dxa"/>
              <w:right w:w="0" w:type="dxa"/>
            </w:tcMar>
          </w:tcPr>
          <w:p w:rsidR="008234E3" w:rsidRPr="00092D7A" w:rsidRDefault="008234E3" w:rsidP="008952A1">
            <w:pPr>
              <w:snapToGrid w:val="0"/>
              <w:rPr>
                <w:szCs w:val="20"/>
                <w:lang w:eastAsia="ru-RU"/>
              </w:rPr>
            </w:pPr>
            <w:bookmarkStart w:id="15" w:name="ConsigneeDeliveryAddress_Copy2"/>
            <w:r w:rsidRPr="001E25A7">
              <w:rPr>
                <w:lang w:eastAsia="ru-RU"/>
              </w:rPr>
              <w:t>Россия,197136, г. Санкт-Петербург, Чкаловский проспект, д. 25</w:t>
            </w:r>
            <w:bookmarkEnd w:id="15"/>
            <w:r>
              <w:rPr>
                <w:lang w:eastAsia="ru-RU"/>
              </w:rPr>
              <w:t xml:space="preserve">а, </w:t>
            </w:r>
            <w:proofErr w:type="spellStart"/>
            <w:r>
              <w:rPr>
                <w:lang w:eastAsia="ru-RU"/>
              </w:rPr>
              <w:t>лит.А</w:t>
            </w:r>
            <w:proofErr w:type="spellEnd"/>
          </w:p>
        </w:tc>
        <w:tc>
          <w:tcPr>
            <w:tcW w:w="142" w:type="dxa"/>
            <w:tcMar>
              <w:top w:w="0" w:type="dxa"/>
              <w:left w:w="28" w:type="dxa"/>
              <w:bottom w:w="0" w:type="dxa"/>
              <w:right w:w="0" w:type="dxa"/>
            </w:tcMar>
          </w:tcPr>
          <w:p w:rsidR="008234E3" w:rsidRPr="00092D7A" w:rsidRDefault="008234E3" w:rsidP="008952A1">
            <w:pPr>
              <w:snapToGrid w:val="0"/>
              <w:ind w:right="-460"/>
              <w:rPr>
                <w:szCs w:val="20"/>
                <w:lang w:eastAsia="ru-RU"/>
              </w:rPr>
            </w:pPr>
          </w:p>
        </w:tc>
        <w:tc>
          <w:tcPr>
            <w:tcW w:w="4961" w:type="dxa"/>
            <w:gridSpan w:val="8"/>
            <w:vMerge/>
            <w:tcMar>
              <w:top w:w="0" w:type="dxa"/>
              <w:left w:w="28" w:type="dxa"/>
              <w:bottom w:w="0" w:type="dxa"/>
              <w:right w:w="0" w:type="dxa"/>
            </w:tcMar>
          </w:tcPr>
          <w:p w:rsidR="008234E3" w:rsidRPr="00092D7A" w:rsidRDefault="008234E3" w:rsidP="008952A1">
            <w:pPr>
              <w:snapToGrid w:val="0"/>
              <w:ind w:right="-460"/>
              <w:rPr>
                <w:szCs w:val="20"/>
                <w:lang w:eastAsia="ru-RU"/>
              </w:rPr>
            </w:pPr>
          </w:p>
        </w:tc>
      </w:tr>
      <w:tr w:rsidR="008234E3" w:rsidRPr="006A11BE" w:rsidTr="008952A1">
        <w:trPr>
          <w:trHeight w:val="145"/>
        </w:trPr>
        <w:tc>
          <w:tcPr>
            <w:tcW w:w="4623" w:type="dxa"/>
            <w:gridSpan w:val="7"/>
            <w:tcMar>
              <w:top w:w="0" w:type="dxa"/>
              <w:left w:w="28" w:type="dxa"/>
              <w:bottom w:w="0" w:type="dxa"/>
              <w:right w:w="0" w:type="dxa"/>
            </w:tcMar>
          </w:tcPr>
          <w:p w:rsidR="008234E3" w:rsidRPr="00092D7A" w:rsidRDefault="008234E3" w:rsidP="008952A1">
            <w:pPr>
              <w:snapToGrid w:val="0"/>
              <w:rPr>
                <w:szCs w:val="20"/>
                <w:lang w:eastAsia="ru-RU"/>
              </w:rPr>
            </w:pPr>
            <w:r w:rsidRPr="00ED3B76">
              <w:rPr>
                <w:i/>
                <w:u w:val="single"/>
                <w:lang w:eastAsia="ru-RU"/>
              </w:rPr>
              <w:t>Банковские</w:t>
            </w:r>
            <w:r w:rsidRPr="009371D7">
              <w:rPr>
                <w:i/>
                <w:u w:val="single"/>
                <w:lang w:eastAsia="ru-RU"/>
              </w:rPr>
              <w:t xml:space="preserve"> </w:t>
            </w:r>
            <w:r w:rsidRPr="00ED3B76">
              <w:rPr>
                <w:i/>
                <w:u w:val="single"/>
                <w:lang w:eastAsia="ru-RU"/>
              </w:rPr>
              <w:t>реквизиты</w:t>
            </w:r>
            <w:r w:rsidRPr="009371D7">
              <w:rPr>
                <w:i/>
                <w:lang w:eastAsia="ru-RU"/>
              </w:rPr>
              <w:t>:</w:t>
            </w:r>
          </w:p>
        </w:tc>
        <w:tc>
          <w:tcPr>
            <w:tcW w:w="142" w:type="dxa"/>
            <w:tcMar>
              <w:top w:w="0" w:type="dxa"/>
              <w:left w:w="28" w:type="dxa"/>
              <w:bottom w:w="0" w:type="dxa"/>
              <w:right w:w="0" w:type="dxa"/>
            </w:tcMar>
          </w:tcPr>
          <w:p w:rsidR="008234E3" w:rsidRPr="00ED3B76" w:rsidRDefault="008234E3" w:rsidP="008952A1">
            <w:pPr>
              <w:snapToGrid w:val="0"/>
              <w:ind w:right="-460"/>
              <w:rPr>
                <w:i/>
                <w:u w:val="single"/>
                <w:lang w:eastAsia="ru-RU"/>
              </w:rPr>
            </w:pPr>
          </w:p>
        </w:tc>
        <w:tc>
          <w:tcPr>
            <w:tcW w:w="4961" w:type="dxa"/>
            <w:gridSpan w:val="8"/>
            <w:tcMar>
              <w:top w:w="0" w:type="dxa"/>
              <w:left w:w="28" w:type="dxa"/>
              <w:bottom w:w="0" w:type="dxa"/>
              <w:right w:w="0" w:type="dxa"/>
            </w:tcMar>
          </w:tcPr>
          <w:p w:rsidR="008234E3" w:rsidRPr="00092D7A" w:rsidRDefault="008234E3" w:rsidP="008952A1">
            <w:pPr>
              <w:snapToGrid w:val="0"/>
              <w:ind w:right="-460"/>
              <w:rPr>
                <w:szCs w:val="20"/>
                <w:lang w:eastAsia="ru-RU"/>
              </w:rPr>
            </w:pPr>
            <w:r w:rsidRPr="00ED3B76">
              <w:rPr>
                <w:i/>
                <w:u w:val="single"/>
                <w:lang w:eastAsia="ru-RU"/>
              </w:rPr>
              <w:t>Банковские реквизиты</w:t>
            </w:r>
            <w:r w:rsidRPr="00ED3B76">
              <w:rPr>
                <w:i/>
                <w:lang w:eastAsia="ru-RU"/>
              </w:rPr>
              <w:t>:</w:t>
            </w:r>
          </w:p>
        </w:tc>
      </w:tr>
      <w:tr w:rsidR="008234E3" w:rsidRPr="006A11BE" w:rsidTr="008952A1">
        <w:trPr>
          <w:trHeight w:val="145"/>
        </w:trPr>
        <w:tc>
          <w:tcPr>
            <w:tcW w:w="4623" w:type="dxa"/>
            <w:gridSpan w:val="7"/>
            <w:vMerge w:val="restart"/>
            <w:tcMar>
              <w:top w:w="0" w:type="dxa"/>
              <w:left w:w="28" w:type="dxa"/>
              <w:bottom w:w="0" w:type="dxa"/>
              <w:right w:w="0" w:type="dxa"/>
            </w:tcMar>
          </w:tcPr>
          <w:p w:rsidR="008234E3" w:rsidRPr="002D7FBE" w:rsidRDefault="008234E3" w:rsidP="008952A1">
            <w:pPr>
              <w:pStyle w:val="a7"/>
              <w:spacing w:line="18" w:lineRule="atLeast"/>
              <w:rPr>
                <w:color w:val="000000"/>
                <w:sz w:val="20"/>
              </w:rPr>
            </w:pPr>
            <w:r w:rsidRPr="002D7FBE">
              <w:rPr>
                <w:color w:val="000000"/>
                <w:sz w:val="20"/>
              </w:rPr>
              <w:t xml:space="preserve">КОМИТЕТ ФИНАНСОВ ЛЕНИНГРАДСКОЙ ОБЛАСТИ </w:t>
            </w:r>
          </w:p>
          <w:p w:rsidR="008234E3" w:rsidRPr="002D7FBE" w:rsidRDefault="008234E3" w:rsidP="008952A1">
            <w:pPr>
              <w:pStyle w:val="a7"/>
              <w:spacing w:line="18" w:lineRule="atLeast"/>
              <w:rPr>
                <w:color w:val="000000"/>
              </w:rPr>
            </w:pPr>
            <w:r w:rsidRPr="002D7FBE">
              <w:rPr>
                <w:color w:val="000000"/>
                <w:sz w:val="20"/>
              </w:rPr>
              <w:t>(ГАОУ ДПО "ЛОИРО</w:t>
            </w:r>
            <w:r>
              <w:rPr>
                <w:color w:val="000000"/>
              </w:rPr>
              <w:t>" л/с 31723068049</w:t>
            </w:r>
            <w:r w:rsidRPr="002D7FBE">
              <w:rPr>
                <w:color w:val="000000"/>
              </w:rPr>
              <w:t>)</w:t>
            </w:r>
          </w:p>
          <w:p w:rsidR="008234E3" w:rsidRPr="002D7FBE" w:rsidRDefault="008234E3" w:rsidP="008952A1">
            <w:pPr>
              <w:spacing w:line="18" w:lineRule="atLeast"/>
              <w:jc w:val="both"/>
              <w:rPr>
                <w:b/>
              </w:rPr>
            </w:pPr>
            <w:r w:rsidRPr="002D7FBE">
              <w:t>Казначейский счет 03224643410000004500</w:t>
            </w:r>
          </w:p>
          <w:p w:rsidR="008234E3" w:rsidRPr="002D7FBE" w:rsidRDefault="008234E3" w:rsidP="008952A1">
            <w:pPr>
              <w:spacing w:line="18" w:lineRule="atLeast"/>
              <w:jc w:val="both"/>
              <w:rPr>
                <w:b/>
              </w:rPr>
            </w:pPr>
            <w:r w:rsidRPr="002D7FBE">
              <w:t>БИК ТОФК 014106101</w:t>
            </w:r>
          </w:p>
          <w:p w:rsidR="008234E3" w:rsidRPr="002D7FBE" w:rsidRDefault="008234E3" w:rsidP="008952A1">
            <w:pPr>
              <w:spacing w:line="18" w:lineRule="atLeast"/>
              <w:rPr>
                <w:b/>
              </w:rPr>
            </w:pPr>
            <w:r w:rsidRPr="002D7FBE">
              <w:t>Банк:</w:t>
            </w:r>
          </w:p>
          <w:p w:rsidR="008234E3" w:rsidRPr="002D7FBE" w:rsidRDefault="008234E3" w:rsidP="008952A1">
            <w:pPr>
              <w:spacing w:line="18" w:lineRule="atLeast"/>
              <w:rPr>
                <w:b/>
              </w:rPr>
            </w:pPr>
            <w:r w:rsidRPr="002D7FBE">
              <w:t>ОТДЕЛЕНИЕ ЛЕНИНГРАДСКОЕ БАНКА РОССИИ//УФК по Ленинградской области, г. Санкт-Петербург</w:t>
            </w:r>
          </w:p>
          <w:p w:rsidR="008234E3" w:rsidRPr="001D0E57" w:rsidRDefault="008234E3" w:rsidP="008952A1">
            <w:pPr>
              <w:spacing w:line="18" w:lineRule="atLeast"/>
              <w:jc w:val="both"/>
              <w:rPr>
                <w:b/>
              </w:rPr>
            </w:pPr>
            <w:r w:rsidRPr="002D7FBE">
              <w:t>Единый казначейский счет 40102810745370000006</w:t>
            </w:r>
          </w:p>
          <w:p w:rsidR="008234E3" w:rsidRPr="00092D7A" w:rsidRDefault="008234E3" w:rsidP="008952A1">
            <w:pPr>
              <w:snapToGrid w:val="0"/>
              <w:rPr>
                <w:szCs w:val="20"/>
                <w:lang w:eastAsia="ru-RU"/>
              </w:rPr>
            </w:pPr>
          </w:p>
        </w:tc>
        <w:tc>
          <w:tcPr>
            <w:tcW w:w="142" w:type="dxa"/>
            <w:tcMar>
              <w:top w:w="0" w:type="dxa"/>
              <w:left w:w="28" w:type="dxa"/>
              <w:bottom w:w="0" w:type="dxa"/>
              <w:right w:w="0" w:type="dxa"/>
            </w:tcMar>
          </w:tcPr>
          <w:p w:rsidR="008234E3" w:rsidRPr="00ED3B76" w:rsidRDefault="008234E3" w:rsidP="008952A1">
            <w:pPr>
              <w:snapToGrid w:val="0"/>
              <w:ind w:right="-460"/>
            </w:pPr>
          </w:p>
        </w:tc>
        <w:tc>
          <w:tcPr>
            <w:tcW w:w="1843" w:type="dxa"/>
            <w:gridSpan w:val="3"/>
            <w:tcMar>
              <w:top w:w="0" w:type="dxa"/>
              <w:left w:w="28" w:type="dxa"/>
              <w:bottom w:w="0" w:type="dxa"/>
              <w:right w:w="0" w:type="dxa"/>
            </w:tcMar>
          </w:tcPr>
          <w:p w:rsidR="008234E3" w:rsidRPr="00092D7A" w:rsidRDefault="008234E3" w:rsidP="008952A1">
            <w:pPr>
              <w:snapToGrid w:val="0"/>
              <w:ind w:right="-460"/>
              <w:rPr>
                <w:szCs w:val="20"/>
                <w:lang w:eastAsia="ru-RU"/>
              </w:rPr>
            </w:pPr>
            <w:r>
              <w:t>Расчетный счет</w:t>
            </w:r>
          </w:p>
        </w:tc>
        <w:tc>
          <w:tcPr>
            <w:tcW w:w="3118" w:type="dxa"/>
            <w:gridSpan w:val="5"/>
            <w:tcMar>
              <w:top w:w="0" w:type="dxa"/>
              <w:left w:w="28" w:type="dxa"/>
              <w:bottom w:w="0" w:type="dxa"/>
              <w:right w:w="0" w:type="dxa"/>
            </w:tcMar>
          </w:tcPr>
          <w:p w:rsidR="008234E3" w:rsidRPr="00092D7A" w:rsidRDefault="008234E3" w:rsidP="008952A1">
            <w:pPr>
              <w:snapToGrid w:val="0"/>
              <w:ind w:right="-460"/>
              <w:rPr>
                <w:szCs w:val="20"/>
                <w:lang w:eastAsia="ru-RU"/>
              </w:rPr>
            </w:pPr>
            <w:r w:rsidRPr="00ED3B76">
              <w:t>40702810492000004194</w:t>
            </w:r>
          </w:p>
        </w:tc>
      </w:tr>
      <w:tr w:rsidR="008234E3" w:rsidRPr="006A11BE" w:rsidTr="008952A1">
        <w:trPr>
          <w:trHeight w:val="145"/>
        </w:trPr>
        <w:tc>
          <w:tcPr>
            <w:tcW w:w="4623" w:type="dxa"/>
            <w:gridSpan w:val="7"/>
            <w:vMerge/>
            <w:tcMar>
              <w:top w:w="0" w:type="dxa"/>
              <w:left w:w="28" w:type="dxa"/>
              <w:bottom w:w="0" w:type="dxa"/>
              <w:right w:w="0" w:type="dxa"/>
            </w:tcMar>
          </w:tcPr>
          <w:p w:rsidR="008234E3" w:rsidRPr="0066626D" w:rsidRDefault="008234E3" w:rsidP="008952A1">
            <w:pPr>
              <w:snapToGrid w:val="0"/>
              <w:rPr>
                <w:lang w:eastAsia="ru-RU"/>
              </w:rPr>
            </w:pPr>
          </w:p>
        </w:tc>
        <w:tc>
          <w:tcPr>
            <w:tcW w:w="142" w:type="dxa"/>
            <w:tcMar>
              <w:top w:w="0" w:type="dxa"/>
              <w:left w:w="28" w:type="dxa"/>
              <w:bottom w:w="0" w:type="dxa"/>
              <w:right w:w="0" w:type="dxa"/>
            </w:tcMar>
          </w:tcPr>
          <w:p w:rsidR="008234E3" w:rsidRPr="00ED3B76" w:rsidRDefault="008234E3" w:rsidP="008952A1">
            <w:pPr>
              <w:snapToGrid w:val="0"/>
              <w:ind w:right="-460"/>
            </w:pPr>
          </w:p>
        </w:tc>
        <w:tc>
          <w:tcPr>
            <w:tcW w:w="1843" w:type="dxa"/>
            <w:gridSpan w:val="3"/>
            <w:tcMar>
              <w:top w:w="0" w:type="dxa"/>
              <w:left w:w="28" w:type="dxa"/>
              <w:bottom w:w="0" w:type="dxa"/>
              <w:right w:w="0" w:type="dxa"/>
            </w:tcMar>
          </w:tcPr>
          <w:p w:rsidR="008234E3" w:rsidRPr="00092D7A" w:rsidRDefault="008234E3" w:rsidP="008952A1">
            <w:pPr>
              <w:snapToGrid w:val="0"/>
              <w:ind w:right="-460"/>
              <w:rPr>
                <w:szCs w:val="20"/>
                <w:lang w:eastAsia="ru-RU"/>
              </w:rPr>
            </w:pPr>
            <w:proofErr w:type="spellStart"/>
            <w:r>
              <w:t>Корр.счет</w:t>
            </w:r>
            <w:proofErr w:type="spellEnd"/>
          </w:p>
        </w:tc>
        <w:tc>
          <w:tcPr>
            <w:tcW w:w="3118" w:type="dxa"/>
            <w:gridSpan w:val="5"/>
            <w:tcMar>
              <w:top w:w="0" w:type="dxa"/>
              <w:left w:w="28" w:type="dxa"/>
              <w:bottom w:w="0" w:type="dxa"/>
              <w:right w:w="0" w:type="dxa"/>
            </w:tcMar>
          </w:tcPr>
          <w:p w:rsidR="008234E3" w:rsidRPr="00092D7A" w:rsidRDefault="008234E3" w:rsidP="008952A1">
            <w:pPr>
              <w:snapToGrid w:val="0"/>
              <w:ind w:right="-460"/>
              <w:rPr>
                <w:szCs w:val="20"/>
                <w:lang w:eastAsia="ru-RU"/>
              </w:rPr>
            </w:pPr>
            <w:r w:rsidRPr="00ED3B76">
              <w:t>30101810200000000823</w:t>
            </w:r>
          </w:p>
        </w:tc>
      </w:tr>
      <w:tr w:rsidR="008234E3" w:rsidRPr="006A11BE" w:rsidTr="008952A1">
        <w:trPr>
          <w:trHeight w:val="145"/>
        </w:trPr>
        <w:tc>
          <w:tcPr>
            <w:tcW w:w="4623" w:type="dxa"/>
            <w:gridSpan w:val="7"/>
            <w:vMerge/>
            <w:tcMar>
              <w:top w:w="0" w:type="dxa"/>
              <w:left w:w="28" w:type="dxa"/>
              <w:bottom w:w="0" w:type="dxa"/>
              <w:right w:w="0" w:type="dxa"/>
            </w:tcMar>
          </w:tcPr>
          <w:p w:rsidR="008234E3" w:rsidRPr="00092D7A" w:rsidRDefault="008234E3" w:rsidP="008952A1">
            <w:pPr>
              <w:snapToGrid w:val="0"/>
              <w:rPr>
                <w:szCs w:val="20"/>
                <w:lang w:eastAsia="ru-RU"/>
              </w:rPr>
            </w:pPr>
          </w:p>
        </w:tc>
        <w:tc>
          <w:tcPr>
            <w:tcW w:w="142" w:type="dxa"/>
            <w:tcMar>
              <w:top w:w="0" w:type="dxa"/>
              <w:left w:w="28" w:type="dxa"/>
              <w:bottom w:w="0" w:type="dxa"/>
              <w:right w:w="0" w:type="dxa"/>
            </w:tcMar>
          </w:tcPr>
          <w:p w:rsidR="008234E3" w:rsidRPr="00ED3B76" w:rsidRDefault="008234E3" w:rsidP="008952A1">
            <w:pPr>
              <w:snapToGrid w:val="0"/>
              <w:ind w:right="-460"/>
            </w:pPr>
          </w:p>
        </w:tc>
        <w:tc>
          <w:tcPr>
            <w:tcW w:w="4961" w:type="dxa"/>
            <w:gridSpan w:val="8"/>
            <w:tcMar>
              <w:top w:w="0" w:type="dxa"/>
              <w:left w:w="28" w:type="dxa"/>
              <w:bottom w:w="0" w:type="dxa"/>
              <w:right w:w="0" w:type="dxa"/>
            </w:tcMar>
          </w:tcPr>
          <w:p w:rsidR="008234E3" w:rsidRPr="00092D7A" w:rsidRDefault="008234E3" w:rsidP="008952A1">
            <w:pPr>
              <w:snapToGrid w:val="0"/>
              <w:ind w:right="-460"/>
              <w:rPr>
                <w:szCs w:val="20"/>
                <w:lang w:eastAsia="ru-RU"/>
              </w:rPr>
            </w:pPr>
            <w:r w:rsidRPr="00ED3B76">
              <w:rPr>
                <w:i/>
              </w:rPr>
              <w:t>Наименование банка:</w:t>
            </w:r>
          </w:p>
        </w:tc>
      </w:tr>
      <w:tr w:rsidR="008234E3" w:rsidRPr="006A11BE" w:rsidTr="008952A1">
        <w:trPr>
          <w:trHeight w:val="145"/>
        </w:trPr>
        <w:tc>
          <w:tcPr>
            <w:tcW w:w="4623" w:type="dxa"/>
            <w:gridSpan w:val="7"/>
            <w:vMerge/>
            <w:tcMar>
              <w:top w:w="0" w:type="dxa"/>
              <w:left w:w="28" w:type="dxa"/>
              <w:bottom w:w="0" w:type="dxa"/>
              <w:right w:w="0" w:type="dxa"/>
            </w:tcMar>
          </w:tcPr>
          <w:p w:rsidR="008234E3" w:rsidRPr="00092D7A" w:rsidRDefault="008234E3" w:rsidP="008952A1">
            <w:pPr>
              <w:snapToGrid w:val="0"/>
              <w:rPr>
                <w:szCs w:val="20"/>
                <w:lang w:eastAsia="ru-RU"/>
              </w:rPr>
            </w:pPr>
          </w:p>
        </w:tc>
        <w:tc>
          <w:tcPr>
            <w:tcW w:w="142" w:type="dxa"/>
            <w:tcMar>
              <w:top w:w="0" w:type="dxa"/>
              <w:left w:w="28" w:type="dxa"/>
              <w:bottom w:w="0" w:type="dxa"/>
              <w:right w:w="0" w:type="dxa"/>
            </w:tcMar>
          </w:tcPr>
          <w:p w:rsidR="008234E3" w:rsidRPr="00ED3B76" w:rsidRDefault="008234E3" w:rsidP="008952A1">
            <w:pPr>
              <w:snapToGrid w:val="0"/>
              <w:ind w:right="-460"/>
              <w:rPr>
                <w:i/>
              </w:rPr>
            </w:pPr>
          </w:p>
        </w:tc>
        <w:tc>
          <w:tcPr>
            <w:tcW w:w="4961" w:type="dxa"/>
            <w:gridSpan w:val="8"/>
            <w:tcMar>
              <w:top w:w="0" w:type="dxa"/>
              <w:left w:w="28" w:type="dxa"/>
              <w:bottom w:w="0" w:type="dxa"/>
              <w:right w:w="0" w:type="dxa"/>
            </w:tcMar>
          </w:tcPr>
          <w:p w:rsidR="008234E3" w:rsidRPr="00092D7A" w:rsidRDefault="008234E3" w:rsidP="008952A1">
            <w:pPr>
              <w:snapToGrid w:val="0"/>
              <w:ind w:right="-460"/>
              <w:rPr>
                <w:szCs w:val="20"/>
                <w:lang w:eastAsia="ru-RU"/>
              </w:rPr>
            </w:pPr>
            <w:r w:rsidRPr="00ED3B76">
              <w:t>Банк ГПБ (АО)</w:t>
            </w:r>
            <w:r>
              <w:t xml:space="preserve">; </w:t>
            </w:r>
            <w:r w:rsidRPr="00ED3B76">
              <w:t>БИК</w:t>
            </w:r>
            <w:r>
              <w:t xml:space="preserve"> </w:t>
            </w:r>
            <w:r w:rsidRPr="00ED3B76">
              <w:t>044525823</w:t>
            </w:r>
          </w:p>
        </w:tc>
      </w:tr>
      <w:tr w:rsidR="008234E3" w:rsidRPr="006A11BE" w:rsidTr="008952A1">
        <w:trPr>
          <w:trHeight w:val="145"/>
        </w:trPr>
        <w:tc>
          <w:tcPr>
            <w:tcW w:w="4623" w:type="dxa"/>
            <w:gridSpan w:val="7"/>
            <w:vMerge/>
            <w:tcMar>
              <w:top w:w="0" w:type="dxa"/>
              <w:left w:w="28" w:type="dxa"/>
              <w:bottom w:w="0" w:type="dxa"/>
              <w:right w:w="0" w:type="dxa"/>
            </w:tcMar>
          </w:tcPr>
          <w:p w:rsidR="008234E3" w:rsidRPr="0066626D" w:rsidRDefault="008234E3" w:rsidP="008952A1">
            <w:pPr>
              <w:snapToGrid w:val="0"/>
              <w:rPr>
                <w:lang w:eastAsia="ru-RU"/>
              </w:rPr>
            </w:pPr>
          </w:p>
        </w:tc>
        <w:tc>
          <w:tcPr>
            <w:tcW w:w="142" w:type="dxa"/>
            <w:tcMar>
              <w:top w:w="0" w:type="dxa"/>
              <w:left w:w="28" w:type="dxa"/>
              <w:bottom w:w="0" w:type="dxa"/>
              <w:right w:w="0" w:type="dxa"/>
            </w:tcMar>
          </w:tcPr>
          <w:p w:rsidR="008234E3" w:rsidRPr="00ED3B76" w:rsidRDefault="008234E3" w:rsidP="008952A1">
            <w:pPr>
              <w:snapToGrid w:val="0"/>
              <w:ind w:right="-460"/>
            </w:pPr>
          </w:p>
        </w:tc>
        <w:tc>
          <w:tcPr>
            <w:tcW w:w="709" w:type="dxa"/>
            <w:tcMar>
              <w:top w:w="0" w:type="dxa"/>
              <w:left w:w="28" w:type="dxa"/>
              <w:bottom w:w="0" w:type="dxa"/>
              <w:right w:w="0" w:type="dxa"/>
            </w:tcMar>
          </w:tcPr>
          <w:p w:rsidR="008234E3" w:rsidRPr="00ED3B76" w:rsidRDefault="008234E3" w:rsidP="008952A1">
            <w:pPr>
              <w:snapToGrid w:val="0"/>
              <w:ind w:right="-460"/>
            </w:pPr>
          </w:p>
        </w:tc>
        <w:tc>
          <w:tcPr>
            <w:tcW w:w="4252" w:type="dxa"/>
            <w:gridSpan w:val="7"/>
            <w:tcMar>
              <w:top w:w="0" w:type="dxa"/>
              <w:left w:w="28" w:type="dxa"/>
              <w:bottom w:w="0" w:type="dxa"/>
              <w:right w:w="0" w:type="dxa"/>
            </w:tcMar>
          </w:tcPr>
          <w:p w:rsidR="008234E3" w:rsidRPr="00ED3B76" w:rsidRDefault="008234E3" w:rsidP="008952A1">
            <w:pPr>
              <w:snapToGrid w:val="0"/>
              <w:ind w:right="-460"/>
            </w:pPr>
          </w:p>
        </w:tc>
      </w:tr>
      <w:tr w:rsidR="008234E3" w:rsidRPr="006A11BE" w:rsidTr="008952A1">
        <w:trPr>
          <w:trHeight w:val="145"/>
        </w:trPr>
        <w:tc>
          <w:tcPr>
            <w:tcW w:w="1079" w:type="dxa"/>
            <w:gridSpan w:val="2"/>
            <w:tcMar>
              <w:top w:w="0" w:type="dxa"/>
              <w:left w:w="28" w:type="dxa"/>
              <w:bottom w:w="0" w:type="dxa"/>
              <w:right w:w="0" w:type="dxa"/>
            </w:tcMar>
          </w:tcPr>
          <w:p w:rsidR="008234E3" w:rsidRPr="00092D7A" w:rsidRDefault="008234E3" w:rsidP="008952A1">
            <w:pPr>
              <w:snapToGrid w:val="0"/>
              <w:rPr>
                <w:szCs w:val="20"/>
                <w:lang w:eastAsia="ru-RU"/>
              </w:rPr>
            </w:pPr>
            <w:r w:rsidRPr="00ED3B76">
              <w:rPr>
                <w:lang w:eastAsia="ru-RU"/>
              </w:rPr>
              <w:t>ОКПО</w:t>
            </w:r>
          </w:p>
        </w:tc>
        <w:tc>
          <w:tcPr>
            <w:tcW w:w="3544" w:type="dxa"/>
            <w:gridSpan w:val="5"/>
            <w:tcBorders>
              <w:bottom w:val="single" w:sz="4" w:space="0" w:color="auto"/>
            </w:tcBorders>
            <w:tcMar>
              <w:top w:w="0" w:type="dxa"/>
              <w:left w:w="28" w:type="dxa"/>
              <w:bottom w:w="0" w:type="dxa"/>
              <w:right w:w="0" w:type="dxa"/>
            </w:tcMar>
          </w:tcPr>
          <w:p w:rsidR="008234E3" w:rsidRPr="00092D7A" w:rsidRDefault="008234E3" w:rsidP="008952A1">
            <w:pPr>
              <w:snapToGrid w:val="0"/>
              <w:rPr>
                <w:szCs w:val="20"/>
                <w:lang w:eastAsia="ru-RU"/>
              </w:rPr>
            </w:pPr>
            <w:bookmarkStart w:id="16" w:name="ConsigneeOKPO"/>
            <w:r w:rsidRPr="00DC3053">
              <w:rPr>
                <w:lang w:val="en-US" w:eastAsia="ru-RU"/>
              </w:rPr>
              <w:t>46241861</w:t>
            </w:r>
            <w:bookmarkEnd w:id="16"/>
          </w:p>
        </w:tc>
        <w:tc>
          <w:tcPr>
            <w:tcW w:w="142" w:type="dxa"/>
            <w:tcMar>
              <w:top w:w="0" w:type="dxa"/>
              <w:left w:w="28" w:type="dxa"/>
              <w:bottom w:w="0" w:type="dxa"/>
              <w:right w:w="0" w:type="dxa"/>
            </w:tcMar>
          </w:tcPr>
          <w:p w:rsidR="008234E3" w:rsidRPr="00ED3B76" w:rsidRDefault="008234E3" w:rsidP="008952A1">
            <w:pPr>
              <w:ind w:right="-460"/>
              <w:contextualSpacing/>
              <w:rPr>
                <w:i/>
                <w:lang w:eastAsia="ru-RU"/>
              </w:rPr>
            </w:pPr>
          </w:p>
        </w:tc>
        <w:tc>
          <w:tcPr>
            <w:tcW w:w="4961" w:type="dxa"/>
            <w:gridSpan w:val="8"/>
            <w:vMerge w:val="restart"/>
            <w:tcMar>
              <w:top w:w="0" w:type="dxa"/>
              <w:left w:w="28" w:type="dxa"/>
              <w:bottom w:w="0" w:type="dxa"/>
              <w:right w:w="0" w:type="dxa"/>
            </w:tcMar>
            <w:vAlign w:val="center"/>
          </w:tcPr>
          <w:p w:rsidR="008234E3" w:rsidRPr="00ED3B76" w:rsidRDefault="008234E3" w:rsidP="008952A1">
            <w:pPr>
              <w:ind w:right="-460"/>
              <w:contextualSpacing/>
              <w:rPr>
                <w:i/>
                <w:lang w:eastAsia="ru-RU"/>
              </w:rPr>
            </w:pPr>
            <w:r w:rsidRPr="00ED3B76">
              <w:rPr>
                <w:i/>
                <w:lang w:eastAsia="ru-RU"/>
              </w:rPr>
              <w:t xml:space="preserve">Свидетельство о постановке на учет </w:t>
            </w:r>
          </w:p>
          <w:p w:rsidR="008234E3" w:rsidRPr="00ED3B76" w:rsidRDefault="008234E3" w:rsidP="008952A1">
            <w:pPr>
              <w:ind w:right="-460"/>
              <w:contextualSpacing/>
              <w:rPr>
                <w:i/>
                <w:lang w:eastAsia="ru-RU"/>
              </w:rPr>
            </w:pPr>
            <w:r w:rsidRPr="00ED3B76">
              <w:rPr>
                <w:i/>
                <w:lang w:eastAsia="ru-RU"/>
              </w:rPr>
              <w:t xml:space="preserve">Российской организации в налоговом органе </w:t>
            </w:r>
          </w:p>
          <w:p w:rsidR="008234E3" w:rsidRPr="009371D7" w:rsidRDefault="008234E3" w:rsidP="008952A1">
            <w:pPr>
              <w:ind w:right="-460"/>
              <w:contextualSpacing/>
              <w:rPr>
                <w:i/>
                <w:lang w:eastAsia="ru-RU"/>
              </w:rPr>
            </w:pPr>
            <w:r w:rsidRPr="00ED3B76">
              <w:rPr>
                <w:i/>
                <w:lang w:eastAsia="ru-RU"/>
              </w:rPr>
              <w:t xml:space="preserve">по месту нахождения, выдано 08.08.2018 г. </w:t>
            </w:r>
          </w:p>
        </w:tc>
      </w:tr>
      <w:tr w:rsidR="008234E3" w:rsidRPr="006A11BE" w:rsidTr="008952A1">
        <w:trPr>
          <w:trHeight w:val="145"/>
        </w:trPr>
        <w:tc>
          <w:tcPr>
            <w:tcW w:w="1079" w:type="dxa"/>
            <w:gridSpan w:val="2"/>
            <w:tcMar>
              <w:top w:w="0" w:type="dxa"/>
              <w:left w:w="28" w:type="dxa"/>
              <w:bottom w:w="0" w:type="dxa"/>
              <w:right w:w="0" w:type="dxa"/>
            </w:tcMar>
          </w:tcPr>
          <w:p w:rsidR="008234E3" w:rsidRPr="00092D7A" w:rsidRDefault="008234E3" w:rsidP="008952A1">
            <w:pPr>
              <w:snapToGrid w:val="0"/>
              <w:rPr>
                <w:szCs w:val="20"/>
                <w:lang w:eastAsia="ru-RU"/>
              </w:rPr>
            </w:pPr>
            <w:r w:rsidRPr="00ED3B76">
              <w:rPr>
                <w:lang w:eastAsia="ru-RU"/>
              </w:rPr>
              <w:t>ОКОПФ</w:t>
            </w:r>
          </w:p>
        </w:tc>
        <w:tc>
          <w:tcPr>
            <w:tcW w:w="3544" w:type="dxa"/>
            <w:gridSpan w:val="5"/>
            <w:tcBorders>
              <w:bottom w:val="single" w:sz="4" w:space="0" w:color="auto"/>
            </w:tcBorders>
            <w:tcMar>
              <w:top w:w="0" w:type="dxa"/>
              <w:left w:w="28" w:type="dxa"/>
              <w:bottom w:w="0" w:type="dxa"/>
              <w:right w:w="0" w:type="dxa"/>
            </w:tcMar>
          </w:tcPr>
          <w:p w:rsidR="008234E3" w:rsidRPr="00092D7A" w:rsidRDefault="008234E3" w:rsidP="008952A1">
            <w:pPr>
              <w:snapToGrid w:val="0"/>
              <w:rPr>
                <w:szCs w:val="20"/>
                <w:lang w:eastAsia="ru-RU"/>
              </w:rPr>
            </w:pPr>
            <w:r>
              <w:rPr>
                <w:szCs w:val="20"/>
                <w:lang w:eastAsia="ru-RU"/>
              </w:rPr>
              <w:t>75201</w:t>
            </w:r>
          </w:p>
        </w:tc>
        <w:tc>
          <w:tcPr>
            <w:tcW w:w="142" w:type="dxa"/>
            <w:tcMar>
              <w:top w:w="0" w:type="dxa"/>
              <w:left w:w="28" w:type="dxa"/>
              <w:bottom w:w="0" w:type="dxa"/>
              <w:right w:w="0" w:type="dxa"/>
            </w:tcMar>
          </w:tcPr>
          <w:p w:rsidR="008234E3" w:rsidRPr="00092D7A" w:rsidRDefault="008234E3" w:rsidP="008952A1">
            <w:pPr>
              <w:snapToGrid w:val="0"/>
              <w:ind w:right="-460"/>
              <w:rPr>
                <w:szCs w:val="20"/>
                <w:lang w:eastAsia="ru-RU"/>
              </w:rPr>
            </w:pPr>
          </w:p>
        </w:tc>
        <w:tc>
          <w:tcPr>
            <w:tcW w:w="4961" w:type="dxa"/>
            <w:gridSpan w:val="8"/>
            <w:vMerge/>
            <w:tcMar>
              <w:top w:w="0" w:type="dxa"/>
              <w:left w:w="28" w:type="dxa"/>
              <w:bottom w:w="0" w:type="dxa"/>
              <w:right w:w="0" w:type="dxa"/>
            </w:tcMar>
          </w:tcPr>
          <w:p w:rsidR="008234E3" w:rsidRPr="00092D7A" w:rsidRDefault="008234E3" w:rsidP="008952A1">
            <w:pPr>
              <w:snapToGrid w:val="0"/>
              <w:ind w:right="-460"/>
              <w:rPr>
                <w:szCs w:val="20"/>
                <w:lang w:eastAsia="ru-RU"/>
              </w:rPr>
            </w:pPr>
          </w:p>
        </w:tc>
      </w:tr>
      <w:tr w:rsidR="008234E3" w:rsidRPr="006A11BE" w:rsidTr="008952A1">
        <w:trPr>
          <w:trHeight w:val="145"/>
        </w:trPr>
        <w:tc>
          <w:tcPr>
            <w:tcW w:w="1079" w:type="dxa"/>
            <w:gridSpan w:val="2"/>
            <w:tcMar>
              <w:top w:w="0" w:type="dxa"/>
              <w:left w:w="28" w:type="dxa"/>
              <w:bottom w:w="0" w:type="dxa"/>
              <w:right w:w="0" w:type="dxa"/>
            </w:tcMar>
          </w:tcPr>
          <w:p w:rsidR="008234E3" w:rsidRPr="00092D7A" w:rsidRDefault="008234E3" w:rsidP="008952A1">
            <w:pPr>
              <w:snapToGrid w:val="0"/>
              <w:rPr>
                <w:szCs w:val="20"/>
                <w:lang w:eastAsia="ru-RU"/>
              </w:rPr>
            </w:pPr>
            <w:r>
              <w:rPr>
                <w:szCs w:val="20"/>
                <w:lang w:eastAsia="ru-RU"/>
              </w:rPr>
              <w:t>Телефон:</w:t>
            </w:r>
          </w:p>
        </w:tc>
        <w:tc>
          <w:tcPr>
            <w:tcW w:w="3544" w:type="dxa"/>
            <w:gridSpan w:val="5"/>
            <w:tcBorders>
              <w:bottom w:val="single" w:sz="4" w:space="0" w:color="auto"/>
            </w:tcBorders>
            <w:tcMar>
              <w:top w:w="0" w:type="dxa"/>
              <w:left w:w="28" w:type="dxa"/>
              <w:bottom w:w="0" w:type="dxa"/>
              <w:right w:w="0" w:type="dxa"/>
            </w:tcMar>
          </w:tcPr>
          <w:p w:rsidR="008234E3" w:rsidRPr="00092D7A" w:rsidRDefault="008234E3" w:rsidP="008952A1">
            <w:pPr>
              <w:snapToGrid w:val="0"/>
              <w:rPr>
                <w:szCs w:val="20"/>
                <w:lang w:eastAsia="ru-RU"/>
              </w:rPr>
            </w:pPr>
            <w:bookmarkStart w:id="17" w:name="ConsigneePhone"/>
            <w:r w:rsidRPr="00DC3053">
              <w:rPr>
                <w:lang w:val="en-US" w:eastAsia="ru-RU"/>
              </w:rPr>
              <w:t>7 (812) 2351632</w:t>
            </w:r>
            <w:bookmarkEnd w:id="17"/>
          </w:p>
        </w:tc>
        <w:tc>
          <w:tcPr>
            <w:tcW w:w="142" w:type="dxa"/>
            <w:tcMar>
              <w:top w:w="0" w:type="dxa"/>
              <w:left w:w="28" w:type="dxa"/>
              <w:bottom w:w="0" w:type="dxa"/>
              <w:right w:w="0" w:type="dxa"/>
            </w:tcMar>
          </w:tcPr>
          <w:p w:rsidR="008234E3" w:rsidRPr="00092D7A" w:rsidRDefault="008234E3" w:rsidP="008952A1">
            <w:pPr>
              <w:snapToGrid w:val="0"/>
              <w:ind w:right="-460"/>
              <w:rPr>
                <w:szCs w:val="20"/>
                <w:lang w:eastAsia="ru-RU"/>
              </w:rPr>
            </w:pPr>
          </w:p>
        </w:tc>
        <w:tc>
          <w:tcPr>
            <w:tcW w:w="4961" w:type="dxa"/>
            <w:gridSpan w:val="8"/>
            <w:vMerge/>
            <w:tcMar>
              <w:top w:w="0" w:type="dxa"/>
              <w:left w:w="28" w:type="dxa"/>
              <w:bottom w:w="0" w:type="dxa"/>
              <w:right w:w="0" w:type="dxa"/>
            </w:tcMar>
          </w:tcPr>
          <w:p w:rsidR="008234E3" w:rsidRPr="00092D7A" w:rsidRDefault="008234E3" w:rsidP="008952A1">
            <w:pPr>
              <w:snapToGrid w:val="0"/>
              <w:ind w:right="-460"/>
              <w:rPr>
                <w:szCs w:val="20"/>
                <w:lang w:eastAsia="ru-RU"/>
              </w:rPr>
            </w:pPr>
          </w:p>
        </w:tc>
      </w:tr>
      <w:tr w:rsidR="008234E3" w:rsidRPr="006A11BE" w:rsidTr="008952A1">
        <w:trPr>
          <w:trHeight w:val="145"/>
        </w:trPr>
        <w:tc>
          <w:tcPr>
            <w:tcW w:w="1079" w:type="dxa"/>
            <w:gridSpan w:val="2"/>
            <w:tcMar>
              <w:top w:w="0" w:type="dxa"/>
              <w:left w:w="28" w:type="dxa"/>
              <w:bottom w:w="0" w:type="dxa"/>
              <w:right w:w="0" w:type="dxa"/>
            </w:tcMar>
          </w:tcPr>
          <w:p w:rsidR="008234E3" w:rsidRPr="009371D7" w:rsidRDefault="008234E3" w:rsidP="008952A1">
            <w:pPr>
              <w:snapToGrid w:val="0"/>
              <w:rPr>
                <w:szCs w:val="20"/>
                <w:lang w:eastAsia="ru-RU"/>
              </w:rPr>
            </w:pPr>
            <w:r>
              <w:rPr>
                <w:lang w:eastAsia="ru-RU"/>
              </w:rPr>
              <w:t>Ф</w:t>
            </w:r>
            <w:r w:rsidRPr="00ED3B76">
              <w:rPr>
                <w:lang w:eastAsia="ru-RU"/>
              </w:rPr>
              <w:t>акс</w:t>
            </w:r>
            <w:r w:rsidRPr="00ED3B46">
              <w:rPr>
                <w:lang w:val="en-US" w:eastAsia="ru-RU"/>
              </w:rPr>
              <w:t>:</w:t>
            </w:r>
          </w:p>
        </w:tc>
        <w:tc>
          <w:tcPr>
            <w:tcW w:w="3544" w:type="dxa"/>
            <w:gridSpan w:val="5"/>
            <w:tcBorders>
              <w:top w:val="single" w:sz="4" w:space="0" w:color="auto"/>
              <w:bottom w:val="single" w:sz="4" w:space="0" w:color="auto"/>
            </w:tcBorders>
            <w:tcMar>
              <w:top w:w="0" w:type="dxa"/>
              <w:left w:w="28" w:type="dxa"/>
              <w:bottom w:w="0" w:type="dxa"/>
              <w:right w:w="0" w:type="dxa"/>
            </w:tcMar>
          </w:tcPr>
          <w:p w:rsidR="008234E3" w:rsidRPr="00DC3053" w:rsidRDefault="008234E3" w:rsidP="008952A1">
            <w:pPr>
              <w:snapToGrid w:val="0"/>
              <w:rPr>
                <w:lang w:val="en-US" w:eastAsia="ru-RU"/>
              </w:rPr>
            </w:pPr>
          </w:p>
        </w:tc>
        <w:tc>
          <w:tcPr>
            <w:tcW w:w="142" w:type="dxa"/>
            <w:tcMar>
              <w:top w:w="0" w:type="dxa"/>
              <w:left w:w="28" w:type="dxa"/>
              <w:bottom w:w="0" w:type="dxa"/>
              <w:right w:w="0" w:type="dxa"/>
            </w:tcMar>
          </w:tcPr>
          <w:p w:rsidR="008234E3" w:rsidRPr="00ED3B76" w:rsidRDefault="008234E3" w:rsidP="008952A1">
            <w:pPr>
              <w:snapToGrid w:val="0"/>
              <w:ind w:right="-460"/>
              <w:rPr>
                <w:lang w:eastAsia="ru-RU"/>
              </w:rPr>
            </w:pPr>
          </w:p>
        </w:tc>
        <w:tc>
          <w:tcPr>
            <w:tcW w:w="1134" w:type="dxa"/>
            <w:gridSpan w:val="2"/>
            <w:tcMar>
              <w:top w:w="0" w:type="dxa"/>
              <w:left w:w="28" w:type="dxa"/>
              <w:bottom w:w="0" w:type="dxa"/>
              <w:right w:w="0" w:type="dxa"/>
            </w:tcMar>
          </w:tcPr>
          <w:p w:rsidR="008234E3" w:rsidRPr="00092D7A" w:rsidRDefault="008234E3" w:rsidP="008952A1">
            <w:pPr>
              <w:snapToGrid w:val="0"/>
              <w:ind w:right="-460"/>
              <w:rPr>
                <w:szCs w:val="20"/>
                <w:lang w:eastAsia="ru-RU"/>
              </w:rPr>
            </w:pPr>
            <w:r w:rsidRPr="00ED3B76">
              <w:rPr>
                <w:lang w:eastAsia="ru-RU"/>
              </w:rPr>
              <w:t>Телефон:</w:t>
            </w:r>
          </w:p>
        </w:tc>
        <w:tc>
          <w:tcPr>
            <w:tcW w:w="3827" w:type="dxa"/>
            <w:gridSpan w:val="6"/>
            <w:tcMar>
              <w:top w:w="0" w:type="dxa"/>
              <w:left w:w="28" w:type="dxa"/>
              <w:bottom w:w="0" w:type="dxa"/>
              <w:right w:w="0" w:type="dxa"/>
            </w:tcMar>
          </w:tcPr>
          <w:p w:rsidR="008234E3" w:rsidRPr="00092D7A" w:rsidRDefault="008234E3" w:rsidP="008952A1">
            <w:pPr>
              <w:snapToGrid w:val="0"/>
              <w:ind w:right="-460"/>
              <w:rPr>
                <w:szCs w:val="20"/>
                <w:lang w:eastAsia="ru-RU"/>
              </w:rPr>
            </w:pPr>
            <w:r w:rsidRPr="00ED3B76">
              <w:rPr>
                <w:lang w:eastAsia="ru-RU"/>
              </w:rPr>
              <w:t>(495) 789-30-40</w:t>
            </w:r>
          </w:p>
        </w:tc>
      </w:tr>
      <w:tr w:rsidR="008234E3" w:rsidRPr="009B5872" w:rsidTr="008952A1">
        <w:trPr>
          <w:trHeight w:val="145"/>
        </w:trPr>
        <w:tc>
          <w:tcPr>
            <w:tcW w:w="1079" w:type="dxa"/>
            <w:gridSpan w:val="2"/>
            <w:tcMar>
              <w:top w:w="0" w:type="dxa"/>
              <w:left w:w="28" w:type="dxa"/>
              <w:bottom w:w="0" w:type="dxa"/>
              <w:right w:w="0" w:type="dxa"/>
            </w:tcMar>
          </w:tcPr>
          <w:p w:rsidR="008234E3" w:rsidRPr="009371D7" w:rsidRDefault="008234E3" w:rsidP="008952A1">
            <w:pPr>
              <w:snapToGrid w:val="0"/>
              <w:rPr>
                <w:szCs w:val="20"/>
                <w:lang w:eastAsia="ru-RU"/>
              </w:rPr>
            </w:pPr>
            <w:r>
              <w:rPr>
                <w:szCs w:val="20"/>
                <w:lang w:val="en-US" w:eastAsia="ru-RU"/>
              </w:rPr>
              <w:t>E-mail</w:t>
            </w:r>
            <w:r>
              <w:rPr>
                <w:szCs w:val="20"/>
                <w:lang w:eastAsia="ru-RU"/>
              </w:rPr>
              <w:t>:</w:t>
            </w:r>
          </w:p>
        </w:tc>
        <w:tc>
          <w:tcPr>
            <w:tcW w:w="3544" w:type="dxa"/>
            <w:gridSpan w:val="5"/>
            <w:tcBorders>
              <w:top w:val="single" w:sz="4" w:space="0" w:color="auto"/>
              <w:bottom w:val="single" w:sz="4" w:space="0" w:color="auto"/>
            </w:tcBorders>
            <w:tcMar>
              <w:top w:w="0" w:type="dxa"/>
              <w:left w:w="28" w:type="dxa"/>
              <w:bottom w:w="0" w:type="dxa"/>
              <w:right w:w="0" w:type="dxa"/>
            </w:tcMar>
          </w:tcPr>
          <w:p w:rsidR="008234E3" w:rsidRPr="00DC3053" w:rsidRDefault="008234E3" w:rsidP="008952A1">
            <w:pPr>
              <w:snapToGrid w:val="0"/>
              <w:rPr>
                <w:lang w:val="en-US" w:eastAsia="ru-RU"/>
              </w:rPr>
            </w:pPr>
            <w:bookmarkStart w:id="18" w:name="ConsigneeEmail"/>
            <w:r w:rsidRPr="00ED3B46">
              <w:rPr>
                <w:lang w:val="en-US" w:eastAsia="ru-RU"/>
              </w:rPr>
              <w:t>loiro-zakaz@yandex.ru</w:t>
            </w:r>
            <w:bookmarkEnd w:id="18"/>
          </w:p>
        </w:tc>
        <w:tc>
          <w:tcPr>
            <w:tcW w:w="142" w:type="dxa"/>
            <w:tcMar>
              <w:top w:w="0" w:type="dxa"/>
              <w:left w:w="28" w:type="dxa"/>
              <w:bottom w:w="0" w:type="dxa"/>
              <w:right w:w="0" w:type="dxa"/>
            </w:tcMar>
          </w:tcPr>
          <w:p w:rsidR="008234E3" w:rsidRDefault="008234E3" w:rsidP="008952A1">
            <w:pPr>
              <w:snapToGrid w:val="0"/>
              <w:ind w:right="-460"/>
              <w:rPr>
                <w:lang w:val="en-US" w:eastAsia="ru-RU"/>
              </w:rPr>
            </w:pPr>
          </w:p>
        </w:tc>
        <w:tc>
          <w:tcPr>
            <w:tcW w:w="1134" w:type="dxa"/>
            <w:gridSpan w:val="2"/>
            <w:tcMar>
              <w:top w:w="0" w:type="dxa"/>
              <w:left w:w="28" w:type="dxa"/>
              <w:bottom w:w="0" w:type="dxa"/>
              <w:right w:w="0" w:type="dxa"/>
            </w:tcMar>
          </w:tcPr>
          <w:p w:rsidR="008234E3" w:rsidRPr="007E4755" w:rsidRDefault="008234E3" w:rsidP="008952A1">
            <w:pPr>
              <w:snapToGrid w:val="0"/>
              <w:ind w:right="-460"/>
              <w:rPr>
                <w:szCs w:val="20"/>
                <w:lang w:val="en-US" w:eastAsia="ru-RU"/>
              </w:rPr>
            </w:pPr>
            <w:r>
              <w:rPr>
                <w:lang w:val="en-US" w:eastAsia="ru-RU"/>
              </w:rPr>
              <w:t>E</w:t>
            </w:r>
            <w:r w:rsidRPr="007E4755">
              <w:rPr>
                <w:lang w:val="en-US" w:eastAsia="ru-RU"/>
              </w:rPr>
              <w:t>-</w:t>
            </w:r>
            <w:r w:rsidRPr="00ED3B76">
              <w:rPr>
                <w:lang w:val="en-US" w:eastAsia="ru-RU"/>
              </w:rPr>
              <w:t>mail</w:t>
            </w:r>
            <w:r>
              <w:rPr>
                <w:lang w:val="en-US" w:eastAsia="ru-RU"/>
              </w:rPr>
              <w:t>:</w:t>
            </w:r>
          </w:p>
        </w:tc>
        <w:tc>
          <w:tcPr>
            <w:tcW w:w="3827" w:type="dxa"/>
            <w:gridSpan w:val="6"/>
            <w:tcMar>
              <w:top w:w="0" w:type="dxa"/>
              <w:left w:w="28" w:type="dxa"/>
              <w:bottom w:w="0" w:type="dxa"/>
              <w:right w:w="0" w:type="dxa"/>
            </w:tcMar>
          </w:tcPr>
          <w:p w:rsidR="008234E3" w:rsidRPr="007E4755" w:rsidRDefault="008234E3" w:rsidP="008952A1">
            <w:pPr>
              <w:snapToGrid w:val="0"/>
              <w:ind w:right="-460"/>
              <w:rPr>
                <w:szCs w:val="20"/>
                <w:lang w:val="en-US" w:eastAsia="ru-RU"/>
              </w:rPr>
            </w:pPr>
            <w:hyperlink r:id="rId9" w:history="1">
              <w:r w:rsidRPr="00ED3B76">
                <w:rPr>
                  <w:u w:val="single"/>
                  <w:lang w:val="en-US" w:eastAsia="ru-RU"/>
                </w:rPr>
                <w:t>prosv</w:t>
              </w:r>
              <w:r w:rsidRPr="007E4755">
                <w:rPr>
                  <w:u w:val="single"/>
                  <w:lang w:val="en-US" w:eastAsia="ru-RU"/>
                </w:rPr>
                <w:t>@</w:t>
              </w:r>
              <w:r w:rsidRPr="00ED3B76">
                <w:rPr>
                  <w:u w:val="single"/>
                  <w:lang w:val="en-US" w:eastAsia="ru-RU"/>
                </w:rPr>
                <w:t>prosv</w:t>
              </w:r>
              <w:r w:rsidRPr="007E4755">
                <w:rPr>
                  <w:u w:val="single"/>
                  <w:lang w:val="en-US" w:eastAsia="ru-RU"/>
                </w:rPr>
                <w:t>.</w:t>
              </w:r>
              <w:r w:rsidRPr="00ED3B76">
                <w:rPr>
                  <w:u w:val="single"/>
                  <w:lang w:val="en-US" w:eastAsia="ru-RU"/>
                </w:rPr>
                <w:t>ru</w:t>
              </w:r>
            </w:hyperlink>
          </w:p>
        </w:tc>
      </w:tr>
      <w:tr w:rsidR="008234E3" w:rsidRPr="00B424F0" w:rsidTr="008952A1">
        <w:trPr>
          <w:trHeight w:val="145"/>
        </w:trPr>
        <w:tc>
          <w:tcPr>
            <w:tcW w:w="4623" w:type="dxa"/>
            <w:gridSpan w:val="7"/>
            <w:tcMar>
              <w:top w:w="0" w:type="dxa"/>
              <w:left w:w="28" w:type="dxa"/>
              <w:bottom w:w="0" w:type="dxa"/>
              <w:right w:w="0" w:type="dxa"/>
            </w:tcMar>
          </w:tcPr>
          <w:p w:rsidR="008234E3" w:rsidRPr="00B424F0" w:rsidRDefault="008234E3" w:rsidP="008952A1">
            <w:pPr>
              <w:snapToGrid w:val="0"/>
              <w:rPr>
                <w:highlight w:val="yellow"/>
                <w:lang w:eastAsia="ru-RU"/>
              </w:rPr>
            </w:pPr>
            <w:permStart w:id="1043022189" w:edGrp="everyone"/>
            <w:r w:rsidRPr="00B424F0">
              <w:rPr>
                <w:noProof/>
                <w:highlight w:val="yellow"/>
                <w:lang w:eastAsia="ru-RU"/>
              </w:rPr>
              <w:t xml:space="preserve">Проректор по учебно-методической деятельности </w:t>
            </w:r>
            <w:permEnd w:id="1043022189"/>
          </w:p>
        </w:tc>
        <w:tc>
          <w:tcPr>
            <w:tcW w:w="142" w:type="dxa"/>
            <w:tcMar>
              <w:top w:w="0" w:type="dxa"/>
              <w:left w:w="28" w:type="dxa"/>
              <w:bottom w:w="0" w:type="dxa"/>
              <w:right w:w="0" w:type="dxa"/>
            </w:tcMar>
          </w:tcPr>
          <w:p w:rsidR="008234E3" w:rsidRPr="00B424F0" w:rsidRDefault="008234E3" w:rsidP="008952A1">
            <w:pPr>
              <w:ind w:right="-460"/>
              <w:contextualSpacing/>
              <w:rPr>
                <w:lang w:eastAsia="ru-RU"/>
              </w:rPr>
            </w:pPr>
          </w:p>
        </w:tc>
        <w:tc>
          <w:tcPr>
            <w:tcW w:w="4961" w:type="dxa"/>
            <w:gridSpan w:val="8"/>
            <w:tcMar>
              <w:top w:w="0" w:type="dxa"/>
              <w:left w:w="28" w:type="dxa"/>
              <w:bottom w:w="0" w:type="dxa"/>
              <w:right w:w="0" w:type="dxa"/>
            </w:tcMar>
          </w:tcPr>
          <w:p w:rsidR="008234E3" w:rsidRPr="00B424F0" w:rsidRDefault="008234E3" w:rsidP="008952A1">
            <w:pPr>
              <w:ind w:right="-460"/>
              <w:contextualSpacing/>
              <w:rPr>
                <w:szCs w:val="20"/>
                <w:lang w:eastAsia="ru-RU"/>
              </w:rPr>
            </w:pPr>
            <w:r w:rsidRPr="00B424F0">
              <w:rPr>
                <w:lang w:eastAsia="ru-RU"/>
              </w:rPr>
              <w:t>Директора по операционной поддержке продаж</w:t>
            </w:r>
          </w:p>
        </w:tc>
      </w:tr>
      <w:tr w:rsidR="008234E3" w:rsidRPr="00B424F0" w:rsidTr="008952A1">
        <w:trPr>
          <w:trHeight w:val="145"/>
        </w:trPr>
        <w:tc>
          <w:tcPr>
            <w:tcW w:w="1930" w:type="dxa"/>
            <w:gridSpan w:val="3"/>
            <w:tcBorders>
              <w:bottom w:val="single" w:sz="4" w:space="0" w:color="auto"/>
            </w:tcBorders>
            <w:tcMar>
              <w:top w:w="0" w:type="dxa"/>
              <w:left w:w="28" w:type="dxa"/>
              <w:bottom w:w="0" w:type="dxa"/>
              <w:right w:w="0" w:type="dxa"/>
            </w:tcMar>
          </w:tcPr>
          <w:p w:rsidR="008234E3" w:rsidRPr="005E4179" w:rsidRDefault="008234E3" w:rsidP="008952A1">
            <w:pPr>
              <w:snapToGrid w:val="0"/>
              <w:spacing w:before="240"/>
              <w:jc w:val="both"/>
              <w:rPr>
                <w:szCs w:val="20"/>
                <w:lang w:eastAsia="ru-RU"/>
              </w:rPr>
            </w:pPr>
          </w:p>
        </w:tc>
        <w:tc>
          <w:tcPr>
            <w:tcW w:w="142" w:type="dxa"/>
            <w:tcMar>
              <w:top w:w="0" w:type="dxa"/>
              <w:left w:w="28" w:type="dxa"/>
              <w:bottom w:w="0" w:type="dxa"/>
              <w:right w:w="0" w:type="dxa"/>
            </w:tcMar>
          </w:tcPr>
          <w:p w:rsidR="008234E3" w:rsidRPr="005E4179" w:rsidRDefault="008234E3" w:rsidP="008952A1">
            <w:pPr>
              <w:snapToGrid w:val="0"/>
              <w:spacing w:before="240"/>
              <w:jc w:val="both"/>
              <w:rPr>
                <w:lang w:eastAsia="ru-RU"/>
              </w:rPr>
            </w:pPr>
          </w:p>
        </w:tc>
        <w:tc>
          <w:tcPr>
            <w:tcW w:w="2551" w:type="dxa"/>
            <w:gridSpan w:val="3"/>
            <w:tcBorders>
              <w:bottom w:val="single" w:sz="4" w:space="0" w:color="auto"/>
            </w:tcBorders>
            <w:tcMar>
              <w:top w:w="0" w:type="dxa"/>
              <w:left w:w="28" w:type="dxa"/>
              <w:bottom w:w="0" w:type="dxa"/>
              <w:right w:w="0" w:type="dxa"/>
            </w:tcMar>
          </w:tcPr>
          <w:p w:rsidR="008234E3" w:rsidRPr="005E4179" w:rsidRDefault="008234E3" w:rsidP="008952A1">
            <w:pPr>
              <w:snapToGrid w:val="0"/>
              <w:spacing w:before="240"/>
              <w:jc w:val="center"/>
              <w:rPr>
                <w:lang w:eastAsia="ru-RU"/>
              </w:rPr>
            </w:pPr>
            <w:bookmarkStart w:id="19" w:name="ConsigneeManagerShortName"/>
            <w:r w:rsidRPr="005E4179">
              <w:rPr>
                <w:noProof/>
                <w:lang w:eastAsia="ru-RU"/>
              </w:rPr>
              <w:t>Шаталов М.А</w:t>
            </w:r>
            <w:bookmarkEnd w:id="19"/>
            <w:r w:rsidRPr="005E4179">
              <w:rPr>
                <w:noProof/>
                <w:lang w:eastAsia="ru-RU"/>
              </w:rPr>
              <w:t>.</w:t>
            </w:r>
          </w:p>
        </w:tc>
        <w:tc>
          <w:tcPr>
            <w:tcW w:w="142" w:type="dxa"/>
            <w:tcMar>
              <w:top w:w="0" w:type="dxa"/>
              <w:left w:w="28" w:type="dxa"/>
              <w:bottom w:w="0" w:type="dxa"/>
              <w:right w:w="0" w:type="dxa"/>
            </w:tcMar>
          </w:tcPr>
          <w:p w:rsidR="008234E3" w:rsidRPr="00B424F0" w:rsidRDefault="008234E3" w:rsidP="008952A1">
            <w:pPr>
              <w:snapToGrid w:val="0"/>
              <w:spacing w:before="240"/>
              <w:jc w:val="both"/>
              <w:rPr>
                <w:szCs w:val="20"/>
                <w:lang w:eastAsia="ru-RU"/>
              </w:rPr>
            </w:pPr>
          </w:p>
        </w:tc>
        <w:tc>
          <w:tcPr>
            <w:tcW w:w="2126" w:type="dxa"/>
            <w:gridSpan w:val="4"/>
            <w:tcBorders>
              <w:bottom w:val="single" w:sz="4" w:space="0" w:color="auto"/>
            </w:tcBorders>
            <w:tcMar>
              <w:top w:w="0" w:type="dxa"/>
              <w:left w:w="28" w:type="dxa"/>
              <w:bottom w:w="0" w:type="dxa"/>
              <w:right w:w="0" w:type="dxa"/>
            </w:tcMar>
          </w:tcPr>
          <w:p w:rsidR="008234E3" w:rsidRPr="00B424F0" w:rsidRDefault="008234E3" w:rsidP="008952A1">
            <w:pPr>
              <w:snapToGrid w:val="0"/>
              <w:spacing w:before="240"/>
              <w:jc w:val="both"/>
              <w:rPr>
                <w:szCs w:val="20"/>
                <w:lang w:eastAsia="ru-RU"/>
              </w:rPr>
            </w:pPr>
          </w:p>
        </w:tc>
        <w:tc>
          <w:tcPr>
            <w:tcW w:w="142" w:type="dxa"/>
            <w:tcMar>
              <w:top w:w="0" w:type="dxa"/>
              <w:left w:w="28" w:type="dxa"/>
              <w:bottom w:w="0" w:type="dxa"/>
              <w:right w:w="0" w:type="dxa"/>
            </w:tcMar>
          </w:tcPr>
          <w:p w:rsidR="008234E3" w:rsidRPr="00B424F0" w:rsidRDefault="008234E3" w:rsidP="008952A1">
            <w:pPr>
              <w:snapToGrid w:val="0"/>
              <w:spacing w:before="240"/>
              <w:ind w:right="-459"/>
              <w:jc w:val="both"/>
              <w:rPr>
                <w:szCs w:val="20"/>
                <w:lang w:eastAsia="ru-RU"/>
              </w:rPr>
            </w:pPr>
          </w:p>
        </w:tc>
        <w:tc>
          <w:tcPr>
            <w:tcW w:w="2693" w:type="dxa"/>
            <w:gridSpan w:val="3"/>
            <w:tcBorders>
              <w:bottom w:val="single" w:sz="4" w:space="0" w:color="auto"/>
            </w:tcBorders>
            <w:tcMar>
              <w:top w:w="0" w:type="dxa"/>
              <w:left w:w="28" w:type="dxa"/>
              <w:bottom w:w="0" w:type="dxa"/>
              <w:right w:w="0" w:type="dxa"/>
            </w:tcMar>
          </w:tcPr>
          <w:p w:rsidR="008234E3" w:rsidRPr="00B424F0" w:rsidRDefault="008234E3" w:rsidP="008952A1">
            <w:pPr>
              <w:snapToGrid w:val="0"/>
              <w:spacing w:before="240"/>
              <w:jc w:val="center"/>
              <w:rPr>
                <w:szCs w:val="20"/>
                <w:lang w:eastAsia="ru-RU"/>
              </w:rPr>
            </w:pPr>
            <w:proofErr w:type="spellStart"/>
            <w:r w:rsidRPr="00B424F0">
              <w:rPr>
                <w:lang w:eastAsia="ru-RU"/>
              </w:rPr>
              <w:t>Ряховская</w:t>
            </w:r>
            <w:proofErr w:type="spellEnd"/>
            <w:r w:rsidRPr="00B424F0">
              <w:rPr>
                <w:lang w:eastAsia="ru-RU"/>
              </w:rPr>
              <w:t xml:space="preserve"> Е.А.</w:t>
            </w:r>
          </w:p>
        </w:tc>
      </w:tr>
      <w:tr w:rsidR="008234E3" w:rsidRPr="00B424F0" w:rsidTr="008952A1">
        <w:trPr>
          <w:trHeight w:val="145"/>
        </w:trPr>
        <w:tc>
          <w:tcPr>
            <w:tcW w:w="1930" w:type="dxa"/>
            <w:gridSpan w:val="3"/>
            <w:tcBorders>
              <w:top w:val="single" w:sz="4" w:space="0" w:color="auto"/>
            </w:tcBorders>
            <w:tcMar>
              <w:top w:w="0" w:type="dxa"/>
              <w:left w:w="28" w:type="dxa"/>
              <w:bottom w:w="0" w:type="dxa"/>
              <w:right w:w="0" w:type="dxa"/>
            </w:tcMar>
          </w:tcPr>
          <w:p w:rsidR="008234E3" w:rsidRPr="005E4179" w:rsidRDefault="008234E3" w:rsidP="008952A1">
            <w:pPr>
              <w:snapToGrid w:val="0"/>
              <w:jc w:val="center"/>
              <w:rPr>
                <w:sz w:val="14"/>
                <w:szCs w:val="20"/>
                <w:lang w:eastAsia="ru-RU"/>
              </w:rPr>
            </w:pPr>
            <w:r w:rsidRPr="005E4179">
              <w:rPr>
                <w:sz w:val="14"/>
                <w:szCs w:val="20"/>
                <w:lang w:eastAsia="ru-RU"/>
              </w:rPr>
              <w:t>подпись</w:t>
            </w:r>
          </w:p>
        </w:tc>
        <w:tc>
          <w:tcPr>
            <w:tcW w:w="142" w:type="dxa"/>
            <w:tcMar>
              <w:top w:w="0" w:type="dxa"/>
              <w:left w:w="28" w:type="dxa"/>
              <w:bottom w:w="0" w:type="dxa"/>
              <w:right w:w="0" w:type="dxa"/>
            </w:tcMar>
          </w:tcPr>
          <w:p w:rsidR="008234E3" w:rsidRPr="005E4179" w:rsidRDefault="008234E3" w:rsidP="008952A1">
            <w:pPr>
              <w:snapToGrid w:val="0"/>
              <w:jc w:val="center"/>
              <w:rPr>
                <w:sz w:val="14"/>
                <w:lang w:eastAsia="ru-RU"/>
              </w:rPr>
            </w:pPr>
          </w:p>
        </w:tc>
        <w:tc>
          <w:tcPr>
            <w:tcW w:w="2551" w:type="dxa"/>
            <w:gridSpan w:val="3"/>
            <w:tcBorders>
              <w:top w:val="single" w:sz="4" w:space="0" w:color="auto"/>
            </w:tcBorders>
            <w:tcMar>
              <w:top w:w="0" w:type="dxa"/>
              <w:left w:w="28" w:type="dxa"/>
              <w:bottom w:w="0" w:type="dxa"/>
              <w:right w:w="0" w:type="dxa"/>
            </w:tcMar>
          </w:tcPr>
          <w:p w:rsidR="008234E3" w:rsidRPr="005E4179" w:rsidRDefault="008234E3" w:rsidP="008952A1">
            <w:pPr>
              <w:snapToGrid w:val="0"/>
              <w:jc w:val="center"/>
              <w:rPr>
                <w:sz w:val="14"/>
                <w:lang w:eastAsia="ru-RU"/>
              </w:rPr>
            </w:pPr>
            <w:r w:rsidRPr="005E4179">
              <w:rPr>
                <w:sz w:val="14"/>
                <w:lang w:eastAsia="ru-RU"/>
              </w:rPr>
              <w:t>расшифровка</w:t>
            </w:r>
          </w:p>
        </w:tc>
        <w:tc>
          <w:tcPr>
            <w:tcW w:w="142" w:type="dxa"/>
            <w:tcMar>
              <w:top w:w="0" w:type="dxa"/>
              <w:left w:w="28" w:type="dxa"/>
              <w:bottom w:w="0" w:type="dxa"/>
              <w:right w:w="0" w:type="dxa"/>
            </w:tcMar>
          </w:tcPr>
          <w:p w:rsidR="008234E3" w:rsidRPr="00B424F0" w:rsidRDefault="008234E3" w:rsidP="008952A1">
            <w:pPr>
              <w:snapToGrid w:val="0"/>
              <w:jc w:val="center"/>
              <w:rPr>
                <w:sz w:val="16"/>
                <w:szCs w:val="20"/>
                <w:lang w:eastAsia="ru-RU"/>
              </w:rPr>
            </w:pPr>
          </w:p>
        </w:tc>
        <w:tc>
          <w:tcPr>
            <w:tcW w:w="2126" w:type="dxa"/>
            <w:gridSpan w:val="4"/>
            <w:tcBorders>
              <w:top w:val="single" w:sz="4" w:space="0" w:color="auto"/>
            </w:tcBorders>
            <w:tcMar>
              <w:top w:w="0" w:type="dxa"/>
              <w:left w:w="28" w:type="dxa"/>
              <w:bottom w:w="0" w:type="dxa"/>
              <w:right w:w="0" w:type="dxa"/>
            </w:tcMar>
          </w:tcPr>
          <w:p w:rsidR="008234E3" w:rsidRPr="00B424F0" w:rsidRDefault="008234E3" w:rsidP="008952A1">
            <w:pPr>
              <w:snapToGrid w:val="0"/>
              <w:jc w:val="center"/>
              <w:rPr>
                <w:sz w:val="16"/>
                <w:szCs w:val="20"/>
                <w:lang w:eastAsia="ru-RU"/>
              </w:rPr>
            </w:pPr>
            <w:r w:rsidRPr="00B424F0">
              <w:rPr>
                <w:sz w:val="16"/>
                <w:szCs w:val="20"/>
                <w:lang w:eastAsia="ru-RU"/>
              </w:rPr>
              <w:t>подпись</w:t>
            </w:r>
          </w:p>
        </w:tc>
        <w:tc>
          <w:tcPr>
            <w:tcW w:w="142" w:type="dxa"/>
            <w:tcMar>
              <w:top w:w="0" w:type="dxa"/>
              <w:left w:w="28" w:type="dxa"/>
              <w:bottom w:w="0" w:type="dxa"/>
              <w:right w:w="0" w:type="dxa"/>
            </w:tcMar>
          </w:tcPr>
          <w:p w:rsidR="008234E3" w:rsidRPr="00B424F0" w:rsidRDefault="008234E3" w:rsidP="008952A1">
            <w:pPr>
              <w:snapToGrid w:val="0"/>
              <w:ind w:right="-460"/>
              <w:jc w:val="center"/>
              <w:rPr>
                <w:sz w:val="16"/>
                <w:szCs w:val="20"/>
                <w:lang w:eastAsia="ru-RU"/>
              </w:rPr>
            </w:pPr>
          </w:p>
        </w:tc>
        <w:tc>
          <w:tcPr>
            <w:tcW w:w="2693" w:type="dxa"/>
            <w:gridSpan w:val="3"/>
            <w:tcMar>
              <w:top w:w="0" w:type="dxa"/>
              <w:left w:w="28" w:type="dxa"/>
              <w:bottom w:w="0" w:type="dxa"/>
              <w:right w:w="0" w:type="dxa"/>
            </w:tcMar>
          </w:tcPr>
          <w:p w:rsidR="008234E3" w:rsidRPr="00B424F0" w:rsidRDefault="008234E3" w:rsidP="008952A1">
            <w:pPr>
              <w:snapToGrid w:val="0"/>
              <w:jc w:val="center"/>
              <w:rPr>
                <w:sz w:val="16"/>
                <w:szCs w:val="20"/>
                <w:lang w:eastAsia="ru-RU"/>
              </w:rPr>
            </w:pPr>
            <w:r w:rsidRPr="00B424F0">
              <w:rPr>
                <w:sz w:val="16"/>
                <w:szCs w:val="20"/>
                <w:lang w:eastAsia="ru-RU"/>
              </w:rPr>
              <w:t>расшифровка</w:t>
            </w:r>
          </w:p>
        </w:tc>
      </w:tr>
      <w:tr w:rsidR="008234E3" w:rsidRPr="006A11BE" w:rsidTr="008952A1">
        <w:trPr>
          <w:trHeight w:val="145"/>
        </w:trPr>
        <w:tc>
          <w:tcPr>
            <w:tcW w:w="4623" w:type="dxa"/>
            <w:gridSpan w:val="7"/>
            <w:tcMar>
              <w:top w:w="0" w:type="dxa"/>
              <w:left w:w="28" w:type="dxa"/>
              <w:bottom w:w="0" w:type="dxa"/>
              <w:right w:w="0" w:type="dxa"/>
            </w:tcMar>
          </w:tcPr>
          <w:p w:rsidR="008234E3" w:rsidRPr="00B424F0" w:rsidRDefault="008234E3" w:rsidP="008952A1">
            <w:pPr>
              <w:snapToGrid w:val="0"/>
              <w:jc w:val="both"/>
              <w:rPr>
                <w:lang w:eastAsia="ru-RU"/>
              </w:rPr>
            </w:pPr>
            <w:proofErr w:type="spellStart"/>
            <w:r w:rsidRPr="00B424F0">
              <w:rPr>
                <w:szCs w:val="20"/>
                <w:lang w:eastAsia="ru-RU"/>
              </w:rPr>
              <w:t>м.п</w:t>
            </w:r>
            <w:proofErr w:type="spellEnd"/>
            <w:r w:rsidRPr="00B424F0">
              <w:rPr>
                <w:szCs w:val="20"/>
                <w:lang w:eastAsia="ru-RU"/>
              </w:rPr>
              <w:t>.</w:t>
            </w:r>
          </w:p>
        </w:tc>
        <w:tc>
          <w:tcPr>
            <w:tcW w:w="142" w:type="dxa"/>
            <w:tcMar>
              <w:top w:w="0" w:type="dxa"/>
              <w:left w:w="28" w:type="dxa"/>
              <w:bottom w:w="0" w:type="dxa"/>
              <w:right w:w="0" w:type="dxa"/>
            </w:tcMar>
          </w:tcPr>
          <w:p w:rsidR="008234E3" w:rsidRPr="00B424F0" w:rsidRDefault="008234E3" w:rsidP="008952A1">
            <w:pPr>
              <w:snapToGrid w:val="0"/>
              <w:ind w:right="-460"/>
              <w:jc w:val="both"/>
              <w:rPr>
                <w:szCs w:val="20"/>
                <w:lang w:eastAsia="ru-RU"/>
              </w:rPr>
            </w:pPr>
          </w:p>
        </w:tc>
        <w:tc>
          <w:tcPr>
            <w:tcW w:w="4961" w:type="dxa"/>
            <w:gridSpan w:val="8"/>
            <w:tcMar>
              <w:top w:w="0" w:type="dxa"/>
              <w:left w:w="28" w:type="dxa"/>
              <w:bottom w:w="0" w:type="dxa"/>
              <w:right w:w="0" w:type="dxa"/>
            </w:tcMar>
          </w:tcPr>
          <w:p w:rsidR="008234E3" w:rsidRPr="00B424F0" w:rsidRDefault="008234E3" w:rsidP="008952A1">
            <w:pPr>
              <w:snapToGrid w:val="0"/>
              <w:ind w:right="-460"/>
              <w:jc w:val="both"/>
              <w:rPr>
                <w:szCs w:val="20"/>
                <w:lang w:eastAsia="ru-RU"/>
              </w:rPr>
            </w:pPr>
            <w:proofErr w:type="spellStart"/>
            <w:r w:rsidRPr="00B424F0">
              <w:rPr>
                <w:szCs w:val="20"/>
                <w:lang w:eastAsia="ru-RU"/>
              </w:rPr>
              <w:t>м.п</w:t>
            </w:r>
            <w:proofErr w:type="spellEnd"/>
            <w:r w:rsidRPr="00B424F0">
              <w:rPr>
                <w:szCs w:val="20"/>
                <w:lang w:eastAsia="ru-RU"/>
              </w:rPr>
              <w:t>.</w:t>
            </w:r>
          </w:p>
        </w:tc>
      </w:tr>
    </w:tbl>
    <w:p w:rsidR="008234E3" w:rsidRPr="00E27919" w:rsidRDefault="008234E3" w:rsidP="008234E3">
      <w:pPr>
        <w:ind w:right="-2"/>
      </w:pPr>
    </w:p>
    <w:p w:rsidR="008234E3" w:rsidRDefault="008234E3" w:rsidP="008234E3"/>
    <w:p w:rsidR="008234E3" w:rsidRDefault="008234E3" w:rsidP="008234E3"/>
    <w:p w:rsidR="008234E3" w:rsidRDefault="008234E3"/>
    <w:sectPr w:rsidR="008234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Code39">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4FFE4E7C"/>
    <w:lvl w:ilvl="0">
      <w:start w:val="1"/>
      <w:numFmt w:val="decimal"/>
      <w:pStyle w:val="a"/>
      <w:lvlText w:val="%1."/>
      <w:lvlJc w:val="left"/>
      <w:pPr>
        <w:tabs>
          <w:tab w:val="num" w:pos="360"/>
        </w:tabs>
        <w:ind w:left="360" w:hanging="360"/>
      </w:pPr>
    </w:lvl>
  </w:abstractNum>
  <w:abstractNum w:abstractNumId="1" w15:restartNumberingAfterBreak="0">
    <w:nsid w:val="3EE103BA"/>
    <w:multiLevelType w:val="hybridMultilevel"/>
    <w:tmpl w:val="3C002B8E"/>
    <w:lvl w:ilvl="0" w:tplc="6FDAA278">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3EF92846"/>
    <w:multiLevelType w:val="hybridMultilevel"/>
    <w:tmpl w:val="9F7E2A0A"/>
    <w:lvl w:ilvl="0" w:tplc="A1B4E22E">
      <w:start w:val="1"/>
      <w:numFmt w:val="bullet"/>
      <w:lvlText w:val=""/>
      <w:lvlJc w:val="left"/>
      <w:pPr>
        <w:ind w:left="1211"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24937AC"/>
    <w:multiLevelType w:val="multilevel"/>
    <w:tmpl w:val="C0F62912"/>
    <w:lvl w:ilvl="0">
      <w:start w:val="1"/>
      <w:numFmt w:val="decimal"/>
      <w:lvlText w:val="%1."/>
      <w:lvlJc w:val="left"/>
      <w:pPr>
        <w:ind w:left="1069" w:hanging="360"/>
      </w:pPr>
      <w:rPr>
        <w:rFonts w:hint="default"/>
        <w:b/>
      </w:rPr>
    </w:lvl>
    <w:lvl w:ilvl="1">
      <w:start w:val="1"/>
      <w:numFmt w:val="decimal"/>
      <w:isLgl/>
      <w:lvlText w:val="%1.%2."/>
      <w:lvlJc w:val="left"/>
      <w:pPr>
        <w:ind w:left="1883" w:hanging="465"/>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6E4"/>
    <w:rsid w:val="00244674"/>
    <w:rsid w:val="008234E3"/>
    <w:rsid w:val="00AD36E4"/>
    <w:rsid w:val="00C2623D"/>
    <w:rsid w:val="00E729EA"/>
    <w:rsid w:val="00F11A34"/>
    <w:rsid w:val="00FB65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2A5C3"/>
  <w15:chartTrackingRefBased/>
  <w15:docId w15:val="{2EFBAE6E-9A7D-4996-A64A-287E2D7C4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234E3"/>
    <w:pPr>
      <w:suppressAutoHyphens/>
      <w:spacing w:after="0" w:line="240" w:lineRule="auto"/>
    </w:pPr>
    <w:rPr>
      <w:rFonts w:ascii="Times New Roman" w:eastAsia="Times New Roman" w:hAnsi="Times New Roman" w:cs="Times New Roman"/>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8234E3"/>
    <w:rPr>
      <w:color w:val="0563C1"/>
      <w:u w:val="single"/>
    </w:rPr>
  </w:style>
  <w:style w:type="paragraph" w:styleId="a5">
    <w:name w:val="Body Text"/>
    <w:basedOn w:val="a0"/>
    <w:link w:val="a6"/>
    <w:rsid w:val="008234E3"/>
    <w:pPr>
      <w:spacing w:after="120"/>
    </w:pPr>
  </w:style>
  <w:style w:type="character" w:customStyle="1" w:styleId="a6">
    <w:name w:val="Основной текст Знак"/>
    <w:basedOn w:val="a1"/>
    <w:link w:val="a5"/>
    <w:rsid w:val="008234E3"/>
    <w:rPr>
      <w:rFonts w:ascii="Times New Roman" w:eastAsia="Times New Roman" w:hAnsi="Times New Roman" w:cs="Times New Roman"/>
      <w:sz w:val="24"/>
      <w:szCs w:val="24"/>
      <w:lang w:eastAsia="ar-SA"/>
    </w:rPr>
  </w:style>
  <w:style w:type="paragraph" w:styleId="a7">
    <w:name w:val="No Spacing"/>
    <w:link w:val="a8"/>
    <w:uiPriority w:val="1"/>
    <w:qFormat/>
    <w:rsid w:val="008234E3"/>
    <w:pPr>
      <w:spacing w:after="0" w:line="240" w:lineRule="auto"/>
      <w:jc w:val="center"/>
    </w:pPr>
    <w:rPr>
      <w:rFonts w:ascii="Times New Roman" w:eastAsia="Times New Roman" w:hAnsi="Times New Roman" w:cs="Times New Roman"/>
      <w:sz w:val="24"/>
      <w:lang w:eastAsia="ru-RU"/>
    </w:rPr>
  </w:style>
  <w:style w:type="paragraph" w:customStyle="1" w:styleId="Default">
    <w:name w:val="Default"/>
    <w:rsid w:val="008234E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
    <w:name w:val="List Number"/>
    <w:basedOn w:val="a0"/>
    <w:uiPriority w:val="99"/>
    <w:semiHidden/>
    <w:unhideWhenUsed/>
    <w:rsid w:val="008234E3"/>
    <w:pPr>
      <w:numPr>
        <w:numId w:val="1"/>
      </w:numPr>
      <w:contextualSpacing/>
    </w:pPr>
  </w:style>
  <w:style w:type="character" w:customStyle="1" w:styleId="a8">
    <w:name w:val="Без интервала Знак"/>
    <w:link w:val="a7"/>
    <w:uiPriority w:val="1"/>
    <w:locked/>
    <w:rsid w:val="008234E3"/>
    <w:rPr>
      <w:rFonts w:ascii="Times New Roman" w:eastAsia="Times New Roman" w:hAnsi="Times New Roman" w:cs="Times New Roman"/>
      <w:sz w:val="24"/>
      <w:lang w:eastAsia="ru-RU"/>
    </w:rPr>
  </w:style>
  <w:style w:type="character" w:styleId="a9">
    <w:name w:val="Book Title"/>
    <w:uiPriority w:val="33"/>
    <w:qFormat/>
    <w:rsid w:val="008234E3"/>
    <w:rPr>
      <w:rFonts w:ascii="Cambria" w:eastAsia="Times New Roman" w:hAnsi="Cambria" w:hint="default"/>
      <w:b/>
      <w:bCs w:val="0"/>
      <w:i/>
      <w:iCs w:val="0"/>
      <w:sz w:val="24"/>
      <w:szCs w:val="24"/>
    </w:rPr>
  </w:style>
  <w:style w:type="paragraph" w:customStyle="1" w:styleId="aa">
    <w:name w:val="Таблицы (моноширинный)"/>
    <w:basedOn w:val="a0"/>
    <w:next w:val="a0"/>
    <w:uiPriority w:val="99"/>
    <w:rsid w:val="008234E3"/>
    <w:pPr>
      <w:widowControl w:val="0"/>
      <w:suppressAutoHyphens w:val="0"/>
      <w:autoSpaceDE w:val="0"/>
      <w:autoSpaceDN w:val="0"/>
      <w:adjustRightInd w:val="0"/>
      <w:jc w:val="both"/>
    </w:pPr>
    <w:rPr>
      <w:rFonts w:ascii="Courier New" w:hAnsi="Courier New" w:cs="Courier New"/>
      <w:sz w:val="22"/>
      <w:szCs w:val="22"/>
      <w:lang w:eastAsia="ru-RU"/>
    </w:rPr>
  </w:style>
  <w:style w:type="table" w:styleId="ab">
    <w:name w:val="Table Grid"/>
    <w:basedOn w:val="a2"/>
    <w:uiPriority w:val="39"/>
    <w:rsid w:val="008234E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0"/>
    <w:link w:val="ad"/>
    <w:uiPriority w:val="99"/>
    <w:semiHidden/>
    <w:unhideWhenUsed/>
    <w:rsid w:val="00F11A34"/>
    <w:rPr>
      <w:rFonts w:ascii="Segoe UI" w:hAnsi="Segoe UI" w:cs="Segoe UI"/>
      <w:sz w:val="18"/>
      <w:szCs w:val="18"/>
    </w:rPr>
  </w:style>
  <w:style w:type="character" w:customStyle="1" w:styleId="ad">
    <w:name w:val="Текст выноски Знак"/>
    <w:basedOn w:val="a1"/>
    <w:link w:val="ac"/>
    <w:uiPriority w:val="99"/>
    <w:semiHidden/>
    <w:rsid w:val="00F11A34"/>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ZVdovchenko\AppData\Local\Microsoft\Windows\Temporary%20Internet%20Files\Content.Outlook\AppData\Local\Microsoft\Windows\Temporary%20Internet%20Files\Content.Outlook\T8M1K2VL\&#1044;&#1054;&#1050;&#1059;&#1052;&#1045;&#1053;&#1058;&#1067;%202016\&#1044;&#1054;&#1043;&#1054;&#1042;&#1054;&#1056;%20(&#1087;&#1086;%20223-&#1060;&#1047;)%20-%20&#1040;&#1042;&#1058;&#1054;&#1053;&#1054;&#1052;&#1053;&#1067;&#1045;%20&#1059;&#1063;&#1056;&#1045;&#1046;&#1044;&#1045;&#1053;&#1048;&#1071;%202016.doc" TargetMode="External"/><Relationship Id="rId3" Type="http://schemas.openxmlformats.org/officeDocument/2006/relationships/settings" Target="settings.xml"/><Relationship Id="rId7" Type="http://schemas.openxmlformats.org/officeDocument/2006/relationships/hyperlink" Target="file:///C:\Users\ZVdovchenko\AppData\Local\Microsoft\Windows\Temporary%20Internet%20Files\Content.Outlook\AppData\Local\Microsoft\Windows\Temporary%20Internet%20Files\Content.Outlook\T8M1K2VL\&#1044;&#1054;&#1050;&#1059;&#1052;&#1045;&#1053;&#1058;&#1067;%202016\&#1044;&#1054;&#1043;&#1054;&#1042;&#1054;&#1056;%20(&#1087;&#1086;%20223-&#1060;&#1047;)%20-%20&#1040;&#1042;&#1058;&#1054;&#1053;&#1054;&#1052;&#1053;&#1067;&#1045;%20&#1059;&#1063;&#1056;&#1045;&#1046;&#1044;&#1045;&#1053;&#1048;&#1071;%202016.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ZVdovchenko\AppData\Local\Microsoft\Windows\Temporary%20Internet%20Files\Content.Outlook\AppData\Local\Microsoft\Windows\Temporary%20Internet%20Files\Content.Outlook\T8M1K2VL\&#1044;&#1054;&#1050;&#1059;&#1052;&#1045;&#1053;&#1058;&#1067;%202016\&#1044;&#1054;&#1043;&#1054;&#1042;&#1054;&#1056;%20(&#1087;&#1086;%20223-&#1060;&#1047;)%20-%20&#1040;&#1042;&#1058;&#1054;&#1053;&#1054;&#1052;&#1053;&#1067;&#1045;%20&#1059;&#1063;&#1056;&#1045;&#1046;&#1044;&#1045;&#1053;&#1048;&#1071;%202016.doc" TargetMode="External"/><Relationship Id="rId11" Type="http://schemas.openxmlformats.org/officeDocument/2006/relationships/theme" Target="theme/theme1.xml"/><Relationship Id="rId5" Type="http://schemas.openxmlformats.org/officeDocument/2006/relationships/hyperlink" Target="mailto:loiro-zakaz@yandex.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osv@pros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10</Pages>
  <Words>4025</Words>
  <Characters>22948</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Александровна Латушко</dc:creator>
  <cp:keywords/>
  <dc:description/>
  <cp:lastModifiedBy>Валентина Александровна Латушко</cp:lastModifiedBy>
  <cp:revision>3</cp:revision>
  <cp:lastPrinted>2023-04-14T09:47:00Z</cp:lastPrinted>
  <dcterms:created xsi:type="dcterms:W3CDTF">2023-04-14T09:20:00Z</dcterms:created>
  <dcterms:modified xsi:type="dcterms:W3CDTF">2023-04-14T09:49:00Z</dcterms:modified>
</cp:coreProperties>
</file>