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78" w:rsidRPr="00476E78" w:rsidRDefault="00476E78" w:rsidP="00476E78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60763">
        <w:rPr>
          <w:rFonts w:ascii="Times New Roman" w:eastAsia="Times New Roman" w:hAnsi="Times New Roman" w:cs="Times New Roman"/>
          <w:sz w:val="24"/>
          <w:lang w:eastAsia="ru-RU" w:bidi="ru-RU"/>
        </w:rPr>
        <w:t>Приложение 2</w:t>
      </w:r>
    </w:p>
    <w:p w:rsidR="00476E78" w:rsidRPr="00476E78" w:rsidRDefault="005C3400" w:rsidP="00476E78">
      <w:pPr>
        <w:widowControl w:val="0"/>
        <w:autoSpaceDE w:val="0"/>
        <w:autoSpaceDN w:val="0"/>
        <w:spacing w:before="1" w:after="27" w:line="480" w:lineRule="auto"/>
        <w:ind w:left="2966" w:firstLine="887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приказу </w:t>
      </w:r>
      <w:r w:rsidR="00710DD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№1 </w:t>
      </w:r>
      <w:r w:rsidR="008108EE">
        <w:rPr>
          <w:rFonts w:ascii="Times New Roman" w:eastAsia="Times New Roman" w:hAnsi="Times New Roman" w:cs="Times New Roman"/>
          <w:sz w:val="24"/>
          <w:lang w:eastAsia="ru-RU" w:bidi="ru-RU"/>
        </w:rPr>
        <w:t>от 11.01.2021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EE19E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       </w:t>
      </w:r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>ПЕРЕЧЕНЬ И СТОИМОСТЬ ПЛАТН</w:t>
      </w:r>
      <w:r w:rsidR="00B51BE4">
        <w:rPr>
          <w:rFonts w:ascii="Times New Roman" w:eastAsia="Times New Roman" w:hAnsi="Times New Roman" w:cs="Times New Roman"/>
          <w:sz w:val="24"/>
          <w:lang w:eastAsia="ru-RU" w:bidi="ru-RU"/>
        </w:rPr>
        <w:t>ЫХ ОБРАЗОВАТЕЛЬНЫХ УСЛУГ НА 2021</w:t>
      </w:r>
      <w:bookmarkStart w:id="0" w:name="_GoBack"/>
      <w:bookmarkEnd w:id="0"/>
      <w:r w:rsidR="00476E78" w:rsidRPr="00476E7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ГОД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1841"/>
        <w:gridCol w:w="2834"/>
        <w:gridCol w:w="2979"/>
      </w:tblGrid>
      <w:tr w:rsidR="003F6277" w:rsidRPr="00476E78" w:rsidTr="00573FEF">
        <w:trPr>
          <w:trHeight w:val="827"/>
        </w:trPr>
        <w:tc>
          <w:tcPr>
            <w:tcW w:w="7340" w:type="dxa"/>
            <w:vMerge w:val="restart"/>
          </w:tcPr>
          <w:p w:rsidR="00476E78" w:rsidRPr="00476E78" w:rsidRDefault="00476E78" w:rsidP="00476E78">
            <w:pPr>
              <w:spacing w:line="273" w:lineRule="exact"/>
              <w:ind w:left="119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образовательных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программ</w:t>
            </w:r>
            <w:proofErr w:type="spellEnd"/>
          </w:p>
        </w:tc>
        <w:tc>
          <w:tcPr>
            <w:tcW w:w="1841" w:type="dxa"/>
            <w:vMerge w:val="restart"/>
          </w:tcPr>
          <w:p w:rsidR="00476E78" w:rsidRPr="00476E78" w:rsidRDefault="00476E78" w:rsidP="00476E78">
            <w:pPr>
              <w:ind w:left="290" w:right="512" w:firstLine="22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5813" w:type="dxa"/>
            <w:gridSpan w:val="2"/>
          </w:tcPr>
          <w:p w:rsidR="00476E78" w:rsidRPr="00476E78" w:rsidRDefault="00476E78" w:rsidP="00476E78">
            <w:pPr>
              <w:ind w:left="189" w:right="18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Ориентировочная стоимость обучения одного слушателя по дополнительным образовательным</w:t>
            </w:r>
          </w:p>
          <w:p w:rsidR="00476E78" w:rsidRPr="00476E78" w:rsidRDefault="00476E78" w:rsidP="00476E78">
            <w:pPr>
              <w:spacing w:line="259" w:lineRule="exact"/>
              <w:ind w:left="2202" w:right="2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программам</w:t>
            </w:r>
            <w:proofErr w:type="spellEnd"/>
          </w:p>
        </w:tc>
      </w:tr>
      <w:tr w:rsidR="003F6277" w:rsidRPr="00476E78" w:rsidTr="00573FEF">
        <w:trPr>
          <w:trHeight w:val="1382"/>
        </w:trPr>
        <w:tc>
          <w:tcPr>
            <w:tcW w:w="7340" w:type="dxa"/>
            <w:vMerge/>
            <w:tcBorders>
              <w:top w:val="nil"/>
            </w:tcBorders>
          </w:tcPr>
          <w:p w:rsidR="00476E78" w:rsidRPr="00476E78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76E78" w:rsidRPr="00476E78" w:rsidRDefault="00476E78" w:rsidP="00476E7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834" w:type="dxa"/>
          </w:tcPr>
          <w:p w:rsidR="00476E78" w:rsidRPr="00476E78" w:rsidRDefault="00476E78" w:rsidP="00476E78">
            <w:pPr>
              <w:ind w:left="180"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 форма обучения (индивидуально и/или групповое обучение), руб.</w:t>
            </w:r>
          </w:p>
        </w:tc>
        <w:tc>
          <w:tcPr>
            <w:tcW w:w="2979" w:type="dxa"/>
          </w:tcPr>
          <w:p w:rsidR="00476E78" w:rsidRPr="00476E78" w:rsidRDefault="00476E78" w:rsidP="00476E78">
            <w:pPr>
              <w:ind w:left="137" w:right="125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очная/заочная форма обучения с применением ДОТ (индивидуально</w:t>
            </w:r>
          </w:p>
          <w:p w:rsidR="00476E78" w:rsidRPr="00476E78" w:rsidRDefault="00476E78" w:rsidP="00476E78">
            <w:pPr>
              <w:spacing w:line="270" w:lineRule="atLeast"/>
              <w:ind w:left="593" w:right="5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и/или групповое обучение),</w:t>
            </w:r>
            <w:r w:rsidRPr="00476E78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руб.</w:t>
            </w:r>
          </w:p>
        </w:tc>
      </w:tr>
      <w:tr w:rsidR="003F6277" w:rsidRPr="00476E78" w:rsidTr="00573FEF">
        <w:trPr>
          <w:trHeight w:val="3669"/>
        </w:trPr>
        <w:tc>
          <w:tcPr>
            <w:tcW w:w="7340" w:type="dxa"/>
          </w:tcPr>
          <w:p w:rsidR="00476E78" w:rsidRPr="00476E78" w:rsidRDefault="00476E78" w:rsidP="00476E78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Обучение по программам дополнительного профессионального образования (программам повышения квалификации):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образовательной организации к проверке контролирующими органами»;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«Методист образовательной организации: обеспечение инновационной деятельности в соответствии с требованиями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рабочих программ учебных предметов (курсов) в соответствии с требованиями ФГОС»;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«Управление образовательной организацией в условиях введения ФГОС среднего и общего образования»;</w:t>
            </w:r>
          </w:p>
          <w:p w:rsidR="00B0072D" w:rsidRDefault="00B0072D" w:rsidP="00B0072D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B0072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Применение профессиональных стандартов в правовом регулировании трудовых отношений и управлении персонала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="009128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9128CB" w:rsidRDefault="009128CB" w:rsidP="00B0072D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«Трудовое законодательство и кадровая работа»;</w:t>
            </w:r>
          </w:p>
          <w:p w:rsidR="008A7917" w:rsidRPr="00476E78" w:rsidRDefault="008A7917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«Современная образовательная организаций в условиях системных изменений»;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технологии и инструменты управления учреждением культуры»;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left="179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«Реализация инновационных моделей организации образовательного процесса»;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 w:hanging="7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«Инновационные педагогические технологии реализации требований ФГОС общего образования»;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 «Педагогические технологии. Учебно-исследовательская и проектная деятельность учащихся старшей школы в рамках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«Обеспечение и защита имущественных прав несовершеннолетних детей, детей-сирот и детей, оставшихся без попечения родителей»;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«Программы и технологии адаптации и социализации ребёнка в ОО»;</w:t>
            </w:r>
          </w:p>
          <w:p w:rsidR="00476E78" w:rsidRPr="00222B80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22B8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 w:rsidRPr="00222B8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Совре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менные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управления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ДОО</w:t>
            </w:r>
            <w:r w:rsidRPr="00222B8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Pr="00476E78" w:rsidRDefault="004C18E1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«Современная дошкольная образовательная организация: управленческий аспект»;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«Методическое сопровождение образовательной деятельности в ДОО в контексте ФГОС ДО»;</w:t>
            </w:r>
          </w:p>
          <w:p w:rsidR="009A47F1" w:rsidRDefault="009A47F1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«Менеджмент и экономика в управлении ДОУ»;</w:t>
            </w:r>
          </w:p>
          <w:p w:rsidR="00E63C7E" w:rsidRDefault="00E63C7E" w:rsidP="00E63C7E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63C7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«Изменения в деятельности ДОУ в условиях введения профессионального стандарта педагога»;</w:t>
            </w:r>
          </w:p>
          <w:p w:rsidR="003B3878" w:rsidRDefault="003B3878" w:rsidP="003B38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B38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«Оценка качества реализации основной образовательной программы дошкольного образования в контексте ФГОС ДО»</w:t>
            </w:r>
          </w:p>
          <w:p w:rsidR="006F364C" w:rsidRPr="00476E78" w:rsidRDefault="006F364C" w:rsidP="006F364C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6F364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взаимодействия дошкольной образовательной организации с семьёй в свете требований 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  <w:p w:rsidR="00476E78" w:rsidRPr="00476E78" w:rsidRDefault="00476E78" w:rsidP="00476E78">
            <w:pPr>
              <w:tabs>
                <w:tab w:val="left" w:pos="519"/>
              </w:tabs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«Дополнительное образование в условиях дошкольной образовательной</w:t>
            </w:r>
            <w:r w:rsidRPr="00476E78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образовательного процесса в ДОУ в контексте ФГОС» (для педагогов ОО);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образовательного процесса в ДОУ в контексте ФГОС» (для помощника/младшего воспитателя);</w:t>
            </w:r>
          </w:p>
          <w:p w:rsidR="000B245F" w:rsidRDefault="000B245F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«Подготовка младшего воспитателя (помощника</w:t>
            </w:r>
            <w:r w:rsidR="005F6B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воспитателя) ДОО к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осуществлению образовательной деятельности в контексте ФГОС ДО»;</w:t>
            </w:r>
          </w:p>
          <w:p w:rsidR="000604D9" w:rsidRPr="00476E78" w:rsidRDefault="000604D9" w:rsidP="000604D9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0604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Профессиональная компетентность воспитателя в соответствии с </w:t>
            </w:r>
            <w:proofErr w:type="spellStart"/>
            <w:r w:rsidRPr="000604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профстандартом</w:t>
            </w:r>
            <w:proofErr w:type="spellEnd"/>
            <w:r w:rsidRPr="000604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педагога и 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образовательные технологии в ДОО в условиях реализации ФГОС ДО»;</w:t>
            </w:r>
          </w:p>
          <w:p w:rsidR="00184972" w:rsidRDefault="00184972" w:rsidP="00184972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</w:t>
            </w:r>
            <w:r w:rsidRPr="0018497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ознавательно-исследовательская деятельность и развитие познавательной активности детей в условиях реализации 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E20113" w:rsidRDefault="00E20113" w:rsidP="00E20113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E2011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Применение активных методов обучения для решения образовательных задач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A22040" w:rsidRPr="00476E78" w:rsidRDefault="00A22040" w:rsidP="00A22040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A220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Развитие игровой деятельности дошкольников в свете требований </w:t>
            </w:r>
            <w:r w:rsidRPr="00A220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ФГОС ДО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 "Раннее детство: организация образовательной деятельности в контексте ФГОС ДО"</w:t>
            </w:r>
            <w:r w:rsidR="005F6B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«Актуальные проблемы психолого-педагогического сопровождения детей речевых групп ДОО в контексте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направления работы в коррекции тяжелых нарушений речи у детей дошкольного возраста»;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"Технология физического воспитания детей дошкольного возраста в контексте ФГОС ДО";</w:t>
            </w:r>
          </w:p>
          <w:p w:rsidR="002F603E" w:rsidRPr="00476E78" w:rsidRDefault="002F603E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содержание физкультурно-оздоровительной работы с детьми</w:t>
            </w:r>
            <w:r w:rsidR="00C00F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 рамках реализации ФГОС ДО»</w:t>
            </w:r>
          </w:p>
          <w:p w:rsidR="00476E78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«Музыкальное воспитание в дошкольной образовательной организации в контексте ФГОС</w:t>
            </w:r>
            <w:r w:rsidRPr="00476E78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ДО»;</w:t>
            </w:r>
          </w:p>
          <w:p w:rsidR="006A764A" w:rsidRDefault="006A764A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6A764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«Одаренные дети: особенности развития и сопровождение в системе ДОУ»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«Основы педагогической системы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Монтессори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BA018A" w:rsidRPr="00434477" w:rsidRDefault="00BA018A" w:rsidP="00BA018A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autoSpaceDE/>
              <w:autoSpaceDN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34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«Основы конструирования и робототехники в дошкольном и начальном образовании в условиях реализации ФГОС»;</w:t>
            </w:r>
          </w:p>
          <w:p w:rsidR="00BA018A" w:rsidRPr="00476E78" w:rsidRDefault="00BA018A" w:rsidP="00BA018A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autoSpaceDE/>
              <w:autoSpaceDN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преподавания ментальной арифметики для педагогов дошкольного и начального образования»;</w:t>
            </w:r>
          </w:p>
          <w:p w:rsidR="00BA018A" w:rsidRPr="00476E78" w:rsidRDefault="00BA018A" w:rsidP="00BA018A">
            <w:pPr>
              <w:widowControl/>
              <w:numPr>
                <w:ilvl w:val="0"/>
                <w:numId w:val="4"/>
              </w:numPr>
              <w:tabs>
                <w:tab w:val="left" w:pos="288"/>
              </w:tabs>
              <w:autoSpaceDE/>
              <w:autoSpaceDN/>
              <w:spacing w:after="160" w:line="259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«Использование приёмов ментальной арифметики для педагогов дошкольного и начального образования»;</w:t>
            </w:r>
          </w:p>
          <w:p w:rsidR="008F25C3" w:rsidRPr="00476E78" w:rsidRDefault="008F25C3" w:rsidP="008F25C3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6A764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психолого-педагогической помощи детям с ОВЗ, испытывающим трудности в освоении основных образовательных программ»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1C278C" w:rsidRDefault="001C278C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1C278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и технологии образования детей с ОВЗ в дошкольной образовательной организации»</w:t>
            </w:r>
            <w:r w:rsidR="0050772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8F25C3" w:rsidRPr="00476E78" w:rsidRDefault="008F25C3" w:rsidP="008F25C3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образования детей инвалидов, детей с ОВЗ в общеобразовательных организациях в соответствии с ФГОС дошкольного образования»;</w:t>
            </w:r>
          </w:p>
          <w:p w:rsidR="00476E78" w:rsidRDefault="00507729" w:rsidP="00634960">
            <w:pPr>
              <w:widowControl/>
              <w:numPr>
                <w:ilvl w:val="0"/>
                <w:numId w:val="2"/>
              </w:numPr>
              <w:tabs>
                <w:tab w:val="left" w:pos="257"/>
              </w:tabs>
              <w:autoSpaceDE/>
              <w:autoSpaceDN/>
              <w:spacing w:after="160" w:line="259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содержание логопедической работы в условиях реализации ФГОС дошкольного образования»;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  <w:t xml:space="preserve">- «Организация и содержание коррекционно-воспитательной работы 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с дошкольниками, имеющими нарушение речи в условиях реализации ФГОС ДО»;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</w:r>
            <w:r w:rsidR="00476E78"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«Основные направления преемственности дошкольного и начального общего образования в контексте ФГОС»;</w:t>
            </w:r>
            <w:r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</w:r>
            <w:r w:rsidR="00476E78"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аспекты организации детского туризма в Ленинградской области»;</w:t>
            </w:r>
            <w:r w:rsid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br/>
            </w:r>
            <w:r w:rsidR="00476E78" w:rsidRPr="006B699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туристско-экскурсионной деятельности в сфере образовательного туризма»;</w:t>
            </w:r>
          </w:p>
          <w:p w:rsidR="00B45CC9" w:rsidRPr="006B6993" w:rsidRDefault="00B45CC9" w:rsidP="00B45CC9">
            <w:pPr>
              <w:widowControl/>
              <w:numPr>
                <w:ilvl w:val="0"/>
                <w:numId w:val="2"/>
              </w:numPr>
              <w:tabs>
                <w:tab w:val="left" w:pos="257"/>
              </w:tabs>
              <w:autoSpaceDE/>
              <w:autoSpaceDN/>
              <w:spacing w:after="160" w:line="259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B45C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«Образовательный потенциал школьного исторического туризма»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«Формирование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здоровьесберегающей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среды образовательного учреждения: технологии, формы и методы взаимодействия»;</w:t>
            </w:r>
          </w:p>
          <w:p w:rsidR="00476E78" w:rsidRPr="006E640F" w:rsidRDefault="00476E78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E640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«Тренинг развития педагогических способностей»;</w:t>
            </w:r>
          </w:p>
          <w:p w:rsidR="003F585F" w:rsidRDefault="003F585F" w:rsidP="00476E78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F5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«Учитель начальной школы как субъект управления качеством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B45CC9" w:rsidRPr="003F585F" w:rsidRDefault="00B45CC9" w:rsidP="00B45CC9">
            <w:pPr>
              <w:tabs>
                <w:tab w:val="left" w:pos="442"/>
              </w:tabs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B45C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«Современные педагогические технологии в работе с младшими школьниками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B45C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контексте требований ФГОС НОО»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«ФГОС НОО: методика формирования УУД при работе с текстами разных стилей и жанров»;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«Эффективное обучение орфографии в начальной школе»;</w:t>
            </w:r>
          </w:p>
          <w:p w:rsidR="007B7FD6" w:rsidRDefault="007B7FD6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«Формирование функциональной грамотности в начальной школе»;</w:t>
            </w:r>
          </w:p>
          <w:p w:rsidR="00146B9B" w:rsidRDefault="00146B9B" w:rsidP="00146B9B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146B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«Современные технологии формирования речевой деятельности учащихся в условиях основного общего и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A97193" w:rsidRDefault="00A97193" w:rsidP="00A97193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E640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организации воспитательного процесса в начальной школе»;</w:t>
            </w:r>
          </w:p>
          <w:p w:rsidR="00C14637" w:rsidRPr="00C14637" w:rsidRDefault="00C14637" w:rsidP="00C1463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146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«Приоритетные</w:t>
            </w:r>
            <w:r w:rsidRPr="00C146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направления</w:t>
            </w:r>
            <w:r w:rsidRPr="00C146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C146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инновационные</w:t>
            </w:r>
            <w:r w:rsidRPr="00C146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технологии совершенствования образовательного процесса в начальной школе»;</w:t>
            </w:r>
          </w:p>
          <w:p w:rsidR="00C14637" w:rsidRPr="00C14637" w:rsidRDefault="00C14637" w:rsidP="00C1463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146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«Современный урок в начальной школе в контексте ФГОС»;</w:t>
            </w:r>
          </w:p>
          <w:p w:rsidR="00146B9B" w:rsidRPr="00476E78" w:rsidRDefault="00146B9B" w:rsidP="00146B9B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146B9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«Организация внеурочной деятельности в условиях введения ФГОС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«Школьный урок в свете требований ФГОС</w:t>
            </w:r>
            <w:r w:rsidR="004C6DF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3F585F" w:rsidRPr="00476E78" w:rsidRDefault="003F585F" w:rsidP="003F585F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F5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«Психолого-педагогическая компетентность педагога в условиях реализации ФГОС ОВЗ в общеобразовательной организации»</w:t>
            </w:r>
          </w:p>
          <w:p w:rsidR="00957671" w:rsidRPr="00476E78" w:rsidRDefault="00957671" w:rsidP="00476E78">
            <w:pPr>
              <w:numPr>
                <w:ilvl w:val="0"/>
                <w:numId w:val="2"/>
              </w:numPr>
              <w:tabs>
                <w:tab w:val="left" w:pos="25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«Специфика организации учебно-воспитательного</w:t>
            </w:r>
            <w:r w:rsidR="00D846A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процесса в образовательных организациях в условиях введения ФГОС специального образования»;</w:t>
            </w:r>
          </w:p>
          <w:p w:rsidR="00BF1AA3" w:rsidRDefault="00BF1AA3" w:rsidP="00476E78">
            <w:pPr>
              <w:numPr>
                <w:ilvl w:val="0"/>
                <w:numId w:val="2"/>
              </w:numPr>
              <w:tabs>
                <w:tab w:val="left" w:pos="25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логопедической работы с школьниками с ОВЗ в общеобразовательной организации»;</w:t>
            </w:r>
          </w:p>
          <w:p w:rsidR="00E94DB9" w:rsidRPr="00476E78" w:rsidRDefault="00E94DB9" w:rsidP="00E94DB9">
            <w:pPr>
              <w:numPr>
                <w:ilvl w:val="0"/>
                <w:numId w:val="2"/>
              </w:numPr>
              <w:tabs>
                <w:tab w:val="left" w:pos="25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E94D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«Технологии реализации ФГОС образования обучающихся с ОВЗ в условиях инклюзивного обучения»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оценки результатов обучения школьников в соответствии с требованиями ФГОС образования обучающихся с ОВЗ»;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адаптированной образовательной программы для обучающихся с ОВЗ в соответствии с требованиями ФГОС ОВЗ»;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обучения детей-инвалидов и детей с ОВЗ в соответствии с требованиями ФГОС образования обучающихся с ОВЗ»;</w:t>
            </w:r>
          </w:p>
          <w:p w:rsidR="007C2D12" w:rsidRPr="00476E78" w:rsidRDefault="007C2D12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инклюзивного обучения детей с ОВЗ и детей-инвалидов в общеобразовательной организации в соответствии с ФГОС НОО ОВЗ»;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инклюзивного обучения обучающихся с ОВЗ в общеобразовательной организации»;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«Организация обучения по адаптированным основным общеобразовательным программам образования лиц с умственной отсталостью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интеллектуальными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нарушениями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«Коррекция поведения. Формирование адаптивных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копинг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-стратегий у детей и подростков»;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«Технология разработки учебных планов и рабочих программ для обучающихся с умственной отсталостью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(I и II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вариант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) в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соответствии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 ФГОС»;</w:t>
            </w:r>
          </w:p>
          <w:p w:rsidR="00130327" w:rsidRPr="00130327" w:rsidRDefault="00130327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оценки результатов обучения школьников с нарушени</w:t>
            </w:r>
            <w:r w:rsidR="00803A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ем интеллекта в соответствии с требованиями ФГОС образования обучающихся с умственной отсталостью»;</w:t>
            </w:r>
          </w:p>
          <w:p w:rsidR="00476E78" w:rsidRPr="008F25C3" w:rsidRDefault="00476E78" w:rsidP="00F13A55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F25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«Специфика организации учебно-воспитательного процесса в образовательных организациях в условиях введения ФГОС специального образования»;</w:t>
            </w:r>
          </w:p>
          <w:p w:rsidR="005A2C0F" w:rsidRDefault="005A2C0F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комплексной реабилитации и социальной интеграции детей и подростков»;</w:t>
            </w:r>
          </w:p>
          <w:p w:rsidR="004032A2" w:rsidRDefault="004032A2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«Психолого-педагогическая компетентность педагога в условиях реализации ФГОС ОВЗ в общеобразовательной организации»;</w:t>
            </w:r>
          </w:p>
          <w:p w:rsidR="00A61939" w:rsidRDefault="00A61939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Виртуальная стажировка «Проектирование индивидуальных профессионально-образовательных траекторий для детей-инвалидов и детей с ОВЗ в процессе профориентации»;</w:t>
            </w:r>
          </w:p>
          <w:p w:rsidR="00B03CE4" w:rsidRPr="00BF1AA3" w:rsidRDefault="00B03CE4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«Совершенствование системы работы с одарёнными детьми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«Актуальные вопросы иноязычного образования в условиях внедрения ФГОС ОО»;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«Интегрированный коммуникативно-ориентированный курс иноязычного общения с погружением в иноязычную среду»;</w:t>
            </w:r>
          </w:p>
          <w:p w:rsidR="004352D2" w:rsidRDefault="004352D2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«Преподавание родного (русского) языка»;</w:t>
            </w:r>
          </w:p>
          <w:p w:rsidR="003F69A3" w:rsidRPr="003F69A3" w:rsidRDefault="003F69A3" w:rsidP="003F69A3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F69A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«Методика и технологии подготовки к выпускному сочинению»;</w:t>
            </w:r>
          </w:p>
          <w:p w:rsidR="003F69A3" w:rsidRPr="003F69A3" w:rsidRDefault="003F69A3" w:rsidP="003F69A3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F69A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«Моделирование курса русского языка в 10-11 классах с целью повышения эффективности подготовки к ЕГЭ и ГВЭ -11»;</w:t>
            </w:r>
          </w:p>
          <w:p w:rsidR="00476E78" w:rsidRPr="00476E78" w:rsidRDefault="003F69A3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«Технологии подготовки учащихся к устной части ОГЭ по русскому языку»;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и технологии подготовки к сдаче ЕГЭ по русскому языку»;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«Методика и технологии подготовки к сдаче ОГЭ по русскому языку»;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«Современный урок как целостная система в контексте реализации требований ФГОС»;</w:t>
            </w:r>
          </w:p>
          <w:p w:rsidR="00470DB5" w:rsidRDefault="00470DB5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«Реализация инновационных моделей организации образовательного процесса»;</w:t>
            </w:r>
          </w:p>
          <w:p w:rsidR="003639CB" w:rsidRDefault="003639CB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«Введение ФГОС среднего общего образования: ключевые вопросы реализации»;</w:t>
            </w:r>
          </w:p>
          <w:p w:rsidR="001C03BD" w:rsidRDefault="001C03BD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115EF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«Обучение основам БЖД в соответствии с требованиями ФГОС ОО»;</w:t>
            </w:r>
          </w:p>
          <w:p w:rsidR="00115EF3" w:rsidRPr="00476E78" w:rsidRDefault="00115EF3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«Педагогические технологии. Учебно-исследовательская</w:t>
            </w:r>
            <w:r w:rsidR="005562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проектная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деятельность</w:t>
            </w:r>
            <w:r w:rsidR="005562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учащихся старшей школы в рамках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«ИКТ в работе учителя математики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«ИКТ в профессиональной деятельности современного педагога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«ИКТ и интерактивные образовательные инструменты в работе преподавателя»;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«Использование интерактивных досок в образовательном процессе»;</w:t>
            </w:r>
          </w:p>
          <w:p w:rsidR="00D10AA3" w:rsidRPr="00476E78" w:rsidRDefault="00D10AA3" w:rsidP="00D10AA3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10AA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«Проектная деятельность в образовательной организации с применением информационных технологий»;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«Использование мобильных технологий в учебно-воспитательном процессе школы в контексте современных ФГОС»;</w:t>
            </w:r>
          </w:p>
          <w:p w:rsidR="0043670C" w:rsidRDefault="0043670C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организации образовательного процесса в информационно-образовательной среде с использованием современных образовательных технологий (на примере ПО «Мобильная Электронная Школа</w:t>
            </w:r>
            <w:r w:rsidR="005E32E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»)»;</w:t>
            </w:r>
          </w:p>
          <w:p w:rsidR="00676F78" w:rsidRDefault="00676F78" w:rsidP="00676F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676F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«Современная цифровая образовательная среда как средство эффективной реализации ФГОС в среднем общем образовании»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D44FDD" w:rsidRPr="00476E78" w:rsidRDefault="00D44FDD" w:rsidP="00676F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Орагнизация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обучения с использованием ДОТ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«Разработка материалов с использованием ИКТ для реализации дистанционных образовательных технологий в обучении»;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«Преподавание информатики в условиях реализации ФГОС»;</w:t>
            </w:r>
          </w:p>
          <w:p w:rsidR="003D0B13" w:rsidRPr="00476E78" w:rsidRDefault="003D0B13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«Современный урок информатики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«Разбор сложных заданий ГИА по информатике»;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«Визуальное программирование в начальной школе»;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дистанционного обучения детей-инвалидов»;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Разработка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дистанционных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ресурсов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Основы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программирования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Pyton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эффективной презентации с помощью современных инструментов и сервисов»;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«Расширенные возможности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MS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Word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Excel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PP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)»;</w:t>
            </w:r>
          </w:p>
          <w:p w:rsidR="00BA7684" w:rsidRDefault="00BA7684" w:rsidP="00BA7684">
            <w:pPr>
              <w:tabs>
                <w:tab w:val="left" w:pos="288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BA76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«Индивидуальный образовательный проект обучающегося в условиях реализации ФГОС ООО и СОО»</w:t>
            </w:r>
            <w:r w:rsidR="00D460F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3A1B5A" w:rsidRDefault="003A1B5A" w:rsidP="00BA7684">
            <w:pPr>
              <w:tabs>
                <w:tab w:val="left" w:pos="288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3A1B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</w:t>
            </w:r>
            <w:proofErr w:type="spellStart"/>
            <w:r w:rsidRPr="003A1B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Тьюторское</w:t>
            </w:r>
            <w:proofErr w:type="spellEnd"/>
            <w:r w:rsidRPr="003A1B5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сопровождение образовательных стратегий»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D460FF" w:rsidRDefault="00D460FF" w:rsidP="00BA7684">
            <w:pPr>
              <w:tabs>
                <w:tab w:val="left" w:pos="288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D460F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«Проектирование индивидуальных профессионально-образовательных траекторий для детей-инвалидов и детей с ОВЗ в процессе профориентации»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5E32EA" w:rsidRPr="00476E78" w:rsidRDefault="005E32EA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«Актуальные вопросы развития ИКТ: библиотекари</w:t>
            </w:r>
            <w:r w:rsidR="0068568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(педагоги-библиотекари)»</w:t>
            </w:r>
            <w:r w:rsidR="003573B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и развитие информационно-библиотечного центра как условие реализации ФГОС»;</w:t>
            </w:r>
          </w:p>
          <w:p w:rsidR="00D460FF" w:rsidRPr="00476E78" w:rsidRDefault="00D460FF" w:rsidP="00D460FF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- </w:t>
            </w:r>
            <w:r w:rsidRPr="00D460F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«Цифровая образовательная среда современной школьной библиотеки»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и развитие информационно-библиотечного центра как условие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«Информационно-библиотечная деятельность в образовательном учреждении»;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«Обучение навыкам оказания первой помощи в образовательной организации»;</w:t>
            </w:r>
          </w:p>
          <w:p w:rsid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«Обеспечение охраны труда в образовательной организации»;</w:t>
            </w:r>
          </w:p>
          <w:p w:rsidR="00D17997" w:rsidRPr="00476E78" w:rsidRDefault="00D17997" w:rsidP="00D17997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Pr="00D17997">
              <w:rPr>
                <w:rFonts w:ascii="Times New Roman" w:eastAsia="Times New Roman" w:hAnsi="Times New Roman" w:cs="Times New Roman"/>
                <w:lang w:val="ru-RU" w:eastAsia="ru-RU" w:bidi="ru-RU"/>
              </w:rPr>
              <w:t>«Обеспечение экологической безопасности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D17997">
              <w:rPr>
                <w:rFonts w:ascii="Times New Roman" w:eastAsia="Times New Roman" w:hAnsi="Times New Roman" w:cs="Times New Roman"/>
                <w:lang w:val="ru-RU" w:eastAsia="ru-RU" w:bidi="ru-RU"/>
              </w:rPr>
              <w:t>при обращении с опасными отходами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D17997">
              <w:rPr>
                <w:rFonts w:ascii="Times New Roman" w:eastAsia="Times New Roman" w:hAnsi="Times New Roman" w:cs="Times New Roman"/>
                <w:lang w:val="ru-RU" w:eastAsia="ru-RU" w:bidi="ru-RU"/>
              </w:rPr>
              <w:t>в образовательной организации»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«Сохранение и укрепление здоровья участников образовательного процесса в условиях введения ФГОС»;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«Формирование позитивного мировоззрения как основа здоровья и успешности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«Профилактика зависимого поведения и суицидальных наклонностей среди детей и подростков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«Организация профилактики зависимого поведения среди обучающихся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«Профилактика вовлечения обучающихся в экстремистскую деятельность»;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«Обучение основам безопасности жизнедеятельности в соответствии с требованиями ФГОС ОО»;</w:t>
            </w:r>
          </w:p>
          <w:p w:rsid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«Физическая культура в современной школе в условиях внедрения ФГОС ОО и комплекса ГТО»;</w:t>
            </w:r>
          </w:p>
          <w:p w:rsidR="00982F44" w:rsidRDefault="00982F44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«Реализация инновационных моделей организации образовательного процесса»;</w:t>
            </w:r>
          </w:p>
          <w:p w:rsidR="004E3680" w:rsidRDefault="004E3680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«Профилактика синдрома эмоционального профессионального выгорания»;</w:t>
            </w:r>
          </w:p>
          <w:p w:rsidR="00AC6908" w:rsidRPr="00476E78" w:rsidRDefault="00AC690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«Коммуникативные технологии в деятельности</w:t>
            </w:r>
            <w:r w:rsidR="006E33E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современного учителя»;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«Профессиональная компетентность педагога в системе повышения качества подготовки специалистов»;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«Федеральный государственный образовательный стандарт: непрерывность и преемственность образования всех уровней»;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«Психолого-педагогические условия реализации ФГОС СПО»;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«Психолого-педагогические основы профессионального обучения»;</w:t>
            </w:r>
          </w:p>
          <w:p w:rsidR="00C73DAA" w:rsidRPr="00476E78" w:rsidRDefault="003D63BF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</w:t>
            </w:r>
            <w:r w:rsidR="00C73DA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сихолого-педагогические основы профессиональной подготовки и переподготовки специалистов на производстве»;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«Создание открытой профессионально-образовательной среды в организациях СПО»;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«Подготовка экспертов по внедрению стандартов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WorldSkills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«Вопросы профориентации и профессионального самоопределения обучающихся»;</w:t>
            </w:r>
          </w:p>
          <w:p w:rsidR="00476E78" w:rsidRDefault="00AA3AFB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«Профессиональная компетентность педагога техникума как условие качества реализации ФГОС»;</w:t>
            </w:r>
          </w:p>
          <w:p w:rsidR="00D9688B" w:rsidRPr="00476E78" w:rsidRDefault="00D9688B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«Профессиональная компетентность педагога в системе повышения качества подготовки специалистов»;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</w:t>
            </w:r>
            <w:r w:rsidR="00581EB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огические основы деятельности преподавателя и мастера производственного обучения по подготовке водителей автотранспортных средств»;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«Основные принципы современной педагогики и дидактики. Методическое обеспечение учебного процесса при подготовке кадров учебных подразделений предприятий»;</w:t>
            </w:r>
          </w:p>
          <w:p w:rsidR="00827560" w:rsidRDefault="00827560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«Разработка образовательных ресурсов с помощью средств электронного обучения и ДОТ в среднем профессиональном образовании в условиях внедрения ФГОС СПО по профессиям и специальностям ТОП-50»;</w:t>
            </w:r>
          </w:p>
          <w:p w:rsidR="003D63BF" w:rsidRPr="00476E78" w:rsidRDefault="003D63BF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«Создание цифровой образовательной среды для дистанционной реализации ОПОП СПО»;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«Профессиональный стандарт педагога дополнительного образования детей и взрослых: содержание и технологии освоения»;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«Введение профессионального стандарта педагога дополнительного образования детей и взрослых»;</w:t>
            </w:r>
          </w:p>
          <w:p w:rsidR="00B2728E" w:rsidRPr="00476E78" w:rsidRDefault="00B2728E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«Психолого-педагогическая компетентность педагогов дополнительного образования»;</w:t>
            </w:r>
          </w:p>
          <w:p w:rsid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«Учебное занятие в процессе реализации дополнительных общеобразовательных программ»;</w:t>
            </w:r>
          </w:p>
          <w:p w:rsidR="00626789" w:rsidRPr="00476E78" w:rsidRDefault="00626789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«Проектирование дополнительных общеразвивающих программ в условиях реализации федерального проекта «Успех каждого ребёнка»);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28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«Одарённый ребёнок в образовательной системе: модель сопровождения»;</w:t>
            </w:r>
          </w:p>
          <w:p w:rsidR="00476E78" w:rsidRPr="00476E78" w:rsidRDefault="00476E78" w:rsidP="00476E78">
            <w:pPr>
              <w:tabs>
                <w:tab w:val="left" w:pos="179"/>
                <w:tab w:val="left" w:pos="288"/>
              </w:tabs>
              <w:ind w:right="1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- «Куклы в традиционных костюмах»;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«Ткачество поясов»;</w:t>
            </w:r>
          </w:p>
          <w:p w:rsid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- «Теория и практика современных технологий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Hand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made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: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декупаж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полимерная глина, вышивка»;</w:t>
            </w:r>
          </w:p>
          <w:p w:rsidR="00281CF9" w:rsidRPr="00476E78" w:rsidRDefault="00281CF9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«Организация общественно-профессиональной экспертизы качества индивидуализации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тьюторства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проведение закупок государственными (муниципальными) учреждениями в соответствии с Федеральными законами № 44-ФЗ и № 223-ФЗ»;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«Организация и проведение закупок государственными (муниципальными) учреждениями в соответствии с контрактной системой»;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«Контрактная система в сфере закупок товаров, работ и услуг для обеспечения государственных и муниципальных нужд»;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«Правовые и организационные меры по противодействию коррупции в деятельности государственных и муниципальных учреждений, государственных и муниципальных органов»;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«Антитеррористические мероприятия в системе безопасности образовательной организации: нормативно-правовые аспекты»;</w:t>
            </w:r>
          </w:p>
          <w:p w:rsidR="004E0367" w:rsidRPr="00476E78" w:rsidRDefault="004E0367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</w:t>
            </w:r>
            <w:r w:rsidRPr="004E036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кадрового делопроизводств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нормативно-правовые требования к применению профессиональных стандартов в образовательной организации»;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«Современные нормативно-правовые требования к применению профессиональных стандартов в организациях культуры, спорта и социальной сферы»;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«Нормативно-правовые аспекты работы с персональными данными в образовательной организации, в организациях культуры, спорта и социальной сферы»; 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«Обеспечение комплексной безопасности в ОУ: проблемы профилактики, вопросы планирования и организации»;</w:t>
            </w:r>
          </w:p>
          <w:p w:rsidR="00476E78" w:rsidRPr="00476E78" w:rsidRDefault="00476E78" w:rsidP="00476E78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«Современное трудовое законодательство, кадровое дело и трудовые споры. Документация работодателя»;</w:t>
            </w:r>
          </w:p>
          <w:p w:rsidR="00476E78" w:rsidRPr="00476E78" w:rsidRDefault="00A551B0" w:rsidP="00A551B0">
            <w:pPr>
              <w:tabs>
                <w:tab w:val="left" w:pos="179"/>
              </w:tabs>
              <w:ind w:left="179" w:right="101" w:hanging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«Обеспечение и оценка качества в образовательных организациях общего и профессионального</w:t>
            </w:r>
            <w:r w:rsidR="00476E78" w:rsidRPr="00476E78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="00476E78"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«Педагогические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технологии: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проблемы,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опыт,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решения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 современных условиях»;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«Педагогический аспект развития современного образования»;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- «Теория и методика преподавания истории и обществознания»;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права в образовательных учреждениях»;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предметов художественно- эстетического цикла (образовательная область «Искусство»)»;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 и методика преподавания экономических дисциплин»;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- «Теория и практика формирования культуры здоровья участников образовательного процесса»;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«Теория, методика и технологии преподавания русского языка и литературы»;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«Теория, методика преподавания информатики и информационно- коммуникационных технологий»;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«Технологии совершенствования коммуникативной компетентности педагога в условиях реализации ФГОС»;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«Школа молодого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ученого: технологии</w:t>
            </w:r>
            <w:r w:rsidR="00135D0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исследовательской деятельности в образовании»;</w:t>
            </w:r>
          </w:p>
          <w:p w:rsidR="00476E78" w:rsidRPr="00476E78" w:rsidRDefault="00476E78" w:rsidP="00476E78">
            <w:pPr>
              <w:numPr>
                <w:ilvl w:val="0"/>
                <w:numId w:val="4"/>
              </w:numPr>
              <w:tabs>
                <w:tab w:val="left" w:pos="319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иные программы по запросам заказчиков образовательных услуг</w:t>
            </w:r>
          </w:p>
        </w:tc>
        <w:tc>
          <w:tcPr>
            <w:tcW w:w="1841" w:type="dxa"/>
          </w:tcPr>
          <w:p w:rsidR="00476E78" w:rsidRPr="00476E78" w:rsidRDefault="00476E78" w:rsidP="00476E78">
            <w:pPr>
              <w:ind w:left="638" w:right="267" w:hanging="3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16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144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2834" w:type="dxa"/>
          </w:tcPr>
          <w:p w:rsidR="00476E78" w:rsidRPr="00476E78" w:rsidRDefault="00476E78" w:rsidP="00476E78">
            <w:pPr>
              <w:spacing w:line="268" w:lineRule="exact"/>
              <w:ind w:left="8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2000,00</w:t>
            </w:r>
          </w:p>
        </w:tc>
        <w:tc>
          <w:tcPr>
            <w:tcW w:w="2979" w:type="dxa"/>
          </w:tcPr>
          <w:p w:rsidR="00476E78" w:rsidRPr="00476E78" w:rsidRDefault="00476E78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2000,00</w:t>
            </w:r>
          </w:p>
        </w:tc>
      </w:tr>
      <w:tr w:rsidR="003F6277" w:rsidRPr="00476E78" w:rsidTr="00573FEF">
        <w:trPr>
          <w:trHeight w:val="6870"/>
        </w:trPr>
        <w:tc>
          <w:tcPr>
            <w:tcW w:w="7340" w:type="dxa"/>
          </w:tcPr>
          <w:p w:rsidR="00476E78" w:rsidRPr="000C4A81" w:rsidRDefault="00476E78" w:rsidP="00476E78">
            <w:pPr>
              <w:tabs>
                <w:tab w:val="left" w:pos="1316"/>
                <w:tab w:val="left" w:pos="1769"/>
                <w:tab w:val="left" w:pos="3223"/>
                <w:tab w:val="left" w:pos="5204"/>
              </w:tabs>
              <w:ind w:left="107" w:right="9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>Обучение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программам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дополнительного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ab/>
              <w:t>профессионального образования (программам профессиональной</w:t>
            </w:r>
            <w:r w:rsidRPr="000C4A8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 w:eastAsia="ru-RU" w:bidi="ru-RU"/>
              </w:rPr>
              <w:t xml:space="preserve"> </w:t>
            </w:r>
            <w:r w:rsidRPr="000C4A81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переподготовки):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"Менеджмент в образовании";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"Менеджмент в дошкольном образовании";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«Дошкольное образование»;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«Физическая культура в дошкольном образовании»;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«Музыкальное воспитание в дошкольном воспитании»;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«Педагогика и методика начального общего образования»;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«Специальное (дефектологическое) образование. Логопедия»;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«Олигофренопедагогика»; 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 преподавания русского языка как иностранного»;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русского языка и литературы»;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английского языка»;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«Теория и методика преподавания предметов образовательной области «Искусство» и технологии»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учитель технологии с углублённым изучением основ традиционной культуры»;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«Профиль учитель: теория и методика преподавания предметов «Основы религиозных культур и светской этики» и «Основы духовно-нравственной культуры народов России»;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физическая культура и спорт»;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образование. Профиль: безопасность жизнедеятельности»;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образование: педагогика профессионального образования»;</w:t>
            </w:r>
          </w:p>
          <w:p w:rsidR="00397B90" w:rsidRDefault="00397B90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«Педагогическая деятельность в профессиональном обучении, среднем и дополнительном профессиональном образовании»;</w:t>
            </w:r>
          </w:p>
          <w:p w:rsidR="00476E78" w:rsidRPr="00476E78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- «История, обществознание, экономика, право»;</w:t>
            </w:r>
          </w:p>
          <w:p w:rsidR="00476E78" w:rsidRPr="008F11CD" w:rsidRDefault="00476E78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F11CD"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«Педагогика дополнительного образования»;</w:t>
            </w:r>
          </w:p>
          <w:p w:rsidR="00005EE7" w:rsidRPr="00005EE7" w:rsidRDefault="00005EE7" w:rsidP="00476E78">
            <w:pPr>
              <w:tabs>
                <w:tab w:val="left" w:pos="238"/>
              </w:tabs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 «Педагогическое образо</w:t>
            </w:r>
            <w:r w:rsidR="006927BD">
              <w:rPr>
                <w:rFonts w:ascii="Times New Roman" w:eastAsia="Times New Roman" w:hAnsi="Times New Roman" w:cs="Times New Roman"/>
                <w:lang w:val="ru-RU" w:eastAsia="ru-RU" w:bidi="ru-RU"/>
              </w:rPr>
              <w:t>вание. Профиль: педагог дополнительно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го образования</w:t>
            </w:r>
            <w:r w:rsidR="006927B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с углублённым изучением основ традиционной культуры»;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235"/>
              </w:tabs>
              <w:spacing w:line="249" w:lineRule="exact"/>
              <w:ind w:left="235" w:hanging="12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05EE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Естественнонаучное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образование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Педагогическое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образование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Профиль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учитель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Социальная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педагогика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Специальная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психология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lang w:eastAsia="ru-RU" w:bidi="ru-RU"/>
              </w:rPr>
              <w:t>»;</w:t>
            </w:r>
          </w:p>
          <w:p w:rsidR="00476E78" w:rsidRPr="00476E78" w:rsidRDefault="00476E78" w:rsidP="00476E78">
            <w:pPr>
              <w:numPr>
                <w:ilvl w:val="0"/>
                <w:numId w:val="1"/>
              </w:numPr>
              <w:tabs>
                <w:tab w:val="left" w:pos="303"/>
              </w:tabs>
              <w:spacing w:line="252" w:lineRule="exact"/>
              <w:ind w:right="9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76E78">
              <w:rPr>
                <w:rFonts w:ascii="Times New Roman" w:eastAsia="Times New Roman" w:hAnsi="Times New Roman" w:cs="Times New Roman"/>
                <w:lang w:val="ru-RU" w:eastAsia="ru-RU" w:bidi="ru-RU"/>
              </w:rPr>
              <w:t>иные программы по запросам заказчика</w:t>
            </w:r>
          </w:p>
        </w:tc>
        <w:tc>
          <w:tcPr>
            <w:tcW w:w="1841" w:type="dxa"/>
          </w:tcPr>
          <w:p w:rsidR="00476E78" w:rsidRPr="00476E78" w:rsidRDefault="00476E78" w:rsidP="00476E78">
            <w:pPr>
              <w:spacing w:line="268" w:lineRule="exact"/>
              <w:ind w:left="332" w:right="3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250-800</w:t>
            </w:r>
          </w:p>
          <w:p w:rsidR="00476E78" w:rsidRPr="00476E78" w:rsidRDefault="00476E78" w:rsidP="00476E78">
            <w:pPr>
              <w:ind w:left="330" w:right="3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2834" w:type="dxa"/>
          </w:tcPr>
          <w:p w:rsidR="00476E78" w:rsidRPr="00476E78" w:rsidRDefault="00476E78" w:rsidP="00476E78">
            <w:pPr>
              <w:spacing w:line="268" w:lineRule="exact"/>
              <w:ind w:left="8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15000,00</w:t>
            </w:r>
          </w:p>
        </w:tc>
        <w:tc>
          <w:tcPr>
            <w:tcW w:w="2979" w:type="dxa"/>
          </w:tcPr>
          <w:p w:rsidR="00476E78" w:rsidRPr="00476E78" w:rsidRDefault="00476E78" w:rsidP="00476E78">
            <w:pPr>
              <w:spacing w:line="268" w:lineRule="exact"/>
              <w:ind w:left="9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  <w:r w:rsidRPr="00476E7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8000,00</w:t>
            </w:r>
          </w:p>
        </w:tc>
      </w:tr>
    </w:tbl>
    <w:p w:rsidR="002521FC" w:rsidRDefault="002521FC"/>
    <w:sectPr w:rsidR="002521FC" w:rsidSect="00A5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2B" w:rsidRDefault="003F672B" w:rsidP="006C4C9F">
      <w:pPr>
        <w:spacing w:after="0" w:line="240" w:lineRule="auto"/>
      </w:pPr>
      <w:r>
        <w:separator/>
      </w:r>
    </w:p>
  </w:endnote>
  <w:endnote w:type="continuationSeparator" w:id="0">
    <w:p w:rsidR="003F672B" w:rsidRDefault="003F672B" w:rsidP="006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2B" w:rsidRDefault="003F672B" w:rsidP="006C4C9F">
      <w:pPr>
        <w:spacing w:after="0" w:line="240" w:lineRule="auto"/>
      </w:pPr>
      <w:r>
        <w:separator/>
      </w:r>
    </w:p>
  </w:footnote>
  <w:footnote w:type="continuationSeparator" w:id="0">
    <w:p w:rsidR="003F672B" w:rsidRDefault="003F672B" w:rsidP="006C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Pr="00A54015" w:rsidRDefault="00573FEF" w:rsidP="00A540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F" w:rsidRDefault="00573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6F08"/>
    <w:multiLevelType w:val="hybridMultilevel"/>
    <w:tmpl w:val="589256E6"/>
    <w:lvl w:ilvl="0" w:tplc="B3926E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2A4409B"/>
    <w:multiLevelType w:val="hybridMultilevel"/>
    <w:tmpl w:val="58AE5BE4"/>
    <w:lvl w:ilvl="0" w:tplc="B1DCDE42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263059DA">
      <w:numFmt w:val="bullet"/>
      <w:lvlText w:val="•"/>
      <w:lvlJc w:val="left"/>
      <w:pPr>
        <w:ind w:left="823" w:hanging="396"/>
      </w:pPr>
      <w:rPr>
        <w:rFonts w:hint="default"/>
        <w:lang w:val="ru-RU" w:eastAsia="ru-RU" w:bidi="ru-RU"/>
      </w:rPr>
    </w:lvl>
    <w:lvl w:ilvl="2" w:tplc="55EA72EE">
      <w:numFmt w:val="bullet"/>
      <w:lvlText w:val="•"/>
      <w:lvlJc w:val="left"/>
      <w:pPr>
        <w:ind w:left="1546" w:hanging="396"/>
      </w:pPr>
      <w:rPr>
        <w:rFonts w:hint="default"/>
        <w:lang w:val="ru-RU" w:eastAsia="ru-RU" w:bidi="ru-RU"/>
      </w:rPr>
    </w:lvl>
    <w:lvl w:ilvl="3" w:tplc="93909A02">
      <w:numFmt w:val="bullet"/>
      <w:lvlText w:val="•"/>
      <w:lvlJc w:val="left"/>
      <w:pPr>
        <w:ind w:left="2269" w:hanging="396"/>
      </w:pPr>
      <w:rPr>
        <w:rFonts w:hint="default"/>
        <w:lang w:val="ru-RU" w:eastAsia="ru-RU" w:bidi="ru-RU"/>
      </w:rPr>
    </w:lvl>
    <w:lvl w:ilvl="4" w:tplc="E2E2A22C">
      <w:numFmt w:val="bullet"/>
      <w:lvlText w:val="•"/>
      <w:lvlJc w:val="left"/>
      <w:pPr>
        <w:ind w:left="2992" w:hanging="396"/>
      </w:pPr>
      <w:rPr>
        <w:rFonts w:hint="default"/>
        <w:lang w:val="ru-RU" w:eastAsia="ru-RU" w:bidi="ru-RU"/>
      </w:rPr>
    </w:lvl>
    <w:lvl w:ilvl="5" w:tplc="1DB06F10">
      <w:numFmt w:val="bullet"/>
      <w:lvlText w:val="•"/>
      <w:lvlJc w:val="left"/>
      <w:pPr>
        <w:ind w:left="3715" w:hanging="396"/>
      </w:pPr>
      <w:rPr>
        <w:rFonts w:hint="default"/>
        <w:lang w:val="ru-RU" w:eastAsia="ru-RU" w:bidi="ru-RU"/>
      </w:rPr>
    </w:lvl>
    <w:lvl w:ilvl="6" w:tplc="212C16D2">
      <w:numFmt w:val="bullet"/>
      <w:lvlText w:val="•"/>
      <w:lvlJc w:val="left"/>
      <w:pPr>
        <w:ind w:left="4438" w:hanging="396"/>
      </w:pPr>
      <w:rPr>
        <w:rFonts w:hint="default"/>
        <w:lang w:val="ru-RU" w:eastAsia="ru-RU" w:bidi="ru-RU"/>
      </w:rPr>
    </w:lvl>
    <w:lvl w:ilvl="7" w:tplc="D8FA931A">
      <w:numFmt w:val="bullet"/>
      <w:lvlText w:val="•"/>
      <w:lvlJc w:val="left"/>
      <w:pPr>
        <w:ind w:left="5161" w:hanging="396"/>
      </w:pPr>
      <w:rPr>
        <w:rFonts w:hint="default"/>
        <w:lang w:val="ru-RU" w:eastAsia="ru-RU" w:bidi="ru-RU"/>
      </w:rPr>
    </w:lvl>
    <w:lvl w:ilvl="8" w:tplc="B2CCCD88">
      <w:numFmt w:val="bullet"/>
      <w:lvlText w:val="•"/>
      <w:lvlJc w:val="left"/>
      <w:pPr>
        <w:ind w:left="5884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A7C79"/>
    <w:multiLevelType w:val="hybridMultilevel"/>
    <w:tmpl w:val="1B1ECF62"/>
    <w:lvl w:ilvl="0" w:tplc="72E2B45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EC0E7B28">
      <w:numFmt w:val="bullet"/>
      <w:lvlText w:val="•"/>
      <w:lvlJc w:val="left"/>
      <w:pPr>
        <w:ind w:left="823" w:hanging="180"/>
      </w:pPr>
      <w:rPr>
        <w:rFonts w:hint="default"/>
        <w:lang w:val="ru-RU" w:eastAsia="ru-RU" w:bidi="ru-RU"/>
      </w:rPr>
    </w:lvl>
    <w:lvl w:ilvl="2" w:tplc="347CDB98">
      <w:numFmt w:val="bullet"/>
      <w:lvlText w:val="•"/>
      <w:lvlJc w:val="left"/>
      <w:pPr>
        <w:ind w:left="1546" w:hanging="180"/>
      </w:pPr>
      <w:rPr>
        <w:rFonts w:hint="default"/>
        <w:lang w:val="ru-RU" w:eastAsia="ru-RU" w:bidi="ru-RU"/>
      </w:rPr>
    </w:lvl>
    <w:lvl w:ilvl="3" w:tplc="02445274">
      <w:numFmt w:val="bullet"/>
      <w:lvlText w:val="•"/>
      <w:lvlJc w:val="left"/>
      <w:pPr>
        <w:ind w:left="2269" w:hanging="180"/>
      </w:pPr>
      <w:rPr>
        <w:rFonts w:hint="default"/>
        <w:lang w:val="ru-RU" w:eastAsia="ru-RU" w:bidi="ru-RU"/>
      </w:rPr>
    </w:lvl>
    <w:lvl w:ilvl="4" w:tplc="BA12E8DC">
      <w:numFmt w:val="bullet"/>
      <w:lvlText w:val="•"/>
      <w:lvlJc w:val="left"/>
      <w:pPr>
        <w:ind w:left="2992" w:hanging="180"/>
      </w:pPr>
      <w:rPr>
        <w:rFonts w:hint="default"/>
        <w:lang w:val="ru-RU" w:eastAsia="ru-RU" w:bidi="ru-RU"/>
      </w:rPr>
    </w:lvl>
    <w:lvl w:ilvl="5" w:tplc="F5AC4764">
      <w:numFmt w:val="bullet"/>
      <w:lvlText w:val="•"/>
      <w:lvlJc w:val="left"/>
      <w:pPr>
        <w:ind w:left="3715" w:hanging="180"/>
      </w:pPr>
      <w:rPr>
        <w:rFonts w:hint="default"/>
        <w:lang w:val="ru-RU" w:eastAsia="ru-RU" w:bidi="ru-RU"/>
      </w:rPr>
    </w:lvl>
    <w:lvl w:ilvl="6" w:tplc="13B0875E">
      <w:numFmt w:val="bullet"/>
      <w:lvlText w:val="•"/>
      <w:lvlJc w:val="left"/>
      <w:pPr>
        <w:ind w:left="4438" w:hanging="180"/>
      </w:pPr>
      <w:rPr>
        <w:rFonts w:hint="default"/>
        <w:lang w:val="ru-RU" w:eastAsia="ru-RU" w:bidi="ru-RU"/>
      </w:rPr>
    </w:lvl>
    <w:lvl w:ilvl="7" w:tplc="A57CF2C6">
      <w:numFmt w:val="bullet"/>
      <w:lvlText w:val="•"/>
      <w:lvlJc w:val="left"/>
      <w:pPr>
        <w:ind w:left="5161" w:hanging="180"/>
      </w:pPr>
      <w:rPr>
        <w:rFonts w:hint="default"/>
        <w:lang w:val="ru-RU" w:eastAsia="ru-RU" w:bidi="ru-RU"/>
      </w:rPr>
    </w:lvl>
    <w:lvl w:ilvl="8" w:tplc="1A0A7A1A">
      <w:numFmt w:val="bullet"/>
      <w:lvlText w:val="•"/>
      <w:lvlJc w:val="left"/>
      <w:pPr>
        <w:ind w:left="5884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8E2718"/>
    <w:multiLevelType w:val="hybridMultilevel"/>
    <w:tmpl w:val="06809F42"/>
    <w:lvl w:ilvl="0" w:tplc="3D928962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A3ECEB4">
      <w:numFmt w:val="bullet"/>
      <w:lvlText w:val="•"/>
      <w:lvlJc w:val="left"/>
      <w:pPr>
        <w:ind w:left="823" w:hanging="308"/>
      </w:pPr>
      <w:rPr>
        <w:rFonts w:hint="default"/>
        <w:lang w:val="ru-RU" w:eastAsia="ru-RU" w:bidi="ru-RU"/>
      </w:rPr>
    </w:lvl>
    <w:lvl w:ilvl="2" w:tplc="58FA0316">
      <w:numFmt w:val="bullet"/>
      <w:lvlText w:val="•"/>
      <w:lvlJc w:val="left"/>
      <w:pPr>
        <w:ind w:left="1546" w:hanging="308"/>
      </w:pPr>
      <w:rPr>
        <w:rFonts w:hint="default"/>
        <w:lang w:val="ru-RU" w:eastAsia="ru-RU" w:bidi="ru-RU"/>
      </w:rPr>
    </w:lvl>
    <w:lvl w:ilvl="3" w:tplc="D3482E12">
      <w:numFmt w:val="bullet"/>
      <w:lvlText w:val="•"/>
      <w:lvlJc w:val="left"/>
      <w:pPr>
        <w:ind w:left="2269" w:hanging="308"/>
      </w:pPr>
      <w:rPr>
        <w:rFonts w:hint="default"/>
        <w:lang w:val="ru-RU" w:eastAsia="ru-RU" w:bidi="ru-RU"/>
      </w:rPr>
    </w:lvl>
    <w:lvl w:ilvl="4" w:tplc="BACC9D42">
      <w:numFmt w:val="bullet"/>
      <w:lvlText w:val="•"/>
      <w:lvlJc w:val="left"/>
      <w:pPr>
        <w:ind w:left="2992" w:hanging="308"/>
      </w:pPr>
      <w:rPr>
        <w:rFonts w:hint="default"/>
        <w:lang w:val="ru-RU" w:eastAsia="ru-RU" w:bidi="ru-RU"/>
      </w:rPr>
    </w:lvl>
    <w:lvl w:ilvl="5" w:tplc="8264A430">
      <w:numFmt w:val="bullet"/>
      <w:lvlText w:val="•"/>
      <w:lvlJc w:val="left"/>
      <w:pPr>
        <w:ind w:left="3715" w:hanging="308"/>
      </w:pPr>
      <w:rPr>
        <w:rFonts w:hint="default"/>
        <w:lang w:val="ru-RU" w:eastAsia="ru-RU" w:bidi="ru-RU"/>
      </w:rPr>
    </w:lvl>
    <w:lvl w:ilvl="6" w:tplc="75909378">
      <w:numFmt w:val="bullet"/>
      <w:lvlText w:val="•"/>
      <w:lvlJc w:val="left"/>
      <w:pPr>
        <w:ind w:left="4438" w:hanging="308"/>
      </w:pPr>
      <w:rPr>
        <w:rFonts w:hint="default"/>
        <w:lang w:val="ru-RU" w:eastAsia="ru-RU" w:bidi="ru-RU"/>
      </w:rPr>
    </w:lvl>
    <w:lvl w:ilvl="7" w:tplc="D5C226F6">
      <w:numFmt w:val="bullet"/>
      <w:lvlText w:val="•"/>
      <w:lvlJc w:val="left"/>
      <w:pPr>
        <w:ind w:left="5161" w:hanging="308"/>
      </w:pPr>
      <w:rPr>
        <w:rFonts w:hint="default"/>
        <w:lang w:val="ru-RU" w:eastAsia="ru-RU" w:bidi="ru-RU"/>
      </w:rPr>
    </w:lvl>
    <w:lvl w:ilvl="8" w:tplc="F78C680E">
      <w:numFmt w:val="bullet"/>
      <w:lvlText w:val="•"/>
      <w:lvlJc w:val="left"/>
      <w:pPr>
        <w:ind w:left="5884" w:hanging="308"/>
      </w:pPr>
      <w:rPr>
        <w:rFonts w:hint="default"/>
        <w:lang w:val="ru-RU" w:eastAsia="ru-RU" w:bidi="ru-RU"/>
      </w:rPr>
    </w:lvl>
  </w:abstractNum>
  <w:abstractNum w:abstractNumId="7" w15:restartNumberingAfterBreak="0">
    <w:nsid w:val="41854F0A"/>
    <w:multiLevelType w:val="hybridMultilevel"/>
    <w:tmpl w:val="D8864330"/>
    <w:lvl w:ilvl="0" w:tplc="F8AEB56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FA00CA">
      <w:numFmt w:val="bullet"/>
      <w:lvlText w:val="•"/>
      <w:lvlJc w:val="left"/>
      <w:pPr>
        <w:ind w:left="823" w:hanging="130"/>
      </w:pPr>
      <w:rPr>
        <w:rFonts w:hint="default"/>
        <w:lang w:val="ru-RU" w:eastAsia="ru-RU" w:bidi="ru-RU"/>
      </w:rPr>
    </w:lvl>
    <w:lvl w:ilvl="2" w:tplc="A536AFC4">
      <w:numFmt w:val="bullet"/>
      <w:lvlText w:val="•"/>
      <w:lvlJc w:val="left"/>
      <w:pPr>
        <w:ind w:left="1546" w:hanging="130"/>
      </w:pPr>
      <w:rPr>
        <w:rFonts w:hint="default"/>
        <w:lang w:val="ru-RU" w:eastAsia="ru-RU" w:bidi="ru-RU"/>
      </w:rPr>
    </w:lvl>
    <w:lvl w:ilvl="3" w:tplc="640CA6D8">
      <w:numFmt w:val="bullet"/>
      <w:lvlText w:val="•"/>
      <w:lvlJc w:val="left"/>
      <w:pPr>
        <w:ind w:left="2269" w:hanging="130"/>
      </w:pPr>
      <w:rPr>
        <w:rFonts w:hint="default"/>
        <w:lang w:val="ru-RU" w:eastAsia="ru-RU" w:bidi="ru-RU"/>
      </w:rPr>
    </w:lvl>
    <w:lvl w:ilvl="4" w:tplc="385ECDD2">
      <w:numFmt w:val="bullet"/>
      <w:lvlText w:val="•"/>
      <w:lvlJc w:val="left"/>
      <w:pPr>
        <w:ind w:left="2992" w:hanging="130"/>
      </w:pPr>
      <w:rPr>
        <w:rFonts w:hint="default"/>
        <w:lang w:val="ru-RU" w:eastAsia="ru-RU" w:bidi="ru-RU"/>
      </w:rPr>
    </w:lvl>
    <w:lvl w:ilvl="5" w:tplc="9E12B222">
      <w:numFmt w:val="bullet"/>
      <w:lvlText w:val="•"/>
      <w:lvlJc w:val="left"/>
      <w:pPr>
        <w:ind w:left="3715" w:hanging="130"/>
      </w:pPr>
      <w:rPr>
        <w:rFonts w:hint="default"/>
        <w:lang w:val="ru-RU" w:eastAsia="ru-RU" w:bidi="ru-RU"/>
      </w:rPr>
    </w:lvl>
    <w:lvl w:ilvl="6" w:tplc="5AA27A0C">
      <w:numFmt w:val="bullet"/>
      <w:lvlText w:val="•"/>
      <w:lvlJc w:val="left"/>
      <w:pPr>
        <w:ind w:left="4438" w:hanging="130"/>
      </w:pPr>
      <w:rPr>
        <w:rFonts w:hint="default"/>
        <w:lang w:val="ru-RU" w:eastAsia="ru-RU" w:bidi="ru-RU"/>
      </w:rPr>
    </w:lvl>
    <w:lvl w:ilvl="7" w:tplc="81C03510">
      <w:numFmt w:val="bullet"/>
      <w:lvlText w:val="•"/>
      <w:lvlJc w:val="left"/>
      <w:pPr>
        <w:ind w:left="5161" w:hanging="130"/>
      </w:pPr>
      <w:rPr>
        <w:rFonts w:hint="default"/>
        <w:lang w:val="ru-RU" w:eastAsia="ru-RU" w:bidi="ru-RU"/>
      </w:rPr>
    </w:lvl>
    <w:lvl w:ilvl="8" w:tplc="254E8C1C">
      <w:numFmt w:val="bullet"/>
      <w:lvlText w:val="•"/>
      <w:lvlJc w:val="left"/>
      <w:pPr>
        <w:ind w:left="5884" w:hanging="130"/>
      </w:pPr>
      <w:rPr>
        <w:rFonts w:hint="default"/>
        <w:lang w:val="ru-RU" w:eastAsia="ru-RU" w:bidi="ru-RU"/>
      </w:rPr>
    </w:lvl>
  </w:abstractNum>
  <w:abstractNum w:abstractNumId="8" w15:restartNumberingAfterBreak="0">
    <w:nsid w:val="6CBA7211"/>
    <w:multiLevelType w:val="multilevel"/>
    <w:tmpl w:val="C3AC2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C"/>
    <w:rsid w:val="00005EE7"/>
    <w:rsid w:val="000438FA"/>
    <w:rsid w:val="000604D9"/>
    <w:rsid w:val="000A5C14"/>
    <w:rsid w:val="000B245F"/>
    <w:rsid w:val="000C4A81"/>
    <w:rsid w:val="000C7EF2"/>
    <w:rsid w:val="00113BD9"/>
    <w:rsid w:val="00113E71"/>
    <w:rsid w:val="00115EF3"/>
    <w:rsid w:val="00130327"/>
    <w:rsid w:val="00135D09"/>
    <w:rsid w:val="00146B9B"/>
    <w:rsid w:val="001755FF"/>
    <w:rsid w:val="00184972"/>
    <w:rsid w:val="001C03BD"/>
    <w:rsid w:val="001C278C"/>
    <w:rsid w:val="001C6DDC"/>
    <w:rsid w:val="001E2770"/>
    <w:rsid w:val="001E5DCE"/>
    <w:rsid w:val="00222B80"/>
    <w:rsid w:val="00240B26"/>
    <w:rsid w:val="002521FC"/>
    <w:rsid w:val="00281CF9"/>
    <w:rsid w:val="00286820"/>
    <w:rsid w:val="0029148D"/>
    <w:rsid w:val="002B04D8"/>
    <w:rsid w:val="002F603E"/>
    <w:rsid w:val="00302DDF"/>
    <w:rsid w:val="00313EC9"/>
    <w:rsid w:val="00321C3E"/>
    <w:rsid w:val="00342402"/>
    <w:rsid w:val="003573B1"/>
    <w:rsid w:val="003639CB"/>
    <w:rsid w:val="0039109D"/>
    <w:rsid w:val="00397B90"/>
    <w:rsid w:val="003A1B5A"/>
    <w:rsid w:val="003B3878"/>
    <w:rsid w:val="003C357B"/>
    <w:rsid w:val="003D0B13"/>
    <w:rsid w:val="003D63BF"/>
    <w:rsid w:val="003E2A1A"/>
    <w:rsid w:val="003F585F"/>
    <w:rsid w:val="003F6277"/>
    <w:rsid w:val="003F672B"/>
    <w:rsid w:val="003F69A3"/>
    <w:rsid w:val="004032A2"/>
    <w:rsid w:val="00410F25"/>
    <w:rsid w:val="00434477"/>
    <w:rsid w:val="004352D2"/>
    <w:rsid w:val="0043670C"/>
    <w:rsid w:val="00447CD6"/>
    <w:rsid w:val="00470DB5"/>
    <w:rsid w:val="00476E78"/>
    <w:rsid w:val="00483483"/>
    <w:rsid w:val="004C18E1"/>
    <w:rsid w:val="004C6DFB"/>
    <w:rsid w:val="004E0367"/>
    <w:rsid w:val="004E1630"/>
    <w:rsid w:val="004E3680"/>
    <w:rsid w:val="00504225"/>
    <w:rsid w:val="00507729"/>
    <w:rsid w:val="0052236B"/>
    <w:rsid w:val="00556287"/>
    <w:rsid w:val="00560763"/>
    <w:rsid w:val="0056550A"/>
    <w:rsid w:val="00572C59"/>
    <w:rsid w:val="00573FEF"/>
    <w:rsid w:val="00581EB2"/>
    <w:rsid w:val="005A2C0F"/>
    <w:rsid w:val="005B3EA2"/>
    <w:rsid w:val="005C3400"/>
    <w:rsid w:val="005E32EA"/>
    <w:rsid w:val="005F6B0A"/>
    <w:rsid w:val="00626789"/>
    <w:rsid w:val="0063436E"/>
    <w:rsid w:val="00646A36"/>
    <w:rsid w:val="00676F78"/>
    <w:rsid w:val="00685682"/>
    <w:rsid w:val="006927BD"/>
    <w:rsid w:val="006A764A"/>
    <w:rsid w:val="006B2E21"/>
    <w:rsid w:val="006B40DC"/>
    <w:rsid w:val="006B6993"/>
    <w:rsid w:val="006C4C9F"/>
    <w:rsid w:val="006E33EF"/>
    <w:rsid w:val="006E640F"/>
    <w:rsid w:val="006F364C"/>
    <w:rsid w:val="007011EE"/>
    <w:rsid w:val="00710DDA"/>
    <w:rsid w:val="00742379"/>
    <w:rsid w:val="00763B27"/>
    <w:rsid w:val="00782FCF"/>
    <w:rsid w:val="007B7FD6"/>
    <w:rsid w:val="007C2D12"/>
    <w:rsid w:val="007C3400"/>
    <w:rsid w:val="00803A5A"/>
    <w:rsid w:val="008108EE"/>
    <w:rsid w:val="008167C3"/>
    <w:rsid w:val="0082101F"/>
    <w:rsid w:val="00827560"/>
    <w:rsid w:val="008335D3"/>
    <w:rsid w:val="00875AFF"/>
    <w:rsid w:val="00877CEB"/>
    <w:rsid w:val="008842B4"/>
    <w:rsid w:val="008A4A42"/>
    <w:rsid w:val="008A7917"/>
    <w:rsid w:val="008F11CD"/>
    <w:rsid w:val="008F25C3"/>
    <w:rsid w:val="009128CB"/>
    <w:rsid w:val="0093259C"/>
    <w:rsid w:val="00935342"/>
    <w:rsid w:val="00940595"/>
    <w:rsid w:val="009432DD"/>
    <w:rsid w:val="00957671"/>
    <w:rsid w:val="0097300D"/>
    <w:rsid w:val="00982F44"/>
    <w:rsid w:val="009966F2"/>
    <w:rsid w:val="009A47F1"/>
    <w:rsid w:val="009F3D88"/>
    <w:rsid w:val="00A114D3"/>
    <w:rsid w:val="00A11BAB"/>
    <w:rsid w:val="00A169B6"/>
    <w:rsid w:val="00A20BF5"/>
    <w:rsid w:val="00A22040"/>
    <w:rsid w:val="00A54015"/>
    <w:rsid w:val="00A551B0"/>
    <w:rsid w:val="00A61939"/>
    <w:rsid w:val="00A712D9"/>
    <w:rsid w:val="00A731E0"/>
    <w:rsid w:val="00A97193"/>
    <w:rsid w:val="00AA3AFB"/>
    <w:rsid w:val="00AC6908"/>
    <w:rsid w:val="00B0072D"/>
    <w:rsid w:val="00B03CE4"/>
    <w:rsid w:val="00B07FE8"/>
    <w:rsid w:val="00B2728E"/>
    <w:rsid w:val="00B279A1"/>
    <w:rsid w:val="00B32BA5"/>
    <w:rsid w:val="00B45CC9"/>
    <w:rsid w:val="00B51BE4"/>
    <w:rsid w:val="00B74369"/>
    <w:rsid w:val="00B75B45"/>
    <w:rsid w:val="00BA018A"/>
    <w:rsid w:val="00BA7684"/>
    <w:rsid w:val="00BF1AA3"/>
    <w:rsid w:val="00C00F40"/>
    <w:rsid w:val="00C0629C"/>
    <w:rsid w:val="00C14637"/>
    <w:rsid w:val="00C27F44"/>
    <w:rsid w:val="00C61C8E"/>
    <w:rsid w:val="00C66B66"/>
    <w:rsid w:val="00C73DAA"/>
    <w:rsid w:val="00CA6DA3"/>
    <w:rsid w:val="00CF53FC"/>
    <w:rsid w:val="00D07663"/>
    <w:rsid w:val="00D10AA3"/>
    <w:rsid w:val="00D17997"/>
    <w:rsid w:val="00D44FDD"/>
    <w:rsid w:val="00D460FF"/>
    <w:rsid w:val="00D5372A"/>
    <w:rsid w:val="00D77C54"/>
    <w:rsid w:val="00D846A5"/>
    <w:rsid w:val="00D9688B"/>
    <w:rsid w:val="00DA1C9E"/>
    <w:rsid w:val="00DC3E0E"/>
    <w:rsid w:val="00DC4FD1"/>
    <w:rsid w:val="00DF163C"/>
    <w:rsid w:val="00E14335"/>
    <w:rsid w:val="00E20113"/>
    <w:rsid w:val="00E63C7E"/>
    <w:rsid w:val="00E93853"/>
    <w:rsid w:val="00E94DB9"/>
    <w:rsid w:val="00ED471A"/>
    <w:rsid w:val="00EE19E7"/>
    <w:rsid w:val="00EF1A53"/>
    <w:rsid w:val="00F76CDA"/>
    <w:rsid w:val="00F93751"/>
    <w:rsid w:val="00F93E07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704"/>
  <w15:chartTrackingRefBased/>
  <w15:docId w15:val="{468733CF-FDB2-4166-8CF4-D2D1A1B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C4C9F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rsid w:val="006C4C9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C4C9F"/>
    <w:rPr>
      <w:rFonts w:ascii="Courier New" w:eastAsia="Times New Roman" w:hAnsi="Courier New" w:cs="Times New Roman"/>
      <w:b/>
      <w:color w:val="000000"/>
      <w:sz w:val="18"/>
      <w:szCs w:val="18"/>
      <w:lang w:val="x-none" w:eastAsia="x-none"/>
    </w:rPr>
  </w:style>
  <w:style w:type="paragraph" w:styleId="a7">
    <w:name w:val="footnote text"/>
    <w:basedOn w:val="a"/>
    <w:link w:val="a8"/>
    <w:rsid w:val="006C4C9F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C4C9F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styleId="a9">
    <w:name w:val="footnote reference"/>
    <w:rsid w:val="006C4C9F"/>
    <w:rPr>
      <w:vertAlign w:val="superscript"/>
    </w:rPr>
  </w:style>
  <w:style w:type="paragraph" w:customStyle="1" w:styleId="8">
    <w:name w:val="8 пт (нум. список)"/>
    <w:basedOn w:val="a"/>
    <w:semiHidden/>
    <w:rsid w:val="006C4C9F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C4C9F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6C4C9F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E0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5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Александровна Большакова</cp:lastModifiedBy>
  <cp:revision>31</cp:revision>
  <cp:lastPrinted>2021-01-11T09:31:00Z</cp:lastPrinted>
  <dcterms:created xsi:type="dcterms:W3CDTF">2018-01-16T08:36:00Z</dcterms:created>
  <dcterms:modified xsi:type="dcterms:W3CDTF">2021-01-29T08:34:00Z</dcterms:modified>
</cp:coreProperties>
</file>