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FE" w:rsidRDefault="00705CFE" w:rsidP="00705CFE">
      <w:pPr>
        <w:ind w:firstLine="720"/>
        <w:jc w:val="right"/>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1"/>
        <w:gridCol w:w="4997"/>
      </w:tblGrid>
      <w:tr w:rsidR="00705CFE" w:rsidRPr="00705CFE" w:rsidTr="00705CFE">
        <w:tc>
          <w:tcPr>
            <w:tcW w:w="5134" w:type="dxa"/>
          </w:tcPr>
          <w:p w:rsidR="00705CFE" w:rsidRPr="00705CFE" w:rsidRDefault="00705CFE" w:rsidP="00705CFE">
            <w:pPr>
              <w:rPr>
                <w:rFonts w:ascii="Times New Roman" w:hAnsi="Times New Roman" w:cs="Times New Roman"/>
                <w:sz w:val="28"/>
              </w:rPr>
            </w:pPr>
            <w:r w:rsidRPr="00705CFE">
              <w:rPr>
                <w:rFonts w:ascii="Times New Roman" w:hAnsi="Times New Roman" w:cs="Times New Roman"/>
                <w:sz w:val="28"/>
              </w:rPr>
              <w:t>СОГЛАСОВАНО</w:t>
            </w:r>
          </w:p>
          <w:p w:rsidR="00705CFE" w:rsidRPr="00705CFE" w:rsidRDefault="00705CFE" w:rsidP="00705CFE">
            <w:pPr>
              <w:rPr>
                <w:rFonts w:ascii="Times New Roman" w:hAnsi="Times New Roman" w:cs="Times New Roman"/>
                <w:sz w:val="28"/>
              </w:rPr>
            </w:pPr>
            <w:r w:rsidRPr="00705CFE">
              <w:rPr>
                <w:rFonts w:ascii="Times New Roman" w:hAnsi="Times New Roman" w:cs="Times New Roman"/>
                <w:sz w:val="28"/>
              </w:rPr>
              <w:t xml:space="preserve">Проректор по  организации образовательной деятельности </w:t>
            </w:r>
          </w:p>
          <w:p w:rsidR="00705CFE" w:rsidRPr="00705CFE" w:rsidRDefault="00705CFE" w:rsidP="00705CFE">
            <w:pPr>
              <w:rPr>
                <w:rFonts w:ascii="Times New Roman" w:hAnsi="Times New Roman" w:cs="Times New Roman"/>
                <w:sz w:val="28"/>
              </w:rPr>
            </w:pPr>
            <w:r w:rsidRPr="00705CFE">
              <w:rPr>
                <w:rFonts w:ascii="Times New Roman" w:hAnsi="Times New Roman" w:cs="Times New Roman"/>
                <w:sz w:val="28"/>
              </w:rPr>
              <w:t xml:space="preserve">___________________ </w:t>
            </w:r>
            <w:proofErr w:type="gramStart"/>
            <w:r w:rsidRPr="00705CFE">
              <w:rPr>
                <w:rFonts w:ascii="Times New Roman" w:hAnsi="Times New Roman" w:cs="Times New Roman"/>
                <w:sz w:val="28"/>
              </w:rPr>
              <w:t>Фофанов</w:t>
            </w:r>
            <w:proofErr w:type="gramEnd"/>
            <w:r w:rsidRPr="00705CFE">
              <w:rPr>
                <w:rFonts w:ascii="Times New Roman" w:hAnsi="Times New Roman" w:cs="Times New Roman"/>
                <w:sz w:val="28"/>
              </w:rPr>
              <w:t xml:space="preserve"> А.М.</w:t>
            </w:r>
          </w:p>
          <w:p w:rsidR="00705CFE" w:rsidRPr="00705CFE" w:rsidRDefault="00705CFE" w:rsidP="00705CFE">
            <w:pPr>
              <w:jc w:val="right"/>
              <w:rPr>
                <w:rFonts w:ascii="Times New Roman" w:hAnsi="Times New Roman" w:cs="Times New Roman"/>
                <w:sz w:val="28"/>
              </w:rPr>
            </w:pPr>
            <w:proofErr w:type="spellStart"/>
            <w:r w:rsidRPr="00705CFE">
              <w:rPr>
                <w:rFonts w:ascii="Times New Roman" w:hAnsi="Times New Roman" w:cs="Times New Roman"/>
                <w:sz w:val="28"/>
              </w:rPr>
              <w:t>___июля</w:t>
            </w:r>
            <w:proofErr w:type="spellEnd"/>
            <w:r w:rsidRPr="00705CFE">
              <w:rPr>
                <w:rFonts w:ascii="Times New Roman" w:hAnsi="Times New Roman" w:cs="Times New Roman"/>
                <w:sz w:val="28"/>
              </w:rPr>
              <w:t xml:space="preserve"> 2016 г.</w:t>
            </w:r>
          </w:p>
        </w:tc>
        <w:tc>
          <w:tcPr>
            <w:tcW w:w="5134" w:type="dxa"/>
          </w:tcPr>
          <w:p w:rsidR="00705CFE" w:rsidRPr="00705CFE" w:rsidRDefault="00705CFE" w:rsidP="00705CFE">
            <w:pPr>
              <w:ind w:firstLine="720"/>
              <w:jc w:val="right"/>
              <w:rPr>
                <w:rFonts w:ascii="Times New Roman" w:hAnsi="Times New Roman" w:cs="Times New Roman"/>
                <w:sz w:val="28"/>
              </w:rPr>
            </w:pPr>
            <w:r w:rsidRPr="00705CFE">
              <w:rPr>
                <w:rFonts w:ascii="Times New Roman" w:hAnsi="Times New Roman" w:cs="Times New Roman"/>
                <w:sz w:val="28"/>
              </w:rPr>
              <w:t>УТВЕРЖДАЮ</w:t>
            </w:r>
          </w:p>
          <w:p w:rsidR="00705CFE" w:rsidRPr="00705CFE" w:rsidRDefault="00705CFE" w:rsidP="00705CFE">
            <w:pPr>
              <w:pStyle w:val="a5"/>
              <w:widowControl w:val="0"/>
              <w:autoSpaceDE w:val="0"/>
              <w:autoSpaceDN w:val="0"/>
              <w:adjustRightInd w:val="0"/>
              <w:ind w:left="0"/>
              <w:jc w:val="right"/>
              <w:rPr>
                <w:rFonts w:ascii="Times New Roman" w:hAnsi="Times New Roman" w:cs="Times New Roman"/>
                <w:bCs/>
                <w:sz w:val="28"/>
                <w:szCs w:val="28"/>
              </w:rPr>
            </w:pPr>
          </w:p>
          <w:p w:rsidR="00705CFE" w:rsidRPr="00705CFE" w:rsidRDefault="00705CFE" w:rsidP="00705CFE">
            <w:pPr>
              <w:pStyle w:val="a5"/>
              <w:widowControl w:val="0"/>
              <w:autoSpaceDE w:val="0"/>
              <w:autoSpaceDN w:val="0"/>
              <w:adjustRightInd w:val="0"/>
              <w:ind w:left="0"/>
              <w:jc w:val="right"/>
              <w:rPr>
                <w:rFonts w:ascii="Times New Roman" w:hAnsi="Times New Roman" w:cs="Times New Roman"/>
                <w:bCs/>
                <w:sz w:val="28"/>
                <w:szCs w:val="28"/>
              </w:rPr>
            </w:pPr>
            <w:r w:rsidRPr="00705CFE">
              <w:rPr>
                <w:rFonts w:ascii="Times New Roman" w:hAnsi="Times New Roman" w:cs="Times New Roman"/>
                <w:bCs/>
                <w:sz w:val="28"/>
                <w:szCs w:val="28"/>
              </w:rPr>
              <w:t xml:space="preserve"> Ректор ГАОУ ДПО «ЛОИРО»</w:t>
            </w:r>
          </w:p>
          <w:p w:rsidR="00705CFE" w:rsidRPr="00705CFE" w:rsidRDefault="00705CFE" w:rsidP="00705CFE">
            <w:pPr>
              <w:pStyle w:val="a5"/>
              <w:widowControl w:val="0"/>
              <w:autoSpaceDE w:val="0"/>
              <w:autoSpaceDN w:val="0"/>
              <w:adjustRightInd w:val="0"/>
              <w:ind w:left="0"/>
              <w:jc w:val="right"/>
              <w:rPr>
                <w:rFonts w:ascii="Times New Roman" w:hAnsi="Times New Roman" w:cs="Times New Roman"/>
                <w:bCs/>
                <w:sz w:val="28"/>
                <w:szCs w:val="28"/>
              </w:rPr>
            </w:pPr>
            <w:proofErr w:type="spellStart"/>
            <w:r w:rsidRPr="00705CFE">
              <w:rPr>
                <w:rFonts w:ascii="Times New Roman" w:hAnsi="Times New Roman" w:cs="Times New Roman"/>
                <w:bCs/>
                <w:sz w:val="28"/>
                <w:szCs w:val="28"/>
              </w:rPr>
              <w:t>__________________Ковальчук</w:t>
            </w:r>
            <w:proofErr w:type="spellEnd"/>
            <w:r w:rsidRPr="00705CFE">
              <w:rPr>
                <w:rFonts w:ascii="Times New Roman" w:hAnsi="Times New Roman" w:cs="Times New Roman"/>
                <w:bCs/>
                <w:sz w:val="28"/>
                <w:szCs w:val="28"/>
              </w:rPr>
              <w:t xml:space="preserve"> О.В.</w:t>
            </w:r>
          </w:p>
          <w:p w:rsidR="00705CFE" w:rsidRPr="00705CFE" w:rsidRDefault="00705CFE" w:rsidP="00705CFE">
            <w:pPr>
              <w:jc w:val="right"/>
              <w:rPr>
                <w:rFonts w:ascii="Times New Roman" w:hAnsi="Times New Roman" w:cs="Times New Roman"/>
                <w:sz w:val="28"/>
              </w:rPr>
            </w:pPr>
            <w:r w:rsidRPr="00705CFE">
              <w:rPr>
                <w:rFonts w:ascii="Times New Roman" w:hAnsi="Times New Roman" w:cs="Times New Roman"/>
                <w:sz w:val="28"/>
              </w:rPr>
              <w:t xml:space="preserve">                            ___     июля 2016</w:t>
            </w:r>
          </w:p>
        </w:tc>
      </w:tr>
    </w:tbl>
    <w:p w:rsidR="00705CFE" w:rsidRPr="00705CFE" w:rsidRDefault="00705CFE" w:rsidP="00705CFE">
      <w:pPr>
        <w:jc w:val="center"/>
        <w:rPr>
          <w:rFonts w:ascii="Times New Roman" w:hAnsi="Times New Roman" w:cs="Times New Roman"/>
          <w:sz w:val="28"/>
        </w:rPr>
      </w:pPr>
    </w:p>
    <w:p w:rsidR="00705CFE" w:rsidRPr="00705CFE" w:rsidRDefault="00705CFE" w:rsidP="00705CFE">
      <w:pPr>
        <w:jc w:val="center"/>
        <w:rPr>
          <w:rFonts w:ascii="Times New Roman" w:hAnsi="Times New Roman" w:cs="Times New Roman"/>
          <w:sz w:val="28"/>
        </w:rPr>
      </w:pPr>
    </w:p>
    <w:p w:rsidR="00705CFE" w:rsidRPr="00705CFE" w:rsidRDefault="00705CFE" w:rsidP="00705CFE">
      <w:pPr>
        <w:pStyle w:val="5"/>
        <w:jc w:val="center"/>
        <w:rPr>
          <w:rFonts w:ascii="Times New Roman" w:hAnsi="Times New Roman" w:cs="Times New Roman"/>
          <w:i/>
          <w:sz w:val="32"/>
          <w:szCs w:val="32"/>
        </w:rPr>
      </w:pPr>
    </w:p>
    <w:p w:rsidR="00705CFE" w:rsidRPr="00705CFE" w:rsidRDefault="00705CFE" w:rsidP="00705CFE">
      <w:pPr>
        <w:pStyle w:val="5"/>
        <w:jc w:val="center"/>
        <w:rPr>
          <w:rFonts w:ascii="Times New Roman" w:hAnsi="Times New Roman" w:cs="Times New Roman"/>
          <w:i/>
          <w:sz w:val="32"/>
          <w:szCs w:val="32"/>
        </w:rPr>
      </w:pPr>
    </w:p>
    <w:p w:rsidR="00705CFE" w:rsidRPr="00705CFE" w:rsidRDefault="00705CFE" w:rsidP="00705CFE">
      <w:pPr>
        <w:pStyle w:val="5"/>
        <w:jc w:val="center"/>
        <w:rPr>
          <w:rFonts w:ascii="Times New Roman" w:hAnsi="Times New Roman" w:cs="Times New Roman"/>
          <w:i/>
          <w:sz w:val="32"/>
          <w:szCs w:val="32"/>
        </w:rPr>
      </w:pPr>
    </w:p>
    <w:p w:rsidR="00705CFE" w:rsidRPr="00705CFE" w:rsidRDefault="00705CFE" w:rsidP="00705CFE">
      <w:pPr>
        <w:pStyle w:val="5"/>
        <w:jc w:val="center"/>
        <w:rPr>
          <w:rFonts w:ascii="Times New Roman" w:hAnsi="Times New Roman" w:cs="Times New Roman"/>
          <w:i/>
          <w:sz w:val="32"/>
          <w:szCs w:val="32"/>
        </w:rPr>
      </w:pPr>
      <w:r w:rsidRPr="00705CFE">
        <w:rPr>
          <w:rFonts w:ascii="Times New Roman" w:hAnsi="Times New Roman" w:cs="Times New Roman"/>
          <w:sz w:val="32"/>
          <w:szCs w:val="32"/>
        </w:rPr>
        <w:t>ДОКУМЕНТАЦИЯ</w:t>
      </w:r>
    </w:p>
    <w:p w:rsidR="00705CFE" w:rsidRPr="00705CFE" w:rsidRDefault="00705CFE" w:rsidP="00705CFE">
      <w:pPr>
        <w:jc w:val="center"/>
        <w:rPr>
          <w:rFonts w:ascii="Times New Roman" w:hAnsi="Times New Roman" w:cs="Times New Roman"/>
          <w:b/>
          <w:bCs/>
          <w:sz w:val="32"/>
          <w:szCs w:val="32"/>
        </w:rPr>
      </w:pPr>
      <w:r w:rsidRPr="00705CFE">
        <w:rPr>
          <w:rFonts w:ascii="Times New Roman" w:hAnsi="Times New Roman" w:cs="Times New Roman"/>
          <w:b/>
          <w:bCs/>
          <w:sz w:val="32"/>
          <w:szCs w:val="32"/>
        </w:rPr>
        <w:t xml:space="preserve">О ПРОВЕДЕНИИ  ОТКРЫТОГО ЗАПРОСА ПРЕДЛОЖЕНИЙ </w:t>
      </w:r>
    </w:p>
    <w:p w:rsidR="00705CFE" w:rsidRPr="00705CFE" w:rsidRDefault="00705CFE" w:rsidP="00705CFE">
      <w:pPr>
        <w:jc w:val="center"/>
        <w:rPr>
          <w:rFonts w:ascii="Times New Roman" w:hAnsi="Times New Roman" w:cs="Times New Roman"/>
          <w:bCs/>
        </w:rPr>
      </w:pPr>
    </w:p>
    <w:p w:rsidR="00705CFE" w:rsidRPr="00705CFE" w:rsidRDefault="00705CFE" w:rsidP="00705CFE">
      <w:pPr>
        <w:spacing w:after="120"/>
        <w:jc w:val="center"/>
        <w:rPr>
          <w:rFonts w:ascii="Times New Roman" w:hAnsi="Times New Roman" w:cs="Times New Roman"/>
          <w:sz w:val="28"/>
          <w:szCs w:val="28"/>
        </w:rPr>
      </w:pPr>
      <w:r w:rsidRPr="00705CFE">
        <w:rPr>
          <w:rFonts w:ascii="Times New Roman" w:hAnsi="Times New Roman" w:cs="Times New Roman"/>
          <w:bCs/>
          <w:sz w:val="28"/>
          <w:szCs w:val="28"/>
        </w:rPr>
        <w:t xml:space="preserve"> на право  заключить договор на  ремонт </w:t>
      </w:r>
      <w:r w:rsidR="0045076F">
        <w:rPr>
          <w:rFonts w:ascii="Times New Roman" w:hAnsi="Times New Roman" w:cs="Times New Roman"/>
          <w:bCs/>
          <w:sz w:val="28"/>
          <w:szCs w:val="28"/>
        </w:rPr>
        <w:t xml:space="preserve"> помещения 107 </w:t>
      </w:r>
      <w:r w:rsidRPr="00705CFE">
        <w:rPr>
          <w:rFonts w:ascii="Times New Roman" w:hAnsi="Times New Roman" w:cs="Times New Roman"/>
          <w:bCs/>
          <w:sz w:val="28"/>
          <w:szCs w:val="28"/>
        </w:rPr>
        <w:t xml:space="preserve">здания  института </w:t>
      </w:r>
    </w:p>
    <w:p w:rsidR="00705CFE" w:rsidRPr="00705CFE" w:rsidRDefault="00705CFE" w:rsidP="00705CFE">
      <w:pPr>
        <w:ind w:right="639"/>
        <w:jc w:val="center"/>
        <w:rPr>
          <w:rFonts w:ascii="Times New Roman" w:hAnsi="Times New Roman" w:cs="Times New Roman"/>
          <w:sz w:val="26"/>
          <w:szCs w:val="26"/>
        </w:rPr>
      </w:pPr>
      <w:r w:rsidRPr="00705CFE">
        <w:rPr>
          <w:rFonts w:ascii="Times New Roman" w:hAnsi="Times New Roman" w:cs="Times New Roman"/>
          <w:sz w:val="26"/>
          <w:szCs w:val="26"/>
        </w:rPr>
        <w:t>Документация размещена  в единой информационной систем</w:t>
      </w:r>
      <w:proofErr w:type="gramStart"/>
      <w:r w:rsidRPr="00705CFE">
        <w:rPr>
          <w:rFonts w:ascii="Times New Roman" w:hAnsi="Times New Roman" w:cs="Times New Roman"/>
          <w:sz w:val="26"/>
          <w:szCs w:val="26"/>
        </w:rPr>
        <w:t>е(</w:t>
      </w:r>
      <w:proofErr w:type="gramEnd"/>
      <w:r w:rsidRPr="00705CFE">
        <w:rPr>
          <w:rFonts w:ascii="Times New Roman" w:hAnsi="Times New Roman" w:cs="Times New Roman"/>
          <w:sz w:val="26"/>
          <w:szCs w:val="26"/>
        </w:rPr>
        <w:t xml:space="preserve"> ЕИС)   сети «Интернет» по адресу:  </w:t>
      </w:r>
      <w:hyperlink r:id="rId7" w:history="1">
        <w:r w:rsidRPr="00705CFE">
          <w:rPr>
            <w:rStyle w:val="af2"/>
            <w:rFonts w:ascii="Times New Roman" w:eastAsia="Calibri" w:hAnsi="Times New Roman" w:cs="Times New Roman"/>
          </w:rPr>
          <w:t>http://zakupki.gov.ru</w:t>
        </w:r>
      </w:hyperlink>
      <w:r w:rsidRPr="00705CFE">
        <w:rPr>
          <w:rStyle w:val="af2"/>
          <w:rFonts w:ascii="Times New Roman" w:eastAsia="Calibri" w:hAnsi="Times New Roman" w:cs="Times New Roman"/>
          <w:sz w:val="26"/>
          <w:szCs w:val="26"/>
        </w:rPr>
        <w:t>/223/</w:t>
      </w:r>
    </w:p>
    <w:p w:rsidR="00705CFE" w:rsidRPr="00705CFE" w:rsidRDefault="00705CFE" w:rsidP="00705CFE">
      <w:pPr>
        <w:ind w:right="-54"/>
        <w:jc w:val="center"/>
        <w:rPr>
          <w:rFonts w:ascii="Times New Roman" w:hAnsi="Times New Roman" w:cs="Times New Roman"/>
          <w:sz w:val="26"/>
          <w:szCs w:val="26"/>
        </w:rPr>
      </w:pPr>
    </w:p>
    <w:p w:rsidR="00705CFE" w:rsidRPr="00705CFE" w:rsidRDefault="00705CFE" w:rsidP="00705CFE">
      <w:pPr>
        <w:ind w:right="639"/>
        <w:jc w:val="center"/>
        <w:rPr>
          <w:rFonts w:ascii="Times New Roman" w:hAnsi="Times New Roman" w:cs="Times New Roman"/>
          <w:sz w:val="26"/>
          <w:szCs w:val="26"/>
        </w:rPr>
      </w:pPr>
      <w:r w:rsidRPr="00705CFE">
        <w:rPr>
          <w:rFonts w:ascii="Times New Roman" w:hAnsi="Times New Roman" w:cs="Times New Roman"/>
          <w:sz w:val="26"/>
          <w:szCs w:val="26"/>
        </w:rPr>
        <w:t>Информация размещена на официальном сайте  ГАОУ ДПО «ЛОИРО</w:t>
      </w:r>
      <w:proofErr w:type="gramStart"/>
      <w:r w:rsidRPr="00705CFE">
        <w:rPr>
          <w:rFonts w:ascii="Times New Roman" w:hAnsi="Times New Roman" w:cs="Times New Roman"/>
          <w:sz w:val="26"/>
          <w:szCs w:val="26"/>
        </w:rPr>
        <w:t>»п</w:t>
      </w:r>
      <w:proofErr w:type="gramEnd"/>
      <w:r w:rsidRPr="00705CFE">
        <w:rPr>
          <w:rFonts w:ascii="Times New Roman" w:hAnsi="Times New Roman" w:cs="Times New Roman"/>
          <w:sz w:val="26"/>
          <w:szCs w:val="26"/>
        </w:rPr>
        <w:t xml:space="preserve">о адресу: </w:t>
      </w:r>
      <w:hyperlink w:history="1">
        <w:r w:rsidRPr="00705CFE">
          <w:rPr>
            <w:rStyle w:val="af2"/>
            <w:rFonts w:ascii="Times New Roman" w:eastAsia="Calibri" w:hAnsi="Times New Roman" w:cs="Times New Roman"/>
          </w:rPr>
          <w:t xml:space="preserve">http:/ </w:t>
        </w:r>
        <w:proofErr w:type="spellStart"/>
        <w:r w:rsidRPr="00705CFE">
          <w:rPr>
            <w:rStyle w:val="af2"/>
            <w:rFonts w:ascii="Times New Roman" w:eastAsia="Calibri" w:hAnsi="Times New Roman" w:cs="Times New Roman"/>
            <w:lang w:val="en-US"/>
          </w:rPr>
          <w:t>loiro</w:t>
        </w:r>
        <w:proofErr w:type="spellEnd"/>
        <w:r w:rsidRPr="00705CFE">
          <w:rPr>
            <w:rStyle w:val="af2"/>
            <w:rFonts w:ascii="Times New Roman" w:eastAsia="Calibri" w:hAnsi="Times New Roman" w:cs="Times New Roman"/>
          </w:rPr>
          <w:t>.</w:t>
        </w:r>
        <w:proofErr w:type="spellStart"/>
        <w:r w:rsidRPr="00705CFE">
          <w:rPr>
            <w:rStyle w:val="af2"/>
            <w:rFonts w:ascii="Times New Roman" w:eastAsia="Calibri" w:hAnsi="Times New Roman" w:cs="Times New Roman"/>
          </w:rPr>
          <w:t>ru</w:t>
        </w:r>
        <w:proofErr w:type="spellEnd"/>
      </w:hyperlink>
    </w:p>
    <w:p w:rsidR="00705CFE" w:rsidRPr="00705CFE" w:rsidRDefault="00705CFE" w:rsidP="00705CFE">
      <w:pPr>
        <w:ind w:right="-54"/>
        <w:rPr>
          <w:rFonts w:ascii="Times New Roman" w:hAnsi="Times New Roman" w:cs="Times New Roman"/>
          <w:sz w:val="26"/>
          <w:szCs w:val="26"/>
        </w:rPr>
      </w:pPr>
    </w:p>
    <w:p w:rsidR="00705CFE" w:rsidRPr="00705CFE" w:rsidRDefault="00705CFE" w:rsidP="00705CFE">
      <w:pPr>
        <w:ind w:right="-54"/>
        <w:jc w:val="center"/>
        <w:rPr>
          <w:rFonts w:ascii="Times New Roman" w:hAnsi="Times New Roman" w:cs="Times New Roman"/>
          <w:sz w:val="26"/>
          <w:szCs w:val="26"/>
        </w:rPr>
      </w:pPr>
    </w:p>
    <w:p w:rsidR="00705CFE" w:rsidRPr="00705CFE" w:rsidRDefault="00705CFE" w:rsidP="00705CFE">
      <w:pPr>
        <w:jc w:val="center"/>
        <w:rPr>
          <w:rFonts w:ascii="Times New Roman" w:hAnsi="Times New Roman" w:cs="Times New Roman"/>
          <w:sz w:val="28"/>
        </w:rPr>
      </w:pPr>
    </w:p>
    <w:p w:rsidR="00AA30D6" w:rsidRPr="00705CFE" w:rsidRDefault="00AA30D6" w:rsidP="00AA30D6">
      <w:pPr>
        <w:spacing w:after="0" w:line="240" w:lineRule="auto"/>
        <w:ind w:firstLine="709"/>
        <w:jc w:val="right"/>
        <w:rPr>
          <w:rFonts w:ascii="Times New Roman" w:hAnsi="Times New Roman" w:cs="Times New Roman"/>
          <w:sz w:val="24"/>
          <w:szCs w:val="24"/>
        </w:rPr>
      </w:pPr>
      <w:r w:rsidRPr="00705CFE">
        <w:rPr>
          <w:rFonts w:ascii="Times New Roman" w:hAnsi="Times New Roman" w:cs="Times New Roman"/>
          <w:sz w:val="24"/>
          <w:szCs w:val="24"/>
        </w:rPr>
        <w:t>.</w:t>
      </w:r>
    </w:p>
    <w:p w:rsidR="00AA30D6" w:rsidRPr="00705CFE" w:rsidRDefault="00AA30D6" w:rsidP="00AA30D6">
      <w:pPr>
        <w:spacing w:after="0" w:line="240" w:lineRule="auto"/>
        <w:ind w:firstLine="709"/>
        <w:jc w:val="right"/>
        <w:rPr>
          <w:rFonts w:ascii="Times New Roman" w:hAnsi="Times New Roman" w:cs="Times New Roman"/>
          <w:sz w:val="24"/>
          <w:szCs w:val="24"/>
        </w:rPr>
      </w:pPr>
    </w:p>
    <w:p w:rsidR="00AA30D6" w:rsidRPr="00705CFE" w:rsidRDefault="00AA30D6" w:rsidP="00AA30D6">
      <w:pPr>
        <w:spacing w:after="0" w:line="240" w:lineRule="auto"/>
        <w:ind w:firstLine="709"/>
        <w:jc w:val="both"/>
        <w:rPr>
          <w:rFonts w:ascii="Times New Roman" w:hAnsi="Times New Roman" w:cs="Times New Roman"/>
          <w:sz w:val="24"/>
          <w:szCs w:val="24"/>
        </w:rPr>
      </w:pPr>
    </w:p>
    <w:p w:rsidR="00AA30D6" w:rsidRPr="00705CFE" w:rsidRDefault="00AA30D6" w:rsidP="00AA30D6">
      <w:pPr>
        <w:spacing w:after="0" w:line="240" w:lineRule="auto"/>
        <w:ind w:firstLine="709"/>
        <w:jc w:val="both"/>
        <w:rPr>
          <w:rFonts w:ascii="Times New Roman" w:hAnsi="Times New Roman" w:cs="Times New Roman"/>
          <w:sz w:val="24"/>
          <w:szCs w:val="24"/>
        </w:rPr>
      </w:pPr>
    </w:p>
    <w:p w:rsidR="00AA30D6" w:rsidRPr="00AA30D6" w:rsidRDefault="00AA30D6" w:rsidP="00AA30D6">
      <w:pPr>
        <w:spacing w:after="0" w:line="240" w:lineRule="auto"/>
        <w:ind w:firstLine="709"/>
        <w:jc w:val="both"/>
        <w:rPr>
          <w:rFonts w:ascii="Times New Roman" w:hAnsi="Times New Roman" w:cs="Times New Roman"/>
          <w:sz w:val="24"/>
          <w:szCs w:val="24"/>
        </w:rPr>
      </w:pPr>
    </w:p>
    <w:p w:rsidR="00AA30D6" w:rsidRPr="00AA30D6" w:rsidRDefault="00AA30D6" w:rsidP="00AA30D6">
      <w:pPr>
        <w:spacing w:after="0" w:line="240" w:lineRule="auto"/>
        <w:ind w:firstLine="709"/>
        <w:jc w:val="both"/>
        <w:rPr>
          <w:rFonts w:ascii="Times New Roman" w:hAnsi="Times New Roman" w:cs="Times New Roman"/>
          <w:sz w:val="24"/>
          <w:szCs w:val="24"/>
        </w:rPr>
      </w:pPr>
    </w:p>
    <w:p w:rsidR="00614B47" w:rsidRDefault="00705CFE" w:rsidP="00614B4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AA30D6" w:rsidRPr="00AA30D6" w:rsidRDefault="00AA30D6" w:rsidP="00614B47">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lang w:val="en-US"/>
        </w:rPr>
        <w:t>C</w:t>
      </w:r>
      <w:proofErr w:type="spellStart"/>
      <w:r w:rsidRPr="00AA30D6">
        <w:rPr>
          <w:rFonts w:ascii="Times New Roman" w:hAnsi="Times New Roman" w:cs="Times New Roman"/>
          <w:b/>
          <w:sz w:val="24"/>
          <w:szCs w:val="24"/>
        </w:rPr>
        <w:t>анкт-Петербург</w:t>
      </w:r>
      <w:proofErr w:type="spellEnd"/>
    </w:p>
    <w:p w:rsidR="00AA30D6" w:rsidRPr="00AA30D6" w:rsidRDefault="00AA30D6" w:rsidP="00614B47">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rPr>
        <w:t>20</w:t>
      </w:r>
      <w:r w:rsidR="00614B47">
        <w:rPr>
          <w:rFonts w:ascii="Times New Roman" w:hAnsi="Times New Roman" w:cs="Times New Roman"/>
          <w:b/>
          <w:sz w:val="24"/>
          <w:szCs w:val="24"/>
        </w:rPr>
        <w:t>16г.</w:t>
      </w:r>
    </w:p>
    <w:p w:rsidR="00AA30D6" w:rsidRDefault="00AA30D6" w:rsidP="00614B47">
      <w:pPr>
        <w:spacing w:after="0" w:line="240" w:lineRule="auto"/>
        <w:ind w:firstLine="709"/>
        <w:jc w:val="both"/>
        <w:rPr>
          <w:rFonts w:ascii="Times New Roman" w:hAnsi="Times New Roman" w:cs="Times New Roman"/>
          <w:b/>
          <w:sz w:val="24"/>
          <w:szCs w:val="24"/>
        </w:rPr>
      </w:pPr>
      <w:r w:rsidRPr="00AA30D6">
        <w:rPr>
          <w:rFonts w:ascii="Times New Roman" w:hAnsi="Times New Roman" w:cs="Times New Roman"/>
          <w:b/>
          <w:sz w:val="24"/>
          <w:szCs w:val="24"/>
        </w:rPr>
        <w:br w:type="page"/>
      </w:r>
    </w:p>
    <w:p w:rsidR="00D260E8" w:rsidRPr="00373643" w:rsidRDefault="0045076F" w:rsidP="0037364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ЧАСТЬ </w:t>
      </w:r>
      <w:r w:rsidRPr="0045076F">
        <w:rPr>
          <w:rFonts w:ascii="Times New Roman" w:hAnsi="Times New Roman" w:cs="Times New Roman"/>
          <w:b/>
          <w:sz w:val="24"/>
          <w:szCs w:val="24"/>
        </w:rPr>
        <w:t xml:space="preserve"> </w:t>
      </w:r>
      <w:r>
        <w:rPr>
          <w:rFonts w:ascii="Times New Roman" w:hAnsi="Times New Roman" w:cs="Times New Roman"/>
          <w:b/>
          <w:sz w:val="24"/>
          <w:szCs w:val="24"/>
          <w:lang w:val="en-US"/>
        </w:rPr>
        <w:t>I</w:t>
      </w:r>
      <w:r w:rsidR="00D260E8" w:rsidRPr="00373643">
        <w:rPr>
          <w:rFonts w:ascii="Times New Roman" w:hAnsi="Times New Roman" w:cs="Times New Roman"/>
          <w:b/>
          <w:sz w:val="24"/>
          <w:szCs w:val="24"/>
        </w:rPr>
        <w:t>. Общие положения</w:t>
      </w:r>
    </w:p>
    <w:p w:rsidR="00373643" w:rsidRDefault="00D260E8" w:rsidP="00614B47">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Настоящая документация о закупке разработана для организации процедуры проведения открытого</w:t>
      </w:r>
      <w:r w:rsidR="00705CFE">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на право заключения договора на </w:t>
      </w:r>
      <w:bookmarkStart w:id="0" w:name="_Toc375898267"/>
      <w:bookmarkStart w:id="1" w:name="_Toc375898851"/>
      <w:r w:rsidR="0045076F">
        <w:rPr>
          <w:rFonts w:ascii="Times New Roman" w:hAnsi="Times New Roman" w:cs="Times New Roman"/>
          <w:sz w:val="24"/>
          <w:szCs w:val="24"/>
        </w:rPr>
        <w:t xml:space="preserve"> ремонт </w:t>
      </w:r>
      <w:r w:rsidR="00614B47" w:rsidRPr="00614B47">
        <w:rPr>
          <w:rFonts w:ascii="Times New Roman" w:hAnsi="Times New Roman" w:cs="Times New Roman"/>
          <w:sz w:val="24"/>
          <w:szCs w:val="24"/>
        </w:rPr>
        <w:t xml:space="preserve"> </w:t>
      </w:r>
      <w:r w:rsidR="0045076F">
        <w:rPr>
          <w:rFonts w:ascii="Times New Roman" w:hAnsi="Times New Roman" w:cs="Times New Roman"/>
          <w:sz w:val="24"/>
          <w:szCs w:val="24"/>
        </w:rPr>
        <w:t xml:space="preserve"> помещения 107  </w:t>
      </w:r>
      <w:r w:rsidR="00614B47" w:rsidRPr="00614B47">
        <w:rPr>
          <w:rFonts w:ascii="Times New Roman" w:hAnsi="Times New Roman" w:cs="Times New Roman"/>
          <w:sz w:val="24"/>
          <w:szCs w:val="24"/>
        </w:rPr>
        <w:t>здания института</w:t>
      </w:r>
      <w:r w:rsidR="00614B47">
        <w:rPr>
          <w:rFonts w:ascii="Times New Roman" w:hAnsi="Times New Roman" w:cs="Times New Roman"/>
          <w:sz w:val="24"/>
          <w:szCs w:val="24"/>
        </w:rPr>
        <w:t>.</w:t>
      </w:r>
    </w:p>
    <w:p w:rsidR="00614B47" w:rsidRDefault="00614B47" w:rsidP="00614B47">
      <w:pPr>
        <w:spacing w:after="0" w:line="240" w:lineRule="auto"/>
        <w:ind w:firstLine="709"/>
        <w:jc w:val="both"/>
        <w:rPr>
          <w:sz w:val="24"/>
          <w:szCs w:val="24"/>
        </w:rPr>
      </w:pPr>
    </w:p>
    <w:p w:rsidR="00D260E8" w:rsidRPr="00373643" w:rsidRDefault="00D260E8" w:rsidP="00373643">
      <w:pPr>
        <w:pStyle w:val="3"/>
        <w:spacing w:before="0" w:after="0"/>
        <w:ind w:firstLine="709"/>
        <w:rPr>
          <w:sz w:val="24"/>
          <w:szCs w:val="24"/>
        </w:rPr>
      </w:pPr>
      <w:r w:rsidRPr="00373643">
        <w:rPr>
          <w:sz w:val="24"/>
          <w:szCs w:val="24"/>
        </w:rPr>
        <w:t>1.</w:t>
      </w:r>
      <w:r w:rsidRPr="00373643">
        <w:rPr>
          <w:sz w:val="24"/>
          <w:szCs w:val="24"/>
        </w:rPr>
        <w:tab/>
        <w:t>Законодательное регулирование.</w:t>
      </w:r>
      <w:bookmarkEnd w:id="0"/>
      <w:bookmarkEnd w:id="1"/>
    </w:p>
    <w:p w:rsidR="00A7047A" w:rsidRDefault="00D260E8"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pacing w:val="-2"/>
          <w:sz w:val="24"/>
          <w:szCs w:val="24"/>
        </w:rPr>
        <w:t>1.1.</w:t>
      </w:r>
      <w:r w:rsidRPr="00373643">
        <w:rPr>
          <w:rFonts w:ascii="Times New Roman" w:hAnsi="Times New Roman" w:cs="Times New Roman"/>
          <w:spacing w:val="-2"/>
          <w:sz w:val="24"/>
          <w:szCs w:val="24"/>
        </w:rPr>
        <w:tab/>
      </w:r>
      <w:proofErr w:type="gramStart"/>
      <w:r w:rsidR="00A7047A" w:rsidRPr="00373643">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 июля 2011 года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w:t>
      </w:r>
      <w:proofErr w:type="gramEnd"/>
      <w:r w:rsidR="00A7047A" w:rsidRPr="00373643">
        <w:rPr>
          <w:rFonts w:ascii="Times New Roman" w:hAnsi="Times New Roman" w:cs="Times New Roman"/>
          <w:sz w:val="24"/>
          <w:szCs w:val="24"/>
        </w:rPr>
        <w:t xml:space="preserve">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1A508A" w:rsidRPr="00373643" w:rsidRDefault="001A508A"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Способ закупки запрос предложений, не является конкурсом или аукционом, не регулируется статьями 447-449 части первой Гражданского кодекса РФ, а также не является публичным конкурсом и не регулируется статьями 1057-1061 части второй  ГК РФ</w:t>
      </w:r>
      <w:r w:rsidR="00FF18AD">
        <w:rPr>
          <w:rFonts w:ascii="Times New Roman" w:hAnsi="Times New Roman" w:cs="Times New Roman"/>
          <w:sz w:val="24"/>
          <w:szCs w:val="24"/>
        </w:rPr>
        <w:t xml:space="preserve">. При проведении запроса предложений Извещение о проведении процедуры закупки вместе с закупочной документацией не дает никаких прав Участникам и не влечет возникновения никаких обязанностей у </w:t>
      </w:r>
      <w:r w:rsidR="00703F10">
        <w:rPr>
          <w:rFonts w:ascii="Times New Roman" w:hAnsi="Times New Roman" w:cs="Times New Roman"/>
          <w:sz w:val="24"/>
          <w:szCs w:val="24"/>
        </w:rPr>
        <w:t xml:space="preserve">Заказчика </w:t>
      </w:r>
      <w:r w:rsidR="00FF18AD">
        <w:rPr>
          <w:rFonts w:ascii="Times New Roman" w:hAnsi="Times New Roman" w:cs="Times New Roman"/>
          <w:sz w:val="24"/>
          <w:szCs w:val="24"/>
        </w:rPr>
        <w:t>закупки</w:t>
      </w:r>
      <w:proofErr w:type="gramStart"/>
      <w:r w:rsidR="00FF18AD">
        <w:rPr>
          <w:rFonts w:ascii="Times New Roman" w:hAnsi="Times New Roman" w:cs="Times New Roman"/>
          <w:sz w:val="24"/>
          <w:szCs w:val="24"/>
        </w:rPr>
        <w:t xml:space="preserve"> ,</w:t>
      </w:r>
      <w:proofErr w:type="gramEnd"/>
      <w:r w:rsidR="00FF18AD">
        <w:rPr>
          <w:rFonts w:ascii="Times New Roman" w:hAnsi="Times New Roman" w:cs="Times New Roman"/>
          <w:sz w:val="24"/>
          <w:szCs w:val="24"/>
        </w:rPr>
        <w:t xml:space="preserve">  кром</w:t>
      </w:r>
      <w:r w:rsidR="00703F10">
        <w:rPr>
          <w:rFonts w:ascii="Times New Roman" w:hAnsi="Times New Roman" w:cs="Times New Roman"/>
          <w:sz w:val="24"/>
          <w:szCs w:val="24"/>
        </w:rPr>
        <w:t>е прямо указанных в данном зап</w:t>
      </w:r>
      <w:r w:rsidR="00FF18AD">
        <w:rPr>
          <w:rFonts w:ascii="Times New Roman" w:hAnsi="Times New Roman" w:cs="Times New Roman"/>
          <w:sz w:val="24"/>
          <w:szCs w:val="24"/>
        </w:rPr>
        <w:t>росе</w:t>
      </w:r>
      <w:r w:rsidR="00703F10">
        <w:rPr>
          <w:rFonts w:ascii="Times New Roman" w:hAnsi="Times New Roman" w:cs="Times New Roman"/>
          <w:sz w:val="24"/>
          <w:szCs w:val="24"/>
        </w:rPr>
        <w:t>.</w:t>
      </w:r>
      <w:r w:rsidR="00FF18AD">
        <w:rPr>
          <w:rFonts w:ascii="Times New Roman" w:hAnsi="Times New Roman" w:cs="Times New Roman"/>
          <w:sz w:val="24"/>
          <w:szCs w:val="24"/>
        </w:rPr>
        <w:t xml:space="preserve"> </w:t>
      </w:r>
    </w:p>
    <w:p w:rsidR="00A7047A" w:rsidRPr="00373643" w:rsidRDefault="00A7047A" w:rsidP="00373643">
      <w:pPr>
        <w:spacing w:after="0" w:line="240" w:lineRule="auto"/>
        <w:ind w:firstLine="709"/>
        <w:jc w:val="both"/>
        <w:rPr>
          <w:rFonts w:ascii="Times New Roman" w:hAnsi="Times New Roman" w:cs="Times New Roman"/>
          <w:spacing w:val="-2"/>
          <w:sz w:val="24"/>
          <w:szCs w:val="24"/>
        </w:rPr>
      </w:pPr>
    </w:p>
    <w:p w:rsidR="00D260E8" w:rsidRPr="00373643" w:rsidRDefault="00611B46" w:rsidP="00373643">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 xml:space="preserve">2. </w:t>
      </w:r>
      <w:proofErr w:type="gramStart"/>
      <w:r w:rsidRPr="00373643">
        <w:rPr>
          <w:rFonts w:ascii="Times New Roman" w:hAnsi="Times New Roman" w:cs="Times New Roman"/>
          <w:b/>
          <w:sz w:val="24"/>
          <w:szCs w:val="24"/>
        </w:rPr>
        <w:t>Требования</w:t>
      </w:r>
      <w:proofErr w:type="gramEnd"/>
      <w:r w:rsidRPr="00373643">
        <w:rPr>
          <w:rFonts w:ascii="Times New Roman" w:hAnsi="Times New Roman" w:cs="Times New Roman"/>
          <w:b/>
          <w:sz w:val="24"/>
          <w:szCs w:val="24"/>
        </w:rPr>
        <w:t xml:space="preserve"> предъявляемые к участникам закупки</w:t>
      </w:r>
    </w:p>
    <w:p w:rsidR="002657F0" w:rsidRPr="00373643" w:rsidRDefault="002657F0"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2.1. </w:t>
      </w:r>
      <w:proofErr w:type="gramStart"/>
      <w:r w:rsidRPr="00373643">
        <w:rPr>
          <w:rFonts w:ascii="Times New Roman" w:hAnsi="Times New Roman" w:cs="Times New Roman"/>
          <w:sz w:val="24"/>
          <w:szCs w:val="24"/>
        </w:rPr>
        <w:t xml:space="preserve">В закупке может принять участие любое </w:t>
      </w:r>
      <w:r w:rsidR="00CC106F" w:rsidRPr="00373643">
        <w:rPr>
          <w:rFonts w:ascii="Times New Roman" w:hAnsi="Times New Roman" w:cs="Times New Roman"/>
          <w:sz w:val="24"/>
          <w:szCs w:val="24"/>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00CC106F" w:rsidRPr="00373643">
        <w:rPr>
          <w:rFonts w:ascii="Times New Roman" w:hAnsi="Times New Roman" w:cs="Times New Roman"/>
          <w:sz w:val="24"/>
          <w:szCs w:val="24"/>
        </w:rPr>
        <w:t xml:space="preserve"> соответствуют требованиям, установленным заказчиком в соответствии с положением о закупке.</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 xml:space="preserve">. </w:t>
      </w:r>
      <w:r w:rsidRPr="00373643">
        <w:rPr>
          <w:rFonts w:ascii="Times New Roman" w:hAnsi="Times New Roman" w:cs="Times New Roman"/>
          <w:sz w:val="24"/>
          <w:szCs w:val="24"/>
        </w:rPr>
        <w:tab/>
      </w:r>
      <w:r w:rsidR="002657F0" w:rsidRPr="00373643">
        <w:rPr>
          <w:rFonts w:ascii="Times New Roman" w:hAnsi="Times New Roman" w:cs="Times New Roman"/>
          <w:sz w:val="24"/>
          <w:szCs w:val="24"/>
        </w:rPr>
        <w:t>Участник закупки должен соответствовать следующим о</w:t>
      </w:r>
      <w:r w:rsidRPr="00373643">
        <w:rPr>
          <w:rFonts w:ascii="Times New Roman" w:hAnsi="Times New Roman" w:cs="Times New Roman"/>
          <w:sz w:val="24"/>
          <w:szCs w:val="24"/>
        </w:rPr>
        <w:t>бязательны</w:t>
      </w:r>
      <w:r w:rsidR="002657F0" w:rsidRPr="00373643">
        <w:rPr>
          <w:rFonts w:ascii="Times New Roman" w:hAnsi="Times New Roman" w:cs="Times New Roman"/>
          <w:sz w:val="24"/>
          <w:szCs w:val="24"/>
        </w:rPr>
        <w:t>м</w:t>
      </w:r>
      <w:r w:rsidRPr="00373643">
        <w:rPr>
          <w:rFonts w:ascii="Times New Roman" w:hAnsi="Times New Roman" w:cs="Times New Roman"/>
          <w:sz w:val="24"/>
          <w:szCs w:val="24"/>
        </w:rPr>
        <w:t xml:space="preserve"> требования</w:t>
      </w:r>
      <w:r w:rsidR="002657F0" w:rsidRPr="00373643">
        <w:rPr>
          <w:rFonts w:ascii="Times New Roman" w:hAnsi="Times New Roman" w:cs="Times New Roman"/>
          <w:sz w:val="24"/>
          <w:szCs w:val="24"/>
        </w:rPr>
        <w:t>м</w:t>
      </w:r>
      <w:r w:rsidRPr="00373643">
        <w:rPr>
          <w:rFonts w:ascii="Times New Roman" w:hAnsi="Times New Roman" w:cs="Times New Roman"/>
          <w:sz w:val="24"/>
          <w:szCs w:val="24"/>
        </w:rPr>
        <w:t>:</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 xml:space="preserve">.2. </w:t>
      </w:r>
      <w:proofErr w:type="spellStart"/>
      <w:r w:rsidRPr="00373643">
        <w:rPr>
          <w:rFonts w:ascii="Times New Roman" w:hAnsi="Times New Roman" w:cs="Times New Roman"/>
          <w:sz w:val="24"/>
          <w:szCs w:val="24"/>
        </w:rPr>
        <w:t>непроведение</w:t>
      </w:r>
      <w:proofErr w:type="spellEnd"/>
      <w:r w:rsidRPr="00373643">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r w:rsidR="00705CFE">
        <w:rPr>
          <w:rFonts w:ascii="Times New Roman" w:hAnsi="Times New Roman" w:cs="Times New Roman"/>
          <w:sz w:val="24"/>
          <w:szCs w:val="24"/>
        </w:rPr>
        <w:t>открытии  конкурсного производства</w:t>
      </w:r>
      <w:proofErr w:type="gramStart"/>
      <w:r w:rsidR="00705CFE">
        <w:rPr>
          <w:rFonts w:ascii="Times New Roman" w:hAnsi="Times New Roman" w:cs="Times New Roman"/>
          <w:sz w:val="24"/>
          <w:szCs w:val="24"/>
        </w:rPr>
        <w:t xml:space="preserve"> </w:t>
      </w:r>
      <w:r w:rsidRPr="00373643">
        <w:rPr>
          <w:rFonts w:ascii="Times New Roman" w:hAnsi="Times New Roman" w:cs="Times New Roman"/>
          <w:sz w:val="24"/>
          <w:szCs w:val="24"/>
        </w:rPr>
        <w:t>;</w:t>
      </w:r>
      <w:proofErr w:type="gramEnd"/>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 xml:space="preserve">.3. </w:t>
      </w:r>
      <w:proofErr w:type="spellStart"/>
      <w:r w:rsidRPr="00373643">
        <w:rPr>
          <w:rFonts w:ascii="Times New Roman" w:hAnsi="Times New Roman" w:cs="Times New Roman"/>
          <w:sz w:val="24"/>
          <w:szCs w:val="24"/>
        </w:rPr>
        <w:t>неприостановление</w:t>
      </w:r>
      <w:proofErr w:type="spellEnd"/>
      <w:r w:rsidRPr="00373643">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w:t>
      </w:r>
      <w:r w:rsidR="00A0065D">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 xml:space="preserve">.4.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w:t>
      </w:r>
      <w:r w:rsidRPr="00373643">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w:t>
      </w:r>
      <w:r w:rsidR="00A0065D">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 не принято.</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.5. отсутствие сведений об участниках закупки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 xml:space="preserve">. </w:t>
      </w:r>
      <w:r w:rsidRPr="00373643">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.1. наличие у участника положительной деловой репутации (включая наличие у участника рейтингов, наград или дипломов выставок и т.п.);</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 xml:space="preserve">.2. наличие у участника опыта поставки товаров, выполнения работ, оказания услуг, </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3. наличие у участника:</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а) производственных мощностей,</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б) технологического оборудования,</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в) трудовых ресурсов,</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г) финансовых ресурсов;</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611B46" w:rsidRPr="00373643"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 xml:space="preserve">.5.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w:t>
      </w:r>
      <w:proofErr w:type="spellStart"/>
      <w:r w:rsidRPr="00373643">
        <w:rPr>
          <w:rFonts w:ascii="Times New Roman" w:hAnsi="Times New Roman" w:cs="Times New Roman"/>
          <w:sz w:val="24"/>
          <w:szCs w:val="24"/>
        </w:rPr>
        <w:t>саморегулируемых</w:t>
      </w:r>
      <w:proofErr w:type="spellEnd"/>
      <w:r w:rsidRPr="00373643">
        <w:rPr>
          <w:rFonts w:ascii="Times New Roman" w:hAnsi="Times New Roman" w:cs="Times New Roman"/>
          <w:sz w:val="24"/>
          <w:szCs w:val="24"/>
        </w:rPr>
        <w:t xml:space="preserve"> организациях;</w:t>
      </w:r>
    </w:p>
    <w:p w:rsidR="00611B46" w:rsidRDefault="00611B46"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.6. наличие у участника закупочных процедур работников, привлекаемых для выполнения договора, установленной квалификации.</w:t>
      </w:r>
    </w:p>
    <w:p w:rsidR="00373643" w:rsidRPr="00373643" w:rsidRDefault="00373643" w:rsidP="00373643">
      <w:pPr>
        <w:spacing w:after="0" w:line="240" w:lineRule="auto"/>
        <w:ind w:firstLine="709"/>
        <w:jc w:val="both"/>
        <w:rPr>
          <w:rFonts w:ascii="Times New Roman" w:hAnsi="Times New Roman" w:cs="Times New Roman"/>
          <w:sz w:val="24"/>
          <w:szCs w:val="24"/>
        </w:rPr>
      </w:pPr>
    </w:p>
    <w:p w:rsidR="002657F0" w:rsidRPr="00373643" w:rsidRDefault="00A07847" w:rsidP="00373643">
      <w:pPr>
        <w:autoSpaceDE w:val="0"/>
        <w:autoSpaceDN w:val="0"/>
        <w:adjustRightInd w:val="0"/>
        <w:spacing w:after="0" w:line="240" w:lineRule="auto"/>
        <w:ind w:firstLine="709"/>
        <w:jc w:val="center"/>
        <w:outlineLvl w:val="2"/>
        <w:rPr>
          <w:rStyle w:val="30"/>
          <w:rFonts w:eastAsiaTheme="minorHAnsi"/>
          <w:sz w:val="24"/>
          <w:szCs w:val="24"/>
        </w:rPr>
      </w:pPr>
      <w:bookmarkStart w:id="2" w:name="_Toc375898270"/>
      <w:bookmarkStart w:id="3" w:name="_Toc375898854"/>
      <w:r w:rsidRPr="00373643">
        <w:rPr>
          <w:rFonts w:ascii="Times New Roman" w:hAnsi="Times New Roman" w:cs="Times New Roman"/>
          <w:b/>
          <w:sz w:val="24"/>
          <w:szCs w:val="24"/>
        </w:rPr>
        <w:t>3.</w:t>
      </w:r>
      <w:r w:rsidR="002657F0" w:rsidRPr="00373643">
        <w:rPr>
          <w:rStyle w:val="30"/>
          <w:rFonts w:eastAsiaTheme="minorHAnsi"/>
          <w:sz w:val="24"/>
          <w:szCs w:val="24"/>
        </w:rPr>
        <w:tab/>
        <w:t xml:space="preserve">Расходы на участие в </w:t>
      </w:r>
      <w:r w:rsidR="00755799">
        <w:rPr>
          <w:rStyle w:val="30"/>
          <w:rFonts w:eastAsiaTheme="minorHAnsi"/>
          <w:sz w:val="24"/>
          <w:szCs w:val="24"/>
        </w:rPr>
        <w:t>закупке</w:t>
      </w:r>
      <w:r w:rsidR="002657F0" w:rsidRPr="00373643">
        <w:rPr>
          <w:rStyle w:val="30"/>
          <w:rFonts w:eastAsiaTheme="minorHAnsi"/>
          <w:sz w:val="24"/>
          <w:szCs w:val="24"/>
        </w:rPr>
        <w:t xml:space="preserve"> и при заключении договора.</w:t>
      </w:r>
      <w:bookmarkEnd w:id="2"/>
      <w:bookmarkEnd w:id="3"/>
    </w:p>
    <w:p w:rsidR="002657F0" w:rsidRPr="00373643" w:rsidRDefault="00373643" w:rsidP="00373643">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3.1</w:t>
      </w:r>
      <w:r w:rsidR="002657F0" w:rsidRPr="00373643">
        <w:rPr>
          <w:rFonts w:ascii="Times New Roman" w:hAnsi="Times New Roman" w:cs="Times New Roman"/>
          <w:spacing w:val="-2"/>
          <w:sz w:val="24"/>
          <w:szCs w:val="24"/>
        </w:rPr>
        <w:t xml:space="preserve">. Участник закупки несет все расходы, </w:t>
      </w:r>
      <w:r w:rsidR="009D1C7F">
        <w:rPr>
          <w:rFonts w:ascii="Times New Roman" w:hAnsi="Times New Roman" w:cs="Times New Roman"/>
          <w:spacing w:val="-2"/>
          <w:sz w:val="24"/>
          <w:szCs w:val="24"/>
        </w:rPr>
        <w:t xml:space="preserve">связанные с подготовкой и подачей </w:t>
      </w:r>
      <w:r w:rsidR="00A0065D">
        <w:rPr>
          <w:rFonts w:ascii="Times New Roman" w:hAnsi="Times New Roman" w:cs="Times New Roman"/>
          <w:spacing w:val="-2"/>
          <w:sz w:val="24"/>
          <w:szCs w:val="24"/>
        </w:rPr>
        <w:t>предложения</w:t>
      </w:r>
      <w:r w:rsidR="002657F0" w:rsidRPr="00373643">
        <w:rPr>
          <w:rFonts w:ascii="Times New Roman" w:hAnsi="Times New Roman" w:cs="Times New Roman"/>
          <w:spacing w:val="-2"/>
          <w:sz w:val="24"/>
          <w:szCs w:val="24"/>
        </w:rPr>
        <w:t xml:space="preserve"> на участие в</w:t>
      </w:r>
      <w:r w:rsidR="00705CFE">
        <w:rPr>
          <w:rFonts w:ascii="Times New Roman" w:hAnsi="Times New Roman" w:cs="Times New Roman"/>
          <w:spacing w:val="-2"/>
          <w:sz w:val="24"/>
          <w:szCs w:val="24"/>
        </w:rPr>
        <w:t xml:space="preserve"> запросе  предложений</w:t>
      </w:r>
      <w:proofErr w:type="gramStart"/>
      <w:r w:rsidR="00705CFE">
        <w:rPr>
          <w:rFonts w:ascii="Times New Roman" w:hAnsi="Times New Roman" w:cs="Times New Roman"/>
          <w:spacing w:val="-2"/>
          <w:sz w:val="24"/>
          <w:szCs w:val="24"/>
        </w:rPr>
        <w:t xml:space="preserve"> </w:t>
      </w:r>
      <w:r w:rsidR="002657F0" w:rsidRPr="00373643">
        <w:rPr>
          <w:rFonts w:ascii="Times New Roman" w:hAnsi="Times New Roman" w:cs="Times New Roman"/>
          <w:spacing w:val="-2"/>
          <w:sz w:val="24"/>
          <w:szCs w:val="24"/>
        </w:rPr>
        <w:t>,</w:t>
      </w:r>
      <w:proofErr w:type="gramEnd"/>
      <w:r w:rsidR="002657F0" w:rsidRPr="00373643">
        <w:rPr>
          <w:rFonts w:ascii="Times New Roman" w:hAnsi="Times New Roman" w:cs="Times New Roman"/>
          <w:spacing w:val="-2"/>
          <w:sz w:val="24"/>
          <w:szCs w:val="24"/>
        </w:rPr>
        <w:t xml:space="preserve"> участием в</w:t>
      </w:r>
      <w:r w:rsidR="00705CFE">
        <w:rPr>
          <w:rFonts w:ascii="Times New Roman" w:hAnsi="Times New Roman" w:cs="Times New Roman"/>
          <w:spacing w:val="-2"/>
          <w:sz w:val="24"/>
          <w:szCs w:val="24"/>
        </w:rPr>
        <w:t xml:space="preserve"> запросе предложений</w:t>
      </w:r>
      <w:r w:rsidR="002657F0" w:rsidRPr="00373643">
        <w:rPr>
          <w:rFonts w:ascii="Times New Roman" w:hAnsi="Times New Roman" w:cs="Times New Roman"/>
          <w:spacing w:val="-2"/>
          <w:sz w:val="24"/>
          <w:szCs w:val="24"/>
        </w:rPr>
        <w:t xml:space="preserve">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373643" w:rsidRDefault="00373643" w:rsidP="00373643">
      <w:pPr>
        <w:spacing w:after="0" w:line="240" w:lineRule="auto"/>
        <w:ind w:firstLine="709"/>
        <w:jc w:val="both"/>
        <w:rPr>
          <w:rFonts w:ascii="Times New Roman" w:hAnsi="Times New Roman" w:cs="Times New Roman"/>
          <w:b/>
          <w:spacing w:val="-2"/>
          <w:sz w:val="24"/>
          <w:szCs w:val="24"/>
        </w:rPr>
      </w:pPr>
    </w:p>
    <w:p w:rsidR="007320FC" w:rsidRPr="00373643" w:rsidRDefault="00373643" w:rsidP="00373643">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b/>
          <w:spacing w:val="-2"/>
          <w:sz w:val="24"/>
          <w:szCs w:val="24"/>
        </w:rPr>
        <w:t>4</w:t>
      </w:r>
      <w:r w:rsidR="0048552B" w:rsidRPr="00373643">
        <w:rPr>
          <w:rFonts w:ascii="Times New Roman" w:hAnsi="Times New Roman" w:cs="Times New Roman"/>
          <w:b/>
          <w:spacing w:val="-2"/>
          <w:sz w:val="24"/>
          <w:szCs w:val="24"/>
        </w:rPr>
        <w:t>. Внес</w:t>
      </w:r>
      <w:r w:rsidR="007320FC" w:rsidRPr="00373643">
        <w:rPr>
          <w:rFonts w:ascii="Times New Roman" w:hAnsi="Times New Roman" w:cs="Times New Roman"/>
          <w:b/>
          <w:spacing w:val="-2"/>
          <w:sz w:val="24"/>
          <w:szCs w:val="24"/>
        </w:rPr>
        <w:t xml:space="preserve">ение изменений и дополнений в извещение о закупке и </w:t>
      </w:r>
      <w:proofErr w:type="gramStart"/>
      <w:r w:rsidR="0048552B" w:rsidRPr="00373643">
        <w:rPr>
          <w:rFonts w:ascii="Times New Roman" w:hAnsi="Times New Roman" w:cs="Times New Roman"/>
          <w:b/>
          <w:spacing w:val="-2"/>
          <w:sz w:val="24"/>
          <w:szCs w:val="24"/>
        </w:rPr>
        <w:t>документацию</w:t>
      </w:r>
      <w:proofErr w:type="gramEnd"/>
      <w:r w:rsidR="007320FC" w:rsidRPr="00373643">
        <w:rPr>
          <w:rFonts w:ascii="Times New Roman" w:hAnsi="Times New Roman" w:cs="Times New Roman"/>
          <w:b/>
          <w:spacing w:val="-2"/>
          <w:sz w:val="24"/>
          <w:szCs w:val="24"/>
        </w:rPr>
        <w:t xml:space="preserve"> о закупке</w:t>
      </w:r>
    </w:p>
    <w:p w:rsidR="00705CFE" w:rsidRDefault="00FD4A29" w:rsidP="00373643">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Заказчик вправе </w:t>
      </w:r>
      <w:r w:rsidR="00066334" w:rsidRPr="00373643">
        <w:rPr>
          <w:rFonts w:ascii="Times New Roman" w:hAnsi="Times New Roman" w:cs="Times New Roman"/>
          <w:spacing w:val="-2"/>
          <w:sz w:val="24"/>
          <w:szCs w:val="24"/>
        </w:rPr>
        <w:t>принять решение о внесении изменений в извещение о проведении</w:t>
      </w:r>
      <w:r w:rsidR="00705CFE">
        <w:rPr>
          <w:rFonts w:ascii="Times New Roman" w:hAnsi="Times New Roman" w:cs="Times New Roman"/>
          <w:spacing w:val="-2"/>
          <w:sz w:val="24"/>
          <w:szCs w:val="24"/>
        </w:rPr>
        <w:t xml:space="preserve"> запроса предложений</w:t>
      </w:r>
      <w:r w:rsidR="00066334" w:rsidRPr="00373643">
        <w:rPr>
          <w:rFonts w:ascii="Times New Roman" w:hAnsi="Times New Roman" w:cs="Times New Roman"/>
          <w:spacing w:val="-2"/>
          <w:sz w:val="24"/>
          <w:szCs w:val="24"/>
        </w:rPr>
        <w:t xml:space="preserve"> не позднее, чем за </w:t>
      </w:r>
      <w:r w:rsidR="00705CFE">
        <w:rPr>
          <w:rFonts w:ascii="Times New Roman" w:hAnsi="Times New Roman" w:cs="Times New Roman"/>
          <w:spacing w:val="-2"/>
          <w:sz w:val="24"/>
          <w:szCs w:val="24"/>
        </w:rPr>
        <w:t>один день</w:t>
      </w:r>
      <w:r w:rsidR="00066334" w:rsidRPr="00373643">
        <w:rPr>
          <w:rFonts w:ascii="Times New Roman" w:hAnsi="Times New Roman" w:cs="Times New Roman"/>
          <w:spacing w:val="-2"/>
          <w:sz w:val="24"/>
          <w:szCs w:val="24"/>
        </w:rPr>
        <w:t xml:space="preserve"> до даты окончания подачи заявок на участие в</w:t>
      </w:r>
      <w:r w:rsidR="00705CFE">
        <w:rPr>
          <w:rFonts w:ascii="Times New Roman" w:hAnsi="Times New Roman" w:cs="Times New Roman"/>
          <w:spacing w:val="-2"/>
          <w:sz w:val="24"/>
          <w:szCs w:val="24"/>
        </w:rPr>
        <w:t xml:space="preserve"> запросе предложений</w:t>
      </w:r>
      <w:proofErr w:type="gramStart"/>
      <w:r w:rsidR="00705CFE">
        <w:rPr>
          <w:rFonts w:ascii="Times New Roman" w:hAnsi="Times New Roman" w:cs="Times New Roman"/>
          <w:spacing w:val="-2"/>
          <w:sz w:val="24"/>
          <w:szCs w:val="24"/>
        </w:rPr>
        <w:t xml:space="preserve"> </w:t>
      </w:r>
      <w:r w:rsidR="00066334" w:rsidRPr="00373643">
        <w:rPr>
          <w:rFonts w:ascii="Times New Roman" w:hAnsi="Times New Roman" w:cs="Times New Roman"/>
          <w:spacing w:val="-2"/>
          <w:sz w:val="24"/>
          <w:szCs w:val="24"/>
        </w:rPr>
        <w:t>.</w:t>
      </w:r>
      <w:proofErr w:type="gramEnd"/>
      <w:r w:rsidR="00066334" w:rsidRPr="00373643">
        <w:rPr>
          <w:rFonts w:ascii="Times New Roman" w:hAnsi="Times New Roman" w:cs="Times New Roman"/>
          <w:spacing w:val="-2"/>
          <w:sz w:val="24"/>
          <w:szCs w:val="24"/>
        </w:rPr>
        <w:t xml:space="preserve"> Решение об изменении условий</w:t>
      </w:r>
      <w:r w:rsidR="00705CFE">
        <w:rPr>
          <w:rFonts w:ascii="Times New Roman" w:hAnsi="Times New Roman" w:cs="Times New Roman"/>
          <w:spacing w:val="-2"/>
          <w:sz w:val="24"/>
          <w:szCs w:val="24"/>
        </w:rPr>
        <w:t xml:space="preserve"> запроса предложений </w:t>
      </w:r>
      <w:r w:rsidR="00066334" w:rsidRPr="00373643">
        <w:rPr>
          <w:rFonts w:ascii="Times New Roman" w:hAnsi="Times New Roman" w:cs="Times New Roman"/>
          <w:spacing w:val="-2"/>
          <w:sz w:val="24"/>
          <w:szCs w:val="24"/>
        </w:rPr>
        <w:t xml:space="preserve"> размещается в единой информационной  системе (на официальном сайте), сайте </w:t>
      </w:r>
      <w:r>
        <w:rPr>
          <w:rFonts w:ascii="Times New Roman" w:hAnsi="Times New Roman" w:cs="Times New Roman"/>
          <w:spacing w:val="-2"/>
          <w:sz w:val="24"/>
          <w:szCs w:val="24"/>
        </w:rPr>
        <w:t xml:space="preserve"> ГАОУ ДПО «Л</w:t>
      </w:r>
      <w:r w:rsidR="00705CFE">
        <w:rPr>
          <w:rFonts w:ascii="Times New Roman" w:hAnsi="Times New Roman" w:cs="Times New Roman"/>
          <w:spacing w:val="-2"/>
          <w:sz w:val="24"/>
          <w:szCs w:val="24"/>
        </w:rPr>
        <w:t>ОИРО» ,</w:t>
      </w:r>
      <w:r w:rsidR="00066334" w:rsidRPr="00373643">
        <w:rPr>
          <w:rFonts w:ascii="Times New Roman" w:hAnsi="Times New Roman" w:cs="Times New Roman"/>
          <w:spacing w:val="-2"/>
          <w:sz w:val="24"/>
          <w:szCs w:val="24"/>
        </w:rPr>
        <w:t>а также на электронной площадке, при условии проведения</w:t>
      </w:r>
      <w:r w:rsidR="00705CFE">
        <w:rPr>
          <w:rFonts w:ascii="Times New Roman" w:hAnsi="Times New Roman" w:cs="Times New Roman"/>
          <w:spacing w:val="-2"/>
          <w:sz w:val="24"/>
          <w:szCs w:val="24"/>
        </w:rPr>
        <w:t xml:space="preserve"> запроса предложений </w:t>
      </w:r>
      <w:r w:rsidR="00066334" w:rsidRPr="00373643">
        <w:rPr>
          <w:rFonts w:ascii="Times New Roman" w:hAnsi="Times New Roman" w:cs="Times New Roman"/>
          <w:spacing w:val="-2"/>
          <w:sz w:val="24"/>
          <w:szCs w:val="24"/>
        </w:rPr>
        <w:t xml:space="preserve"> в электронной форме. Срок подачи заявок на участие в</w:t>
      </w:r>
      <w:r w:rsidR="00705CFE">
        <w:rPr>
          <w:rFonts w:ascii="Times New Roman" w:hAnsi="Times New Roman" w:cs="Times New Roman"/>
          <w:spacing w:val="-2"/>
          <w:sz w:val="24"/>
          <w:szCs w:val="24"/>
        </w:rPr>
        <w:t xml:space="preserve"> запросе предложений</w:t>
      </w:r>
      <w:r w:rsidR="00066334" w:rsidRPr="00373643">
        <w:rPr>
          <w:rFonts w:ascii="Times New Roman" w:hAnsi="Times New Roman" w:cs="Times New Roman"/>
          <w:spacing w:val="-2"/>
          <w:sz w:val="24"/>
          <w:szCs w:val="24"/>
        </w:rPr>
        <w:t xml:space="preserve"> в таком случае должен быть продлен </w:t>
      </w:r>
      <w:r w:rsidR="00705CFE">
        <w:rPr>
          <w:rFonts w:ascii="Times New Roman" w:hAnsi="Times New Roman" w:cs="Times New Roman"/>
          <w:spacing w:val="-2"/>
          <w:sz w:val="24"/>
          <w:szCs w:val="24"/>
        </w:rPr>
        <w:t xml:space="preserve"> на два рабочих дня.</w:t>
      </w:r>
    </w:p>
    <w:p w:rsidR="00A07847" w:rsidRPr="00373643" w:rsidRDefault="00705CFE" w:rsidP="00373643">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73643">
        <w:rPr>
          <w:rFonts w:ascii="Times New Roman" w:hAnsi="Times New Roman" w:cs="Times New Roman"/>
          <w:spacing w:val="-2"/>
          <w:sz w:val="24"/>
          <w:szCs w:val="24"/>
        </w:rPr>
        <w:t>4.</w:t>
      </w:r>
      <w:r w:rsidR="007A27C9" w:rsidRPr="00373643">
        <w:rPr>
          <w:rFonts w:ascii="Times New Roman" w:hAnsi="Times New Roman" w:cs="Times New Roman"/>
          <w:spacing w:val="-2"/>
          <w:sz w:val="24"/>
          <w:szCs w:val="24"/>
        </w:rPr>
        <w:t>2</w:t>
      </w:r>
      <w:r w:rsidR="00A07847" w:rsidRPr="00373643">
        <w:rPr>
          <w:rFonts w:ascii="Times New Roman" w:hAnsi="Times New Roman" w:cs="Times New Roman"/>
          <w:spacing w:val="-2"/>
          <w:sz w:val="24"/>
          <w:szCs w:val="24"/>
        </w:rPr>
        <w:t xml:space="preserve"> . Участник закупки использующие документацию о закупки с официального сайта идентификация</w:t>
      </w:r>
      <w:r>
        <w:rPr>
          <w:rFonts w:ascii="Times New Roman" w:hAnsi="Times New Roman" w:cs="Times New Roman"/>
          <w:spacing w:val="-2"/>
          <w:sz w:val="24"/>
          <w:szCs w:val="24"/>
        </w:rPr>
        <w:t>,</w:t>
      </w:r>
      <w:r w:rsidR="00A07847" w:rsidRPr="00373643">
        <w:rPr>
          <w:rFonts w:ascii="Times New Roman" w:hAnsi="Times New Roman" w:cs="Times New Roman"/>
          <w:spacing w:val="-2"/>
          <w:sz w:val="24"/>
          <w:szCs w:val="24"/>
        </w:rPr>
        <w:t xml:space="preserve"> которых невозможна, </w:t>
      </w:r>
      <w:r w:rsidR="0048552B" w:rsidRPr="00373643">
        <w:rPr>
          <w:rFonts w:ascii="Times New Roman" w:hAnsi="Times New Roman" w:cs="Times New Roman"/>
          <w:spacing w:val="-2"/>
          <w:sz w:val="24"/>
          <w:szCs w:val="24"/>
        </w:rPr>
        <w:t>самостоятельно</w:t>
      </w:r>
      <w:r w:rsidR="00A07847" w:rsidRPr="00373643">
        <w:rPr>
          <w:rFonts w:ascii="Times New Roman" w:hAnsi="Times New Roman" w:cs="Times New Roman"/>
          <w:spacing w:val="-2"/>
          <w:sz w:val="24"/>
          <w:szCs w:val="24"/>
        </w:rPr>
        <w:t xml:space="preserve"> отслеживают возможные изменения, внесенные в извещение о закупке и в документацию о закупке. </w:t>
      </w:r>
    </w:p>
    <w:p w:rsidR="00A07847" w:rsidRDefault="00373643" w:rsidP="00373643">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007A27C9" w:rsidRPr="00373643">
        <w:rPr>
          <w:rFonts w:ascii="Times New Roman" w:hAnsi="Times New Roman" w:cs="Times New Roman"/>
          <w:spacing w:val="-2"/>
          <w:sz w:val="24"/>
          <w:szCs w:val="24"/>
        </w:rPr>
        <w:t xml:space="preserve">3. </w:t>
      </w:r>
      <w:r w:rsidR="00A07847" w:rsidRPr="00373643">
        <w:rPr>
          <w:rFonts w:ascii="Times New Roman" w:hAnsi="Times New Roman" w:cs="Times New Roman"/>
          <w:spacing w:val="-2"/>
          <w:sz w:val="24"/>
          <w:szCs w:val="24"/>
        </w:rPr>
        <w:t xml:space="preserve">Заказчик не несет ответственности в случае, если участник закупки не ознакомился с </w:t>
      </w:r>
      <w:proofErr w:type="gramStart"/>
      <w:r w:rsidR="00A07847" w:rsidRPr="00373643">
        <w:rPr>
          <w:rFonts w:ascii="Times New Roman" w:hAnsi="Times New Roman" w:cs="Times New Roman"/>
          <w:spacing w:val="-2"/>
          <w:sz w:val="24"/>
          <w:szCs w:val="24"/>
        </w:rPr>
        <w:t>изменениями</w:t>
      </w:r>
      <w:proofErr w:type="gramEnd"/>
      <w:r w:rsidR="00A07847" w:rsidRPr="00373643">
        <w:rPr>
          <w:rFonts w:ascii="Times New Roman" w:hAnsi="Times New Roman" w:cs="Times New Roman"/>
          <w:spacing w:val="-2"/>
          <w:sz w:val="24"/>
          <w:szCs w:val="24"/>
        </w:rPr>
        <w:t xml:space="preserve"> внесенными в извещение о закупке и в документацию, размещенными и </w:t>
      </w:r>
      <w:r w:rsidR="007A27C9" w:rsidRPr="00373643">
        <w:rPr>
          <w:rFonts w:ascii="Times New Roman" w:hAnsi="Times New Roman" w:cs="Times New Roman"/>
          <w:spacing w:val="-2"/>
          <w:sz w:val="24"/>
          <w:szCs w:val="24"/>
        </w:rPr>
        <w:t>опубликованными</w:t>
      </w:r>
      <w:r w:rsidR="00A07847" w:rsidRPr="00373643">
        <w:rPr>
          <w:rFonts w:ascii="Times New Roman" w:hAnsi="Times New Roman" w:cs="Times New Roman"/>
          <w:spacing w:val="-2"/>
          <w:sz w:val="24"/>
          <w:szCs w:val="24"/>
        </w:rPr>
        <w:t xml:space="preserve"> надлежащим образом.</w:t>
      </w:r>
    </w:p>
    <w:p w:rsidR="00373643" w:rsidRPr="00373643" w:rsidRDefault="00373643" w:rsidP="00373643">
      <w:pPr>
        <w:spacing w:after="0" w:line="240" w:lineRule="auto"/>
        <w:ind w:firstLine="709"/>
        <w:jc w:val="both"/>
        <w:rPr>
          <w:rFonts w:ascii="Times New Roman" w:hAnsi="Times New Roman" w:cs="Times New Roman"/>
          <w:spacing w:val="-2"/>
          <w:sz w:val="24"/>
          <w:szCs w:val="24"/>
        </w:rPr>
      </w:pPr>
    </w:p>
    <w:p w:rsidR="007320FC" w:rsidRDefault="00373643" w:rsidP="00373643">
      <w:pPr>
        <w:spacing w:after="0" w:line="240" w:lineRule="auto"/>
        <w:ind w:firstLine="709"/>
        <w:jc w:val="center"/>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5</w:t>
      </w:r>
      <w:r w:rsidR="00066334" w:rsidRPr="00373643">
        <w:rPr>
          <w:rFonts w:ascii="Times New Roman" w:hAnsi="Times New Roman" w:cs="Times New Roman"/>
          <w:b/>
          <w:spacing w:val="-2"/>
          <w:sz w:val="24"/>
          <w:szCs w:val="24"/>
        </w:rPr>
        <w:t>. Отказ от проведения закупки</w:t>
      </w:r>
    </w:p>
    <w:p w:rsidR="00FD4A29" w:rsidRPr="00373643" w:rsidRDefault="00FD4A29" w:rsidP="00FD4A29">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spacing w:val="-2"/>
          <w:sz w:val="24"/>
          <w:szCs w:val="24"/>
        </w:rPr>
        <w:t>5.</w:t>
      </w:r>
      <w:r w:rsidRPr="00373643">
        <w:rPr>
          <w:rFonts w:ascii="Times New Roman" w:hAnsi="Times New Roman" w:cs="Times New Roman"/>
          <w:spacing w:val="-2"/>
          <w:sz w:val="24"/>
          <w:szCs w:val="24"/>
        </w:rPr>
        <w:t>1.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w:t>
      </w:r>
      <w:proofErr w:type="gramStart"/>
      <w:r>
        <w:rPr>
          <w:rFonts w:ascii="Times New Roman" w:hAnsi="Times New Roman" w:cs="Times New Roman"/>
          <w:spacing w:val="-2"/>
          <w:sz w:val="24"/>
          <w:szCs w:val="24"/>
        </w:rPr>
        <w:t>без</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заключение</w:t>
      </w:r>
      <w:proofErr w:type="gramEnd"/>
      <w:r>
        <w:rPr>
          <w:rFonts w:ascii="Times New Roman" w:hAnsi="Times New Roman" w:cs="Times New Roman"/>
          <w:spacing w:val="-2"/>
          <w:sz w:val="24"/>
          <w:szCs w:val="24"/>
        </w:rPr>
        <w:t xml:space="preserve"> договора по ее результатам в любое время, не возмещая участникам закупок понесенные ими расходы.</w:t>
      </w:r>
    </w:p>
    <w:p w:rsidR="00D260E8" w:rsidRPr="00373643"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66334" w:rsidRPr="00373643">
        <w:rPr>
          <w:rFonts w:ascii="Times New Roman" w:hAnsi="Times New Roman" w:cs="Times New Roman"/>
          <w:sz w:val="24"/>
          <w:szCs w:val="24"/>
        </w:rPr>
        <w:t>.2</w:t>
      </w:r>
      <w:r w:rsidR="00755799">
        <w:rPr>
          <w:rFonts w:ascii="Times New Roman" w:hAnsi="Times New Roman" w:cs="Times New Roman"/>
          <w:sz w:val="24"/>
          <w:szCs w:val="24"/>
        </w:rPr>
        <w:t xml:space="preserve">. </w:t>
      </w:r>
      <w:r w:rsidR="00066334" w:rsidRPr="00373643">
        <w:rPr>
          <w:rFonts w:ascii="Times New Roman" w:hAnsi="Times New Roman" w:cs="Times New Roman"/>
          <w:sz w:val="24"/>
          <w:szCs w:val="24"/>
        </w:rPr>
        <w:t>Решение об отказе от проведения</w:t>
      </w:r>
      <w:r w:rsidR="00FD4A2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FD4A29">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размещается в единой информационной системе (на официальном сайте), сайте</w:t>
      </w:r>
      <w:r w:rsidR="00FB4AE4">
        <w:rPr>
          <w:rFonts w:ascii="Times New Roman" w:hAnsi="Times New Roman" w:cs="Times New Roman"/>
          <w:sz w:val="24"/>
          <w:szCs w:val="24"/>
        </w:rPr>
        <w:t xml:space="preserve"> ГАОУ ДПО «ЛОИРО»</w:t>
      </w:r>
      <w:r w:rsidR="00066334" w:rsidRPr="00373643">
        <w:rPr>
          <w:rFonts w:ascii="Times New Roman" w:hAnsi="Times New Roman" w:cs="Times New Roman"/>
          <w:sz w:val="24"/>
          <w:szCs w:val="24"/>
        </w:rPr>
        <w:t>,  а также на электронной площадке, при условии проведения</w:t>
      </w:r>
      <w:r w:rsidR="00FD4A2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FD4A29">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в электронной форме.</w:t>
      </w:r>
    </w:p>
    <w:p w:rsidR="00D260E8" w:rsidRPr="00373643" w:rsidRDefault="00D260E8" w:rsidP="00373643">
      <w:pPr>
        <w:spacing w:after="0" w:line="240" w:lineRule="auto"/>
        <w:ind w:firstLine="709"/>
        <w:jc w:val="both"/>
        <w:rPr>
          <w:rFonts w:ascii="Times New Roman" w:hAnsi="Times New Roman" w:cs="Times New Roman"/>
          <w:sz w:val="24"/>
          <w:szCs w:val="24"/>
        </w:rPr>
      </w:pPr>
    </w:p>
    <w:p w:rsidR="00066334" w:rsidRPr="00373643" w:rsidRDefault="00373643" w:rsidP="0037364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066334" w:rsidRPr="00373643">
        <w:rPr>
          <w:rFonts w:ascii="Times New Roman" w:hAnsi="Times New Roman" w:cs="Times New Roman"/>
          <w:b/>
          <w:sz w:val="24"/>
          <w:szCs w:val="24"/>
        </w:rPr>
        <w:t>. Язык</w:t>
      </w:r>
      <w:r w:rsidR="009D1C7F">
        <w:rPr>
          <w:rFonts w:ascii="Times New Roman" w:hAnsi="Times New Roman" w:cs="Times New Roman"/>
          <w:b/>
          <w:sz w:val="24"/>
          <w:szCs w:val="24"/>
        </w:rPr>
        <w:t xml:space="preserve"> заявки</w:t>
      </w:r>
    </w:p>
    <w:p w:rsidR="00066334" w:rsidRPr="00373643"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066334" w:rsidRPr="00373643">
        <w:rPr>
          <w:rFonts w:ascii="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066334" w:rsidRDefault="00066334" w:rsidP="00373643">
      <w:pPr>
        <w:spacing w:after="0" w:line="240" w:lineRule="auto"/>
        <w:ind w:firstLine="709"/>
        <w:jc w:val="both"/>
        <w:rPr>
          <w:rFonts w:ascii="Times New Roman" w:hAnsi="Times New Roman" w:cs="Times New Roman"/>
          <w:sz w:val="24"/>
          <w:szCs w:val="24"/>
        </w:rPr>
      </w:pPr>
    </w:p>
    <w:p w:rsidR="00066334" w:rsidRPr="00373643" w:rsidRDefault="00373643" w:rsidP="0037364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00A7047A" w:rsidRPr="00373643">
        <w:rPr>
          <w:rFonts w:ascii="Times New Roman" w:hAnsi="Times New Roman" w:cs="Times New Roman"/>
          <w:b/>
          <w:sz w:val="24"/>
          <w:szCs w:val="24"/>
        </w:rPr>
        <w:t>.</w:t>
      </w:r>
      <w:r w:rsidR="009D1C7F">
        <w:rPr>
          <w:rFonts w:ascii="Times New Roman" w:hAnsi="Times New Roman" w:cs="Times New Roman"/>
          <w:b/>
          <w:sz w:val="24"/>
          <w:szCs w:val="24"/>
        </w:rPr>
        <w:t xml:space="preserve"> Заявка</w:t>
      </w:r>
      <w:r w:rsidR="00A7047A" w:rsidRPr="00373643">
        <w:rPr>
          <w:rFonts w:ascii="Times New Roman" w:hAnsi="Times New Roman" w:cs="Times New Roman"/>
          <w:b/>
          <w:sz w:val="24"/>
          <w:szCs w:val="24"/>
        </w:rPr>
        <w:t xml:space="preserve"> на участие в</w:t>
      </w:r>
      <w:r w:rsidR="00FD4A29">
        <w:rPr>
          <w:rFonts w:ascii="Times New Roman" w:hAnsi="Times New Roman" w:cs="Times New Roman"/>
          <w:b/>
          <w:sz w:val="24"/>
          <w:szCs w:val="24"/>
        </w:rPr>
        <w:t xml:space="preserve"> </w:t>
      </w:r>
      <w:r w:rsidR="00705CFE">
        <w:rPr>
          <w:rFonts w:ascii="Times New Roman" w:hAnsi="Times New Roman" w:cs="Times New Roman"/>
          <w:b/>
          <w:sz w:val="24"/>
          <w:szCs w:val="24"/>
        </w:rPr>
        <w:t>запрос</w:t>
      </w:r>
      <w:r w:rsidR="00FD4A29">
        <w:rPr>
          <w:rFonts w:ascii="Times New Roman" w:hAnsi="Times New Roman" w:cs="Times New Roman"/>
          <w:b/>
          <w:sz w:val="24"/>
          <w:szCs w:val="24"/>
        </w:rPr>
        <w:t>е</w:t>
      </w:r>
      <w:r w:rsidR="00705CFE">
        <w:rPr>
          <w:rFonts w:ascii="Times New Roman" w:hAnsi="Times New Roman" w:cs="Times New Roman"/>
          <w:b/>
          <w:sz w:val="24"/>
          <w:szCs w:val="24"/>
        </w:rPr>
        <w:t xml:space="preserve"> предложений</w:t>
      </w:r>
      <w:r w:rsidR="00A7047A" w:rsidRPr="00373643">
        <w:rPr>
          <w:rFonts w:ascii="Times New Roman" w:hAnsi="Times New Roman" w:cs="Times New Roman"/>
          <w:b/>
          <w:sz w:val="24"/>
          <w:szCs w:val="24"/>
        </w:rPr>
        <w:t xml:space="preserve"> и требования к ее оформлению.</w:t>
      </w:r>
    </w:p>
    <w:p w:rsidR="00066334" w:rsidRPr="00373643"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66334" w:rsidRPr="00373643">
        <w:rPr>
          <w:rFonts w:ascii="Times New Roman" w:hAnsi="Times New Roman" w:cs="Times New Roman"/>
          <w:sz w:val="24"/>
          <w:szCs w:val="24"/>
        </w:rPr>
        <w:t>.</w:t>
      </w:r>
      <w:r w:rsidR="00A7047A" w:rsidRPr="00373643">
        <w:rPr>
          <w:rFonts w:ascii="Times New Roman" w:hAnsi="Times New Roman" w:cs="Times New Roman"/>
          <w:sz w:val="24"/>
          <w:szCs w:val="24"/>
        </w:rPr>
        <w:t>1</w:t>
      </w:r>
      <w:r w:rsidR="00066334" w:rsidRPr="00373643">
        <w:rPr>
          <w:rFonts w:ascii="Times New Roman" w:hAnsi="Times New Roman" w:cs="Times New Roman"/>
          <w:sz w:val="24"/>
          <w:szCs w:val="24"/>
        </w:rPr>
        <w:t>.</w:t>
      </w:r>
      <w:r w:rsidR="00066334" w:rsidRPr="00373643">
        <w:rPr>
          <w:rFonts w:ascii="Times New Roman" w:hAnsi="Times New Roman" w:cs="Times New Roman"/>
          <w:sz w:val="24"/>
          <w:szCs w:val="24"/>
        </w:rPr>
        <w:tab/>
      </w:r>
      <w:proofErr w:type="gramStart"/>
      <w:r w:rsidR="00066334" w:rsidRPr="00373643">
        <w:rPr>
          <w:rFonts w:ascii="Times New Roman" w:hAnsi="Times New Roman" w:cs="Times New Roman"/>
          <w:sz w:val="24"/>
          <w:szCs w:val="24"/>
        </w:rPr>
        <w:t>Для участия в</w:t>
      </w:r>
      <w:r w:rsidR="00FD4A2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FD4A2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участник подает заявку в срок и по форме, которые установлены</w:t>
      </w:r>
      <w:r w:rsidR="00FD4A29">
        <w:rPr>
          <w:rFonts w:ascii="Times New Roman" w:hAnsi="Times New Roman" w:cs="Times New Roman"/>
          <w:sz w:val="24"/>
          <w:szCs w:val="24"/>
        </w:rPr>
        <w:t xml:space="preserve"> </w:t>
      </w:r>
      <w:r w:rsidR="00066334" w:rsidRPr="00373643">
        <w:rPr>
          <w:rFonts w:ascii="Times New Roman" w:hAnsi="Times New Roman" w:cs="Times New Roman"/>
          <w:sz w:val="24"/>
          <w:szCs w:val="24"/>
        </w:rPr>
        <w:t>документацией</w:t>
      </w:r>
      <w:r w:rsidR="00CB6CF4">
        <w:rPr>
          <w:rFonts w:ascii="Times New Roman" w:hAnsi="Times New Roman" w:cs="Times New Roman"/>
          <w:sz w:val="24"/>
          <w:szCs w:val="24"/>
        </w:rPr>
        <w:t xml:space="preserve"> о </w:t>
      </w:r>
      <w:r w:rsidR="00CB6CF4" w:rsidRPr="00CB6CF4">
        <w:rPr>
          <w:rFonts w:ascii="Times New Roman" w:hAnsi="Times New Roman" w:cs="Times New Roman"/>
          <w:sz w:val="24"/>
          <w:szCs w:val="24"/>
        </w:rPr>
        <w:t xml:space="preserve"> </w:t>
      </w:r>
      <w:r w:rsidR="00CB6CF4">
        <w:rPr>
          <w:rFonts w:ascii="Times New Roman" w:hAnsi="Times New Roman" w:cs="Times New Roman"/>
          <w:sz w:val="24"/>
          <w:szCs w:val="24"/>
        </w:rPr>
        <w:t>запросе предложений.</w:t>
      </w:r>
      <w:proofErr w:type="gramEnd"/>
    </w:p>
    <w:p w:rsidR="00066334" w:rsidRPr="00373643"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66334" w:rsidRPr="00373643">
        <w:rPr>
          <w:rFonts w:ascii="Times New Roman" w:hAnsi="Times New Roman" w:cs="Times New Roman"/>
          <w:sz w:val="24"/>
          <w:szCs w:val="24"/>
        </w:rPr>
        <w:t>.</w:t>
      </w:r>
      <w:r w:rsidR="00A7047A" w:rsidRPr="00373643">
        <w:rPr>
          <w:rFonts w:ascii="Times New Roman" w:hAnsi="Times New Roman" w:cs="Times New Roman"/>
          <w:sz w:val="24"/>
          <w:szCs w:val="24"/>
        </w:rPr>
        <w:t>2</w:t>
      </w:r>
      <w:r w:rsidR="00066334" w:rsidRPr="00373643">
        <w:rPr>
          <w:rFonts w:ascii="Times New Roman" w:hAnsi="Times New Roman" w:cs="Times New Roman"/>
          <w:sz w:val="24"/>
          <w:szCs w:val="24"/>
        </w:rPr>
        <w:t>.</w:t>
      </w:r>
      <w:r w:rsidR="00066334" w:rsidRPr="00373643">
        <w:rPr>
          <w:rFonts w:ascii="Times New Roman" w:hAnsi="Times New Roman" w:cs="Times New Roman"/>
          <w:sz w:val="24"/>
          <w:szCs w:val="24"/>
        </w:rPr>
        <w:tab/>
      </w:r>
      <w:proofErr w:type="gramStart"/>
      <w:r w:rsidR="00066334" w:rsidRPr="00373643">
        <w:rPr>
          <w:rFonts w:ascii="Times New Roman" w:hAnsi="Times New Roman" w:cs="Times New Roman"/>
          <w:sz w:val="24"/>
          <w:szCs w:val="24"/>
        </w:rPr>
        <w:t>Заявка на участие в</w:t>
      </w:r>
      <w:r w:rsidR="00CB6CF4">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B6CF4">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CB6CF4">
        <w:rPr>
          <w:rFonts w:ascii="Times New Roman" w:hAnsi="Times New Roman" w:cs="Times New Roman"/>
          <w:sz w:val="24"/>
          <w:szCs w:val="24"/>
        </w:rPr>
        <w:t>,</w:t>
      </w:r>
      <w:r w:rsidR="00066334" w:rsidRPr="00373643">
        <w:rPr>
          <w:rFonts w:ascii="Times New Roman" w:hAnsi="Times New Roman" w:cs="Times New Roman"/>
          <w:sz w:val="24"/>
          <w:szCs w:val="24"/>
        </w:rPr>
        <w:t xml:space="preserve"> проводимым в электронной форме</w:t>
      </w:r>
      <w:r w:rsidR="00CB6CF4">
        <w:rPr>
          <w:rFonts w:ascii="Times New Roman" w:hAnsi="Times New Roman" w:cs="Times New Roman"/>
          <w:sz w:val="24"/>
          <w:szCs w:val="24"/>
        </w:rPr>
        <w:t>,</w:t>
      </w:r>
      <w:r w:rsidR="00066334" w:rsidRPr="00373643">
        <w:rPr>
          <w:rFonts w:ascii="Times New Roman" w:hAnsi="Times New Roman" w:cs="Times New Roman"/>
          <w:sz w:val="24"/>
          <w:szCs w:val="24"/>
        </w:rPr>
        <w:t xml:space="preserve">  подается на электронной площадке в соответствии с регламентом электронной площадки.</w:t>
      </w:r>
      <w:proofErr w:type="gramEnd"/>
    </w:p>
    <w:p w:rsidR="00066334" w:rsidRPr="00373643"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66334" w:rsidRPr="00373643">
        <w:rPr>
          <w:rFonts w:ascii="Times New Roman" w:hAnsi="Times New Roman" w:cs="Times New Roman"/>
          <w:sz w:val="24"/>
          <w:szCs w:val="24"/>
        </w:rPr>
        <w:t>.</w:t>
      </w:r>
      <w:r w:rsidR="00A7047A" w:rsidRPr="00373643">
        <w:rPr>
          <w:rFonts w:ascii="Times New Roman" w:hAnsi="Times New Roman" w:cs="Times New Roman"/>
          <w:sz w:val="24"/>
          <w:szCs w:val="24"/>
        </w:rPr>
        <w:t>3</w:t>
      </w:r>
      <w:r w:rsidR="00066334" w:rsidRPr="00373643">
        <w:rPr>
          <w:rFonts w:ascii="Times New Roman" w:hAnsi="Times New Roman" w:cs="Times New Roman"/>
          <w:sz w:val="24"/>
          <w:szCs w:val="24"/>
        </w:rPr>
        <w:t>.</w:t>
      </w:r>
      <w:r w:rsidR="00066334" w:rsidRPr="00373643">
        <w:rPr>
          <w:rFonts w:ascii="Times New Roman" w:hAnsi="Times New Roman" w:cs="Times New Roman"/>
          <w:sz w:val="24"/>
          <w:szCs w:val="24"/>
        </w:rPr>
        <w:tab/>
        <w:t>Заявка на участие в</w:t>
      </w:r>
      <w:r w:rsidR="00CB6CF4">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B6CF4">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должна содержать докум</w:t>
      </w:r>
      <w:r w:rsidR="00CB6CF4">
        <w:rPr>
          <w:rFonts w:ascii="Times New Roman" w:hAnsi="Times New Roman" w:cs="Times New Roman"/>
          <w:sz w:val="24"/>
          <w:szCs w:val="24"/>
        </w:rPr>
        <w:t xml:space="preserve">енты и сведения, установленные   Документацией </w:t>
      </w:r>
      <w:r w:rsidR="00705CFE">
        <w:rPr>
          <w:rFonts w:ascii="Times New Roman" w:hAnsi="Times New Roman" w:cs="Times New Roman"/>
          <w:sz w:val="24"/>
          <w:szCs w:val="24"/>
        </w:rPr>
        <w:t>запрос</w:t>
      </w:r>
      <w:r w:rsidR="00CB6CF4">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w:t>
      </w:r>
    </w:p>
    <w:p w:rsidR="00066334"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66334" w:rsidRPr="00373643">
        <w:rPr>
          <w:rFonts w:ascii="Times New Roman" w:hAnsi="Times New Roman" w:cs="Times New Roman"/>
          <w:sz w:val="24"/>
          <w:szCs w:val="24"/>
        </w:rPr>
        <w:t>.</w:t>
      </w:r>
      <w:r w:rsidR="00A7047A" w:rsidRPr="00373643">
        <w:rPr>
          <w:rFonts w:ascii="Times New Roman" w:hAnsi="Times New Roman" w:cs="Times New Roman"/>
          <w:sz w:val="24"/>
          <w:szCs w:val="24"/>
        </w:rPr>
        <w:t>4</w:t>
      </w:r>
      <w:r w:rsidR="00066334" w:rsidRPr="00373643">
        <w:rPr>
          <w:rFonts w:ascii="Times New Roman" w:hAnsi="Times New Roman" w:cs="Times New Roman"/>
          <w:sz w:val="24"/>
          <w:szCs w:val="24"/>
        </w:rPr>
        <w:t>.</w:t>
      </w:r>
      <w:r w:rsidR="00066334" w:rsidRPr="00373643">
        <w:rPr>
          <w:rFonts w:ascii="Times New Roman" w:hAnsi="Times New Roman" w:cs="Times New Roman"/>
          <w:sz w:val="24"/>
          <w:szCs w:val="24"/>
        </w:rPr>
        <w:tab/>
        <w:t>Участник</w:t>
      </w:r>
      <w:r w:rsidR="00CB6CF4">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B6CF4">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вправе подать только одну заявку на участие в</w:t>
      </w:r>
      <w:r w:rsidR="00CB6CF4">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B6CF4">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w:t>
      </w:r>
      <w:proofErr w:type="gramStart"/>
      <w:r w:rsidR="00066334" w:rsidRPr="00373643">
        <w:rPr>
          <w:rFonts w:ascii="Times New Roman" w:hAnsi="Times New Roman" w:cs="Times New Roman"/>
          <w:sz w:val="24"/>
          <w:szCs w:val="24"/>
        </w:rPr>
        <w:t>Новая заявка может быть подана только после отзыва ранее поданной.</w:t>
      </w:r>
      <w:proofErr w:type="gramEnd"/>
    </w:p>
    <w:p w:rsidR="00B3764D" w:rsidRDefault="00FB4AE4" w:rsidP="00B3764D">
      <w:pPr>
        <w:pStyle w:val="3-"/>
        <w:numPr>
          <w:ilvl w:val="0"/>
          <w:numId w:val="0"/>
        </w:numPr>
        <w:spacing w:before="0" w:after="0" w:line="240" w:lineRule="auto"/>
        <w:ind w:firstLine="567"/>
        <w:rPr>
          <w:sz w:val="24"/>
          <w:szCs w:val="24"/>
        </w:rPr>
      </w:pPr>
      <w:r>
        <w:rPr>
          <w:sz w:val="24"/>
          <w:szCs w:val="24"/>
        </w:rPr>
        <w:t>7.5.</w:t>
      </w:r>
      <w:r w:rsidRPr="00FB4AE4">
        <w:rPr>
          <w:sz w:val="24"/>
          <w:szCs w:val="24"/>
        </w:rPr>
        <w:t xml:space="preserve"> Заявка  на участие в запросе предложений  подается участником закупки  по форме (Приложение  2).</w:t>
      </w:r>
    </w:p>
    <w:p w:rsidR="00B3764D" w:rsidRPr="00B3764D" w:rsidRDefault="00FB4AE4" w:rsidP="00B3764D">
      <w:pPr>
        <w:pStyle w:val="3-"/>
        <w:numPr>
          <w:ilvl w:val="0"/>
          <w:numId w:val="0"/>
        </w:numPr>
        <w:spacing w:before="0" w:after="0" w:line="240" w:lineRule="auto"/>
        <w:ind w:firstLine="567"/>
        <w:rPr>
          <w:sz w:val="24"/>
          <w:szCs w:val="24"/>
        </w:rPr>
      </w:pPr>
      <w:r w:rsidRPr="00FB4AE4">
        <w:rPr>
          <w:sz w:val="24"/>
          <w:szCs w:val="24"/>
        </w:rPr>
        <w:t xml:space="preserve"> </w:t>
      </w:r>
      <w:r w:rsidR="00B3764D" w:rsidRPr="00B3764D">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B3764D" w:rsidRDefault="00B3764D" w:rsidP="00B3764D">
      <w:pPr>
        <w:spacing w:after="0" w:line="240" w:lineRule="auto"/>
        <w:ind w:firstLine="709"/>
        <w:jc w:val="both"/>
        <w:rPr>
          <w:rFonts w:ascii="Times New Roman" w:hAnsi="Times New Roman" w:cs="Times New Roman"/>
          <w:sz w:val="24"/>
          <w:szCs w:val="24"/>
        </w:rPr>
      </w:pPr>
      <w:r w:rsidRPr="00B3764D">
        <w:rPr>
          <w:rFonts w:ascii="Times New Roman" w:hAnsi="Times New Roman" w:cs="Times New Roman"/>
          <w:sz w:val="24"/>
          <w:szCs w:val="24"/>
        </w:rPr>
        <w:t>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w:t>
      </w:r>
      <w:r w:rsidRPr="00FB4AE4">
        <w:rPr>
          <w:rFonts w:ascii="Times New Roman" w:hAnsi="Times New Roman" w:cs="Times New Roman"/>
          <w:sz w:val="24"/>
          <w:szCs w:val="24"/>
        </w:rPr>
        <w:t xml:space="preserve">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B3764D" w:rsidRPr="00FB4AE4" w:rsidRDefault="00B3764D" w:rsidP="00B3764D">
      <w:pPr>
        <w:spacing w:after="0" w:line="240" w:lineRule="auto"/>
        <w:ind w:firstLine="709"/>
        <w:jc w:val="both"/>
        <w:rPr>
          <w:rFonts w:ascii="Times New Roman" w:hAnsi="Times New Roman" w:cs="Times New Roman"/>
          <w:sz w:val="24"/>
          <w:szCs w:val="24"/>
        </w:rPr>
      </w:pPr>
      <w:r w:rsidRPr="00FB4AE4">
        <w:rPr>
          <w:rFonts w:ascii="Times New Roman" w:hAnsi="Times New Roman" w:cs="Times New Roman"/>
          <w:sz w:val="24"/>
          <w:szCs w:val="24"/>
        </w:rPr>
        <w:t>На конверте указывается – предмет закупки, в соответствии с извещением</w:t>
      </w:r>
      <w:proofErr w:type="gramStart"/>
      <w:r w:rsidRPr="00FB4AE4">
        <w:rPr>
          <w:rFonts w:ascii="Times New Roman" w:hAnsi="Times New Roman" w:cs="Times New Roman"/>
          <w:sz w:val="24"/>
          <w:szCs w:val="24"/>
        </w:rPr>
        <w:t xml:space="preserve"> ,</w:t>
      </w:r>
      <w:proofErr w:type="gramEnd"/>
      <w:r w:rsidRPr="00FB4AE4">
        <w:rPr>
          <w:rFonts w:ascii="Times New Roman" w:hAnsi="Times New Roman" w:cs="Times New Roman"/>
          <w:sz w:val="24"/>
          <w:szCs w:val="24"/>
        </w:rPr>
        <w:t xml:space="preserve"> наименовании и адрес Заказчика,  полное наименование Участника (по желанию).  Перечень документов, которые должны быть в составе</w:t>
      </w:r>
      <w:r>
        <w:rPr>
          <w:rFonts w:ascii="Times New Roman" w:hAnsi="Times New Roman" w:cs="Times New Roman"/>
          <w:sz w:val="24"/>
          <w:szCs w:val="24"/>
        </w:rPr>
        <w:t xml:space="preserve"> предложения</w:t>
      </w:r>
      <w:r w:rsidRPr="00FB4AE4">
        <w:rPr>
          <w:rFonts w:ascii="Times New Roman" w:hAnsi="Times New Roman" w:cs="Times New Roman"/>
          <w:sz w:val="24"/>
          <w:szCs w:val="24"/>
        </w:rPr>
        <w:t xml:space="preserve"> определяется заказчиком в настоящей документации.</w:t>
      </w:r>
    </w:p>
    <w:p w:rsidR="00A7047A" w:rsidRPr="00373643" w:rsidRDefault="00A7047A" w:rsidP="00373643">
      <w:pPr>
        <w:spacing w:after="0" w:line="240" w:lineRule="auto"/>
        <w:ind w:firstLine="709"/>
        <w:jc w:val="both"/>
        <w:rPr>
          <w:rFonts w:ascii="Times New Roman" w:hAnsi="Times New Roman" w:cs="Times New Roman"/>
          <w:sz w:val="24"/>
          <w:szCs w:val="24"/>
        </w:rPr>
      </w:pPr>
    </w:p>
    <w:p w:rsidR="006C5DED" w:rsidRPr="00373643" w:rsidRDefault="00373643" w:rsidP="0037364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r w:rsidR="00BE4A37">
        <w:rPr>
          <w:rFonts w:ascii="Times New Roman" w:hAnsi="Times New Roman" w:cs="Times New Roman"/>
          <w:b/>
          <w:sz w:val="24"/>
          <w:szCs w:val="24"/>
        </w:rPr>
        <w:t>. Срок и место подачи  предложений</w:t>
      </w:r>
      <w:r w:rsidR="006C5DED" w:rsidRPr="00373643">
        <w:rPr>
          <w:rFonts w:ascii="Times New Roman" w:hAnsi="Times New Roman" w:cs="Times New Roman"/>
          <w:b/>
          <w:sz w:val="24"/>
          <w:szCs w:val="24"/>
        </w:rPr>
        <w:t xml:space="preserve"> на участие в </w:t>
      </w:r>
      <w:r>
        <w:rPr>
          <w:rFonts w:ascii="Times New Roman" w:hAnsi="Times New Roman" w:cs="Times New Roman"/>
          <w:b/>
          <w:sz w:val="24"/>
          <w:szCs w:val="24"/>
        </w:rPr>
        <w:t>закупке</w:t>
      </w:r>
    </w:p>
    <w:p w:rsidR="006C5DED" w:rsidRPr="00373643"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C5DED" w:rsidRPr="00373643">
        <w:rPr>
          <w:rFonts w:ascii="Times New Roman" w:hAnsi="Times New Roman" w:cs="Times New Roman"/>
          <w:sz w:val="24"/>
          <w:szCs w:val="24"/>
        </w:rPr>
        <w:t xml:space="preserve">1. Прием заявок на участие в закупке </w:t>
      </w:r>
      <w:r w:rsidRPr="00373643">
        <w:rPr>
          <w:rFonts w:ascii="Times New Roman" w:hAnsi="Times New Roman" w:cs="Times New Roman"/>
          <w:sz w:val="24"/>
          <w:szCs w:val="24"/>
        </w:rPr>
        <w:t>заканчивается</w:t>
      </w:r>
      <w:r w:rsidR="006C5DED" w:rsidRPr="00373643">
        <w:rPr>
          <w:rFonts w:ascii="Times New Roman" w:hAnsi="Times New Roman" w:cs="Times New Roman"/>
          <w:sz w:val="24"/>
          <w:szCs w:val="24"/>
        </w:rPr>
        <w:t xml:space="preserve"> не раньше времени, указанного в извещении о закупке и Информационной карте закупки.</w:t>
      </w:r>
    </w:p>
    <w:p w:rsidR="006C5DED" w:rsidRPr="00373643"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C5DED" w:rsidRPr="00373643">
        <w:rPr>
          <w:rFonts w:ascii="Times New Roman" w:hAnsi="Times New Roman" w:cs="Times New Roman"/>
          <w:sz w:val="24"/>
          <w:szCs w:val="24"/>
        </w:rPr>
        <w:t xml:space="preserve">2. </w:t>
      </w:r>
      <w:r w:rsidRPr="00373643">
        <w:rPr>
          <w:rFonts w:ascii="Times New Roman" w:hAnsi="Times New Roman" w:cs="Times New Roman"/>
          <w:sz w:val="24"/>
          <w:szCs w:val="24"/>
        </w:rPr>
        <w:t>Заявка</w:t>
      </w:r>
      <w:r w:rsidR="006C5DED" w:rsidRPr="00373643">
        <w:rPr>
          <w:rFonts w:ascii="Times New Roman" w:hAnsi="Times New Roman" w:cs="Times New Roman"/>
          <w:sz w:val="24"/>
          <w:szCs w:val="24"/>
        </w:rPr>
        <w:t xml:space="preserve"> на участие в </w:t>
      </w:r>
      <w:r>
        <w:rPr>
          <w:rFonts w:ascii="Times New Roman" w:hAnsi="Times New Roman" w:cs="Times New Roman"/>
          <w:sz w:val="24"/>
          <w:szCs w:val="24"/>
        </w:rPr>
        <w:t>закупке</w:t>
      </w:r>
      <w:r w:rsidR="006C5DED" w:rsidRPr="00373643">
        <w:rPr>
          <w:rFonts w:ascii="Times New Roman" w:hAnsi="Times New Roman" w:cs="Times New Roman"/>
          <w:sz w:val="24"/>
          <w:szCs w:val="24"/>
        </w:rPr>
        <w:t xml:space="preserve"> может быть отправлена по почте или доставлена курьером.</w:t>
      </w:r>
    </w:p>
    <w:p w:rsidR="006C5DED" w:rsidRPr="00373643"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C5DED" w:rsidRPr="00373643">
        <w:rPr>
          <w:rFonts w:ascii="Times New Roman" w:hAnsi="Times New Roman" w:cs="Times New Roman"/>
          <w:sz w:val="24"/>
          <w:szCs w:val="24"/>
        </w:rPr>
        <w:t>3.</w:t>
      </w:r>
      <w:r w:rsidR="007A7817">
        <w:rPr>
          <w:rFonts w:ascii="Times New Roman" w:hAnsi="Times New Roman" w:cs="Times New Roman"/>
          <w:sz w:val="24"/>
          <w:szCs w:val="24"/>
        </w:rPr>
        <w:t xml:space="preserve"> П</w:t>
      </w:r>
      <w:r w:rsidR="00A0065D">
        <w:rPr>
          <w:rFonts w:ascii="Times New Roman" w:hAnsi="Times New Roman" w:cs="Times New Roman"/>
          <w:sz w:val="24"/>
          <w:szCs w:val="24"/>
        </w:rPr>
        <w:t>редложения</w:t>
      </w:r>
      <w:r w:rsidR="006C5DED" w:rsidRPr="00373643">
        <w:rPr>
          <w:rFonts w:ascii="Times New Roman" w:hAnsi="Times New Roman" w:cs="Times New Roman"/>
          <w:sz w:val="24"/>
          <w:szCs w:val="24"/>
        </w:rPr>
        <w:t xml:space="preserve"> на участие в</w:t>
      </w:r>
      <w:r w:rsidR="005B6607">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5B6607">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6C5DED" w:rsidRPr="00373643">
        <w:rPr>
          <w:rFonts w:ascii="Times New Roman" w:hAnsi="Times New Roman" w:cs="Times New Roman"/>
          <w:sz w:val="24"/>
          <w:szCs w:val="24"/>
        </w:rPr>
        <w:t xml:space="preserve"> подаются по адресу, указанному в извещении о закупке и Информационной карте закупки.</w:t>
      </w:r>
    </w:p>
    <w:p w:rsidR="006C5DED" w:rsidRPr="00373643" w:rsidRDefault="00373643"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C5DED" w:rsidRPr="00373643">
        <w:rPr>
          <w:rFonts w:ascii="Times New Roman" w:hAnsi="Times New Roman" w:cs="Times New Roman"/>
          <w:sz w:val="24"/>
          <w:szCs w:val="24"/>
        </w:rPr>
        <w:t xml:space="preserve">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w:t>
      </w:r>
      <w:r>
        <w:rPr>
          <w:rFonts w:ascii="Times New Roman" w:hAnsi="Times New Roman" w:cs="Times New Roman"/>
          <w:sz w:val="24"/>
          <w:szCs w:val="24"/>
        </w:rPr>
        <w:t xml:space="preserve">конверт с заявкой на участие в </w:t>
      </w:r>
      <w:r w:rsidR="006C5DED" w:rsidRPr="00373643">
        <w:rPr>
          <w:rFonts w:ascii="Times New Roman" w:hAnsi="Times New Roman" w:cs="Times New Roman"/>
          <w:sz w:val="24"/>
          <w:szCs w:val="24"/>
        </w:rPr>
        <w:t>закупке, заказчик выдает расписку в получении конверта с указанием даты и времени его получения.</w:t>
      </w:r>
    </w:p>
    <w:p w:rsidR="006C5DED" w:rsidRDefault="006C5DED"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lastRenderedPageBreak/>
        <w:t>Полученные после окончания срока приема конвертов с заявками на участие в закупке</w:t>
      </w:r>
      <w:r w:rsidR="00373643">
        <w:rPr>
          <w:rFonts w:ascii="Times New Roman" w:hAnsi="Times New Roman" w:cs="Times New Roman"/>
          <w:sz w:val="24"/>
          <w:szCs w:val="24"/>
        </w:rPr>
        <w:t>,</w:t>
      </w:r>
      <w:r w:rsidRPr="00373643">
        <w:rPr>
          <w:rFonts w:ascii="Times New Roman" w:hAnsi="Times New Roman" w:cs="Times New Roman"/>
          <w:sz w:val="24"/>
          <w:szCs w:val="24"/>
        </w:rPr>
        <w:t xml:space="preserve"> конверты с заявками на участие в закупке вскрываются (в случае, если на конверте не указан почтовый адрес), и в тот же день такие конверты и такие</w:t>
      </w:r>
      <w:r w:rsidR="00A0065D">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возвращаются участникам закупки.</w:t>
      </w:r>
    </w:p>
    <w:p w:rsidR="00373643" w:rsidRPr="00373643" w:rsidRDefault="00373643" w:rsidP="00373643">
      <w:pPr>
        <w:spacing w:after="0" w:line="240" w:lineRule="auto"/>
        <w:ind w:firstLine="709"/>
        <w:jc w:val="both"/>
        <w:rPr>
          <w:rFonts w:ascii="Times New Roman" w:hAnsi="Times New Roman" w:cs="Times New Roman"/>
          <w:sz w:val="24"/>
          <w:szCs w:val="24"/>
        </w:rPr>
      </w:pPr>
    </w:p>
    <w:p w:rsidR="00373643" w:rsidRPr="00373643" w:rsidRDefault="00373643" w:rsidP="00373643">
      <w:pPr>
        <w:spacing w:after="0" w:line="240" w:lineRule="auto"/>
        <w:ind w:firstLine="709"/>
        <w:jc w:val="both"/>
        <w:rPr>
          <w:rFonts w:ascii="Times New Roman" w:hAnsi="Times New Roman" w:cs="Times New Roman"/>
          <w:sz w:val="24"/>
          <w:szCs w:val="24"/>
        </w:rPr>
      </w:pPr>
    </w:p>
    <w:p w:rsidR="00593131" w:rsidRPr="00373643" w:rsidRDefault="005B6607" w:rsidP="0037364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00593131" w:rsidRPr="00373643">
        <w:rPr>
          <w:rFonts w:ascii="Times New Roman" w:hAnsi="Times New Roman" w:cs="Times New Roman"/>
          <w:b/>
          <w:sz w:val="24"/>
          <w:szCs w:val="24"/>
        </w:rPr>
        <w:t xml:space="preserve">. Порядок вскрытия конвертов с </w:t>
      </w:r>
      <w:r w:rsidR="00291BBA">
        <w:rPr>
          <w:rFonts w:ascii="Times New Roman" w:hAnsi="Times New Roman" w:cs="Times New Roman"/>
          <w:b/>
          <w:sz w:val="24"/>
          <w:szCs w:val="24"/>
        </w:rPr>
        <w:t xml:space="preserve"> предложениями участников закупки.</w:t>
      </w:r>
    </w:p>
    <w:p w:rsidR="00593131" w:rsidRPr="00373643" w:rsidRDefault="00291BBA"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73643">
        <w:rPr>
          <w:rFonts w:ascii="Times New Roman" w:hAnsi="Times New Roman" w:cs="Times New Roman"/>
          <w:sz w:val="24"/>
          <w:szCs w:val="24"/>
        </w:rPr>
        <w:t>.</w:t>
      </w:r>
      <w:r w:rsidR="00593131" w:rsidRPr="00373643">
        <w:rPr>
          <w:rFonts w:ascii="Times New Roman" w:hAnsi="Times New Roman" w:cs="Times New Roman"/>
          <w:sz w:val="24"/>
          <w:szCs w:val="24"/>
        </w:rPr>
        <w:t>1. Публично в д</w:t>
      </w:r>
      <w:r w:rsidR="00373643">
        <w:rPr>
          <w:rFonts w:ascii="Times New Roman" w:hAnsi="Times New Roman" w:cs="Times New Roman"/>
          <w:sz w:val="24"/>
          <w:szCs w:val="24"/>
        </w:rPr>
        <w:t>ень, во время и месте, указанные</w:t>
      </w:r>
      <w:r w:rsidR="00593131" w:rsidRPr="00373643">
        <w:rPr>
          <w:rFonts w:ascii="Times New Roman" w:hAnsi="Times New Roman" w:cs="Times New Roman"/>
          <w:sz w:val="24"/>
          <w:szCs w:val="24"/>
        </w:rPr>
        <w:t xml:space="preserve"> в извещении о закупке и Информационной карте закупки, закупочной комиссией вскрываются конверты с </w:t>
      </w:r>
      <w:r>
        <w:rPr>
          <w:rFonts w:ascii="Times New Roman" w:hAnsi="Times New Roman" w:cs="Times New Roman"/>
          <w:sz w:val="24"/>
          <w:szCs w:val="24"/>
        </w:rPr>
        <w:t xml:space="preserve"> предложениями</w:t>
      </w:r>
      <w:proofErr w:type="gramStart"/>
      <w:r>
        <w:rPr>
          <w:rFonts w:ascii="Times New Roman" w:hAnsi="Times New Roman" w:cs="Times New Roman"/>
          <w:sz w:val="24"/>
          <w:szCs w:val="24"/>
        </w:rPr>
        <w:t xml:space="preserve"> </w:t>
      </w:r>
      <w:r w:rsidR="00593131" w:rsidRPr="00373643">
        <w:rPr>
          <w:rFonts w:ascii="Times New Roman" w:hAnsi="Times New Roman" w:cs="Times New Roman"/>
          <w:sz w:val="24"/>
          <w:szCs w:val="24"/>
        </w:rPr>
        <w:t>.</w:t>
      </w:r>
      <w:proofErr w:type="gramEnd"/>
    </w:p>
    <w:p w:rsidR="00593131" w:rsidRPr="00373643" w:rsidRDefault="00291BBA"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73643">
        <w:rPr>
          <w:rFonts w:ascii="Times New Roman" w:hAnsi="Times New Roman" w:cs="Times New Roman"/>
          <w:sz w:val="24"/>
          <w:szCs w:val="24"/>
        </w:rPr>
        <w:t>.</w:t>
      </w:r>
      <w:r w:rsidR="00593131" w:rsidRPr="00373643">
        <w:rPr>
          <w:rFonts w:ascii="Times New Roman" w:hAnsi="Times New Roman" w:cs="Times New Roman"/>
          <w:sz w:val="24"/>
          <w:szCs w:val="24"/>
        </w:rPr>
        <w:t>2. Участники закупки, или их представители вправе присутствовать на процедуре вскрытия конвертов.</w:t>
      </w:r>
    </w:p>
    <w:p w:rsidR="00593131" w:rsidRPr="00373643" w:rsidRDefault="00593131"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593131" w:rsidRPr="00373643" w:rsidRDefault="00291BBA"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D286E">
        <w:rPr>
          <w:rFonts w:ascii="Times New Roman" w:hAnsi="Times New Roman" w:cs="Times New Roman"/>
          <w:sz w:val="24"/>
          <w:szCs w:val="24"/>
        </w:rPr>
        <w:t>.</w:t>
      </w:r>
      <w:r w:rsidR="00593131" w:rsidRPr="00373643">
        <w:rPr>
          <w:rFonts w:ascii="Times New Roman" w:hAnsi="Times New Roman" w:cs="Times New Roman"/>
          <w:sz w:val="24"/>
          <w:szCs w:val="24"/>
        </w:rPr>
        <w:t xml:space="preserve">3. Наименование и почтовый адрес каждого участника закупки, </w:t>
      </w:r>
      <w:proofErr w:type="gramStart"/>
      <w:r w:rsidR="00593131" w:rsidRPr="00373643">
        <w:rPr>
          <w:rFonts w:ascii="Times New Roman" w:hAnsi="Times New Roman" w:cs="Times New Roman"/>
          <w:sz w:val="24"/>
          <w:szCs w:val="24"/>
        </w:rPr>
        <w:t>конверт</w:t>
      </w:r>
      <w:proofErr w:type="gramEnd"/>
      <w:r w:rsidR="00593131" w:rsidRPr="00373643">
        <w:rPr>
          <w:rFonts w:ascii="Times New Roman" w:hAnsi="Times New Roman" w:cs="Times New Roman"/>
          <w:sz w:val="24"/>
          <w:szCs w:val="24"/>
        </w:rPr>
        <w:t xml:space="preserve"> с</w:t>
      </w:r>
      <w:r>
        <w:rPr>
          <w:rFonts w:ascii="Times New Roman" w:hAnsi="Times New Roman" w:cs="Times New Roman"/>
          <w:sz w:val="24"/>
          <w:szCs w:val="24"/>
        </w:rPr>
        <w:t xml:space="preserve"> предложением </w:t>
      </w:r>
      <w:r w:rsidR="00593131" w:rsidRPr="00373643">
        <w:rPr>
          <w:rFonts w:ascii="Times New Roman" w:hAnsi="Times New Roman" w:cs="Times New Roman"/>
          <w:sz w:val="24"/>
          <w:szCs w:val="24"/>
        </w:rPr>
        <w:t>котор</w:t>
      </w:r>
      <w:r>
        <w:rPr>
          <w:rFonts w:ascii="Times New Roman" w:hAnsi="Times New Roman" w:cs="Times New Roman"/>
          <w:sz w:val="24"/>
          <w:szCs w:val="24"/>
        </w:rPr>
        <w:t>ого</w:t>
      </w:r>
      <w:r w:rsidR="00593131" w:rsidRPr="00373643">
        <w:rPr>
          <w:rFonts w:ascii="Times New Roman" w:hAnsi="Times New Roman" w:cs="Times New Roman"/>
          <w:sz w:val="24"/>
          <w:szCs w:val="24"/>
        </w:rPr>
        <w:t xml:space="preserve">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w:t>
      </w:r>
      <w:r>
        <w:rPr>
          <w:rFonts w:ascii="Times New Roman" w:hAnsi="Times New Roman" w:cs="Times New Roman"/>
          <w:sz w:val="24"/>
          <w:szCs w:val="24"/>
        </w:rPr>
        <w:t xml:space="preserve"> предложениями </w:t>
      </w:r>
      <w:r w:rsidR="00593131" w:rsidRPr="00373643">
        <w:rPr>
          <w:rFonts w:ascii="Times New Roman" w:hAnsi="Times New Roman" w:cs="Times New Roman"/>
          <w:sz w:val="24"/>
          <w:szCs w:val="24"/>
        </w:rPr>
        <w:t>на участие в закупке.</w:t>
      </w:r>
    </w:p>
    <w:p w:rsidR="00593131" w:rsidRPr="00373643" w:rsidRDefault="00291BBA"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D286E">
        <w:rPr>
          <w:rFonts w:ascii="Times New Roman" w:hAnsi="Times New Roman" w:cs="Times New Roman"/>
          <w:sz w:val="24"/>
          <w:szCs w:val="24"/>
        </w:rPr>
        <w:t>.</w:t>
      </w:r>
      <w:r w:rsidR="00593131" w:rsidRPr="00373643">
        <w:rPr>
          <w:rFonts w:ascii="Times New Roman" w:hAnsi="Times New Roman" w:cs="Times New Roman"/>
          <w:sz w:val="24"/>
          <w:szCs w:val="24"/>
        </w:rPr>
        <w:t xml:space="preserve">4. Протокол вскрытия конвертов с </w:t>
      </w:r>
      <w:r>
        <w:rPr>
          <w:rFonts w:ascii="Times New Roman" w:hAnsi="Times New Roman" w:cs="Times New Roman"/>
          <w:sz w:val="24"/>
          <w:szCs w:val="24"/>
        </w:rPr>
        <w:t xml:space="preserve"> предложениями </w:t>
      </w:r>
      <w:r w:rsidR="00593131" w:rsidRPr="00373643">
        <w:rPr>
          <w:rFonts w:ascii="Times New Roman" w:hAnsi="Times New Roman" w:cs="Times New Roman"/>
          <w:sz w:val="24"/>
          <w:szCs w:val="24"/>
        </w:rPr>
        <w:t xml:space="preserve">ведется закупочной комиссией. Указанный протокол размещается Заказчиком в течение трех </w:t>
      </w:r>
      <w:r w:rsidR="009D286E">
        <w:rPr>
          <w:rFonts w:ascii="Times New Roman" w:hAnsi="Times New Roman" w:cs="Times New Roman"/>
          <w:sz w:val="24"/>
          <w:szCs w:val="24"/>
        </w:rPr>
        <w:t>д</w:t>
      </w:r>
      <w:r w:rsidR="00593131" w:rsidRPr="00373643">
        <w:rPr>
          <w:rFonts w:ascii="Times New Roman" w:hAnsi="Times New Roman" w:cs="Times New Roman"/>
          <w:sz w:val="24"/>
          <w:szCs w:val="24"/>
        </w:rPr>
        <w:t>ней, следующих после дня подписания такого протокола, на официальном сайте.</w:t>
      </w:r>
    </w:p>
    <w:p w:rsidR="00593131" w:rsidRPr="00373643" w:rsidRDefault="00291BBA"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D286E">
        <w:rPr>
          <w:rFonts w:ascii="Times New Roman" w:hAnsi="Times New Roman" w:cs="Times New Roman"/>
          <w:sz w:val="24"/>
          <w:szCs w:val="24"/>
        </w:rPr>
        <w:t>.</w:t>
      </w:r>
      <w:r w:rsidR="00593131" w:rsidRPr="00373643">
        <w:rPr>
          <w:rFonts w:ascii="Times New Roman" w:hAnsi="Times New Roman" w:cs="Times New Roman"/>
          <w:sz w:val="24"/>
          <w:szCs w:val="24"/>
        </w:rPr>
        <w:t xml:space="preserve">5. Заказчик вправе осуществлять аудиозапись вскрытия конвертов с </w:t>
      </w:r>
      <w:r>
        <w:rPr>
          <w:rFonts w:ascii="Times New Roman" w:hAnsi="Times New Roman" w:cs="Times New Roman"/>
          <w:sz w:val="24"/>
          <w:szCs w:val="24"/>
        </w:rPr>
        <w:t xml:space="preserve"> предложениями  Участников.</w:t>
      </w:r>
    </w:p>
    <w:p w:rsidR="00E577BB" w:rsidRPr="00373643" w:rsidRDefault="00E577BB" w:rsidP="00373643">
      <w:pPr>
        <w:spacing w:after="0" w:line="240" w:lineRule="auto"/>
        <w:ind w:firstLine="709"/>
        <w:jc w:val="both"/>
        <w:rPr>
          <w:rFonts w:ascii="Times New Roman" w:hAnsi="Times New Roman" w:cs="Times New Roman"/>
          <w:sz w:val="24"/>
          <w:szCs w:val="24"/>
        </w:rPr>
      </w:pPr>
    </w:p>
    <w:p w:rsidR="00E577BB" w:rsidRPr="00373643" w:rsidRDefault="00E577BB" w:rsidP="009D286E">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1</w:t>
      </w:r>
      <w:r w:rsidR="00CC29D5">
        <w:rPr>
          <w:rFonts w:ascii="Times New Roman" w:hAnsi="Times New Roman" w:cs="Times New Roman"/>
          <w:b/>
          <w:sz w:val="24"/>
          <w:szCs w:val="24"/>
        </w:rPr>
        <w:t>0</w:t>
      </w:r>
      <w:r w:rsidRPr="00373643">
        <w:rPr>
          <w:rFonts w:ascii="Times New Roman" w:hAnsi="Times New Roman" w:cs="Times New Roman"/>
          <w:b/>
          <w:sz w:val="24"/>
          <w:szCs w:val="24"/>
        </w:rPr>
        <w:t xml:space="preserve">. </w:t>
      </w:r>
      <w:r w:rsidR="00373643" w:rsidRPr="00373643">
        <w:rPr>
          <w:rFonts w:ascii="Times New Roman" w:hAnsi="Times New Roman" w:cs="Times New Roman"/>
          <w:b/>
          <w:sz w:val="24"/>
          <w:szCs w:val="24"/>
        </w:rPr>
        <w:t>Рассмотрение</w:t>
      </w:r>
      <w:r w:rsidRPr="00373643">
        <w:rPr>
          <w:rFonts w:ascii="Times New Roman" w:hAnsi="Times New Roman" w:cs="Times New Roman"/>
          <w:b/>
          <w:sz w:val="24"/>
          <w:szCs w:val="24"/>
        </w:rPr>
        <w:t xml:space="preserve"> </w:t>
      </w:r>
      <w:r w:rsidR="00BE4A37">
        <w:rPr>
          <w:rFonts w:ascii="Times New Roman" w:hAnsi="Times New Roman" w:cs="Times New Roman"/>
          <w:b/>
          <w:sz w:val="24"/>
          <w:szCs w:val="24"/>
        </w:rPr>
        <w:t xml:space="preserve"> предложений </w:t>
      </w:r>
      <w:r w:rsidRPr="00373643">
        <w:rPr>
          <w:rFonts w:ascii="Times New Roman" w:hAnsi="Times New Roman" w:cs="Times New Roman"/>
          <w:b/>
          <w:sz w:val="24"/>
          <w:szCs w:val="24"/>
        </w:rPr>
        <w:t>на участие в закупке.</w:t>
      </w:r>
    </w:p>
    <w:p w:rsidR="00E577BB" w:rsidRPr="00373643" w:rsidRDefault="00CC29D5"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1. Закупочная комиссия рассматривает </w:t>
      </w:r>
      <w:r w:rsidR="00A0065D">
        <w:rPr>
          <w:rFonts w:ascii="Times New Roman" w:hAnsi="Times New Roman" w:cs="Times New Roman"/>
          <w:sz w:val="24"/>
          <w:szCs w:val="24"/>
        </w:rPr>
        <w:t xml:space="preserve"> предложения  </w:t>
      </w:r>
      <w:r w:rsidR="00E577BB" w:rsidRPr="00373643">
        <w:rPr>
          <w:rFonts w:ascii="Times New Roman" w:hAnsi="Times New Roman" w:cs="Times New Roman"/>
          <w:sz w:val="24"/>
          <w:szCs w:val="24"/>
        </w:rPr>
        <w:t xml:space="preserve">на </w:t>
      </w:r>
      <w:r w:rsidR="00373643" w:rsidRPr="00373643">
        <w:rPr>
          <w:rFonts w:ascii="Times New Roman" w:hAnsi="Times New Roman" w:cs="Times New Roman"/>
          <w:sz w:val="24"/>
          <w:szCs w:val="24"/>
        </w:rPr>
        <w:t>участие</w:t>
      </w:r>
      <w:r w:rsidR="00E577BB" w:rsidRPr="00373643">
        <w:rPr>
          <w:rFonts w:ascii="Times New Roman" w:hAnsi="Times New Roman" w:cs="Times New Roman"/>
          <w:sz w:val="24"/>
          <w:szCs w:val="24"/>
        </w:rPr>
        <w:t xml:space="preserve"> в закупке на соответствие требованиям, установленным документацией о закупке и соответствие участников закупки тре</w:t>
      </w:r>
      <w:r w:rsidR="00F124C0">
        <w:rPr>
          <w:rFonts w:ascii="Times New Roman" w:hAnsi="Times New Roman" w:cs="Times New Roman"/>
          <w:sz w:val="24"/>
          <w:szCs w:val="24"/>
        </w:rPr>
        <w:t xml:space="preserve">бованиям, установленным частями  </w:t>
      </w:r>
      <w:r w:rsidR="00F124C0">
        <w:rPr>
          <w:rFonts w:ascii="Times New Roman" w:hAnsi="Times New Roman" w:cs="Times New Roman"/>
          <w:sz w:val="24"/>
          <w:szCs w:val="24"/>
          <w:lang w:val="en-US"/>
        </w:rPr>
        <w:t>I</w:t>
      </w:r>
      <w:r w:rsidR="00F124C0">
        <w:rPr>
          <w:rFonts w:ascii="Times New Roman" w:hAnsi="Times New Roman" w:cs="Times New Roman"/>
          <w:sz w:val="24"/>
          <w:szCs w:val="24"/>
        </w:rPr>
        <w:t xml:space="preserve"> , </w:t>
      </w:r>
      <w:r w:rsidR="00F124C0">
        <w:rPr>
          <w:rFonts w:ascii="Times New Roman" w:hAnsi="Times New Roman" w:cs="Times New Roman"/>
          <w:sz w:val="24"/>
          <w:szCs w:val="24"/>
          <w:lang w:val="en-US"/>
        </w:rPr>
        <w:t>II</w:t>
      </w:r>
      <w:r w:rsidR="00F124C0">
        <w:rPr>
          <w:rFonts w:ascii="Times New Roman" w:hAnsi="Times New Roman" w:cs="Times New Roman"/>
          <w:sz w:val="24"/>
          <w:szCs w:val="24"/>
        </w:rPr>
        <w:t xml:space="preserve"> и </w:t>
      </w:r>
      <w:r w:rsidR="00F124C0">
        <w:rPr>
          <w:rFonts w:ascii="Times New Roman" w:hAnsi="Times New Roman" w:cs="Times New Roman"/>
          <w:sz w:val="24"/>
          <w:szCs w:val="24"/>
          <w:lang w:val="en-US"/>
        </w:rPr>
        <w:t>III</w:t>
      </w:r>
      <w:r w:rsidR="00F124C0">
        <w:rPr>
          <w:rFonts w:ascii="Times New Roman" w:hAnsi="Times New Roman" w:cs="Times New Roman"/>
          <w:sz w:val="24"/>
          <w:szCs w:val="24"/>
        </w:rPr>
        <w:t xml:space="preserve"> </w:t>
      </w:r>
      <w:r w:rsidR="00373643" w:rsidRPr="00373643">
        <w:rPr>
          <w:rFonts w:ascii="Times New Roman" w:hAnsi="Times New Roman" w:cs="Times New Roman"/>
          <w:sz w:val="24"/>
          <w:szCs w:val="24"/>
        </w:rPr>
        <w:t>настоящей</w:t>
      </w:r>
      <w:r w:rsidR="00E577BB" w:rsidRPr="00373643">
        <w:rPr>
          <w:rFonts w:ascii="Times New Roman" w:hAnsi="Times New Roman" w:cs="Times New Roman"/>
          <w:sz w:val="24"/>
          <w:szCs w:val="24"/>
        </w:rPr>
        <w:t xml:space="preserve"> документации о закупке.</w:t>
      </w:r>
    </w:p>
    <w:p w:rsidR="00E577BB" w:rsidRPr="00373643" w:rsidRDefault="00E577BB"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Срок </w:t>
      </w:r>
      <w:r w:rsidR="00373643" w:rsidRPr="00373643">
        <w:rPr>
          <w:rFonts w:ascii="Times New Roman" w:hAnsi="Times New Roman" w:cs="Times New Roman"/>
          <w:sz w:val="24"/>
          <w:szCs w:val="24"/>
        </w:rPr>
        <w:t>рассмотрения</w:t>
      </w:r>
      <w:r w:rsidRPr="00373643">
        <w:rPr>
          <w:rFonts w:ascii="Times New Roman" w:hAnsi="Times New Roman" w:cs="Times New Roman"/>
          <w:sz w:val="24"/>
          <w:szCs w:val="24"/>
        </w:rPr>
        <w:t xml:space="preserve"> заявок на участие в закупке не может превышать </w:t>
      </w:r>
      <w:r w:rsidR="00BE4A37">
        <w:rPr>
          <w:rFonts w:ascii="Times New Roman" w:hAnsi="Times New Roman" w:cs="Times New Roman"/>
          <w:sz w:val="24"/>
          <w:szCs w:val="24"/>
        </w:rPr>
        <w:t xml:space="preserve">5 </w:t>
      </w:r>
      <w:r w:rsidRPr="00373643">
        <w:rPr>
          <w:rFonts w:ascii="Times New Roman" w:hAnsi="Times New Roman" w:cs="Times New Roman"/>
          <w:sz w:val="24"/>
          <w:szCs w:val="24"/>
        </w:rPr>
        <w:t>дней со дня вскрытия конвертов с заявками на участие в закупке.</w:t>
      </w:r>
    </w:p>
    <w:p w:rsidR="00E577BB" w:rsidRPr="00373643" w:rsidRDefault="00CC29D5"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D286E">
        <w:rPr>
          <w:rFonts w:ascii="Times New Roman" w:hAnsi="Times New Roman" w:cs="Times New Roman"/>
          <w:sz w:val="24"/>
          <w:szCs w:val="24"/>
        </w:rPr>
        <w:t>.</w:t>
      </w:r>
      <w:r w:rsidR="00E577BB" w:rsidRPr="00373643">
        <w:rPr>
          <w:rFonts w:ascii="Times New Roman" w:hAnsi="Times New Roman" w:cs="Times New Roman"/>
          <w:sz w:val="24"/>
          <w:szCs w:val="24"/>
        </w:rPr>
        <w:t>2. На основании результатов рассмотрения заявок на участие в закупке закупочной комиссией принимается решение:</w:t>
      </w:r>
    </w:p>
    <w:p w:rsidR="00E577BB" w:rsidRPr="00373643" w:rsidRDefault="00E577BB"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 о допуске к </w:t>
      </w:r>
      <w:r w:rsidR="00373643" w:rsidRPr="00373643">
        <w:rPr>
          <w:rFonts w:ascii="Times New Roman" w:hAnsi="Times New Roman" w:cs="Times New Roman"/>
          <w:sz w:val="24"/>
          <w:szCs w:val="24"/>
        </w:rPr>
        <w:t>участию</w:t>
      </w:r>
      <w:r w:rsidRPr="00373643">
        <w:rPr>
          <w:rFonts w:ascii="Times New Roman" w:hAnsi="Times New Roman" w:cs="Times New Roman"/>
          <w:sz w:val="24"/>
          <w:szCs w:val="24"/>
        </w:rPr>
        <w:t xml:space="preserve"> в закупке участника закупки;</w:t>
      </w:r>
    </w:p>
    <w:p w:rsidR="00E577BB" w:rsidRPr="00373643" w:rsidRDefault="00E577BB"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об отказе в допуске участника закупки к участию в закупке.</w:t>
      </w:r>
    </w:p>
    <w:p w:rsidR="00E577BB" w:rsidRPr="00373643" w:rsidRDefault="00E577BB"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Участнику закупки отказывается в допуске к </w:t>
      </w:r>
      <w:r w:rsidR="00373643" w:rsidRPr="00373643">
        <w:rPr>
          <w:rFonts w:ascii="Times New Roman" w:hAnsi="Times New Roman" w:cs="Times New Roman"/>
          <w:sz w:val="24"/>
          <w:szCs w:val="24"/>
        </w:rPr>
        <w:t>участию</w:t>
      </w:r>
      <w:r w:rsidRPr="00373643">
        <w:rPr>
          <w:rFonts w:ascii="Times New Roman" w:hAnsi="Times New Roman" w:cs="Times New Roman"/>
          <w:sz w:val="24"/>
          <w:szCs w:val="24"/>
        </w:rPr>
        <w:t xml:space="preserve"> в закупке в случае:</w:t>
      </w:r>
    </w:p>
    <w:p w:rsidR="00E577BB" w:rsidRPr="00373643" w:rsidRDefault="00E577BB"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непредставления определенных настоящей документацией о закупке документов о составе</w:t>
      </w:r>
      <w:r w:rsidR="00A0065D">
        <w:rPr>
          <w:rFonts w:ascii="Times New Roman" w:hAnsi="Times New Roman" w:cs="Times New Roman"/>
          <w:sz w:val="24"/>
          <w:szCs w:val="24"/>
        </w:rPr>
        <w:t xml:space="preserve"> заявки </w:t>
      </w:r>
      <w:r w:rsidRPr="00373643">
        <w:rPr>
          <w:rFonts w:ascii="Times New Roman" w:hAnsi="Times New Roman" w:cs="Times New Roman"/>
          <w:sz w:val="24"/>
          <w:szCs w:val="24"/>
        </w:rPr>
        <w:t xml:space="preserve"> на участие в закупке, либо наличия в таких документах недостоверных сведений об участнике закупки или о </w:t>
      </w:r>
      <w:proofErr w:type="gramStart"/>
      <w:r w:rsidRPr="00373643">
        <w:rPr>
          <w:rFonts w:ascii="Times New Roman" w:hAnsi="Times New Roman" w:cs="Times New Roman"/>
          <w:sz w:val="24"/>
          <w:szCs w:val="24"/>
        </w:rPr>
        <w:t>работах</w:t>
      </w:r>
      <w:proofErr w:type="gramEnd"/>
      <w:r w:rsidRPr="00373643">
        <w:rPr>
          <w:rFonts w:ascii="Times New Roman" w:hAnsi="Times New Roman" w:cs="Times New Roman"/>
          <w:sz w:val="24"/>
          <w:szCs w:val="24"/>
        </w:rPr>
        <w:t xml:space="preserve"> на выполнение которых размещается заказ;</w:t>
      </w:r>
    </w:p>
    <w:p w:rsidR="00E577BB" w:rsidRPr="00373643" w:rsidRDefault="00E577BB"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несоответствия тре</w:t>
      </w:r>
      <w:r w:rsidR="00F124C0">
        <w:rPr>
          <w:rFonts w:ascii="Times New Roman" w:hAnsi="Times New Roman" w:cs="Times New Roman"/>
          <w:sz w:val="24"/>
          <w:szCs w:val="24"/>
        </w:rPr>
        <w:t xml:space="preserve">бованиям, установленным частями  </w:t>
      </w:r>
      <w:r w:rsidR="00F124C0">
        <w:rPr>
          <w:rFonts w:ascii="Times New Roman" w:hAnsi="Times New Roman" w:cs="Times New Roman"/>
          <w:sz w:val="24"/>
          <w:szCs w:val="24"/>
          <w:lang w:val="en-US"/>
        </w:rPr>
        <w:t>I</w:t>
      </w:r>
      <w:r w:rsidR="00F124C0">
        <w:rPr>
          <w:rFonts w:ascii="Times New Roman" w:hAnsi="Times New Roman" w:cs="Times New Roman"/>
          <w:sz w:val="24"/>
          <w:szCs w:val="24"/>
        </w:rPr>
        <w:t xml:space="preserve"> , </w:t>
      </w:r>
      <w:r w:rsidR="00F124C0">
        <w:rPr>
          <w:rFonts w:ascii="Times New Roman" w:hAnsi="Times New Roman" w:cs="Times New Roman"/>
          <w:sz w:val="24"/>
          <w:szCs w:val="24"/>
          <w:lang w:val="en-US"/>
        </w:rPr>
        <w:t>II</w:t>
      </w:r>
      <w:r w:rsidR="00F124C0">
        <w:rPr>
          <w:rFonts w:ascii="Times New Roman" w:hAnsi="Times New Roman" w:cs="Times New Roman"/>
          <w:sz w:val="24"/>
          <w:szCs w:val="24"/>
        </w:rPr>
        <w:t xml:space="preserve"> </w:t>
      </w:r>
      <w:r w:rsidR="00F124C0" w:rsidRPr="00F124C0">
        <w:rPr>
          <w:rFonts w:ascii="Times New Roman" w:hAnsi="Times New Roman" w:cs="Times New Roman"/>
          <w:sz w:val="24"/>
          <w:szCs w:val="24"/>
        </w:rPr>
        <w:t xml:space="preserve">и </w:t>
      </w:r>
      <w:r w:rsidR="00F124C0">
        <w:rPr>
          <w:rFonts w:ascii="Times New Roman" w:hAnsi="Times New Roman" w:cs="Times New Roman"/>
          <w:sz w:val="24"/>
          <w:szCs w:val="24"/>
          <w:lang w:val="en-US"/>
        </w:rPr>
        <w:t>III</w:t>
      </w:r>
      <w:r w:rsidR="00F124C0">
        <w:rPr>
          <w:rFonts w:ascii="Times New Roman" w:hAnsi="Times New Roman" w:cs="Times New Roman"/>
          <w:sz w:val="24"/>
          <w:szCs w:val="24"/>
        </w:rPr>
        <w:t xml:space="preserve"> </w:t>
      </w:r>
      <w:r w:rsidRPr="00373643">
        <w:rPr>
          <w:rFonts w:ascii="Times New Roman" w:hAnsi="Times New Roman" w:cs="Times New Roman"/>
          <w:sz w:val="24"/>
          <w:szCs w:val="24"/>
        </w:rPr>
        <w:t>настоящей документации о закупки;</w:t>
      </w:r>
    </w:p>
    <w:p w:rsidR="00E577BB" w:rsidRPr="00373643" w:rsidRDefault="00E577BB"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несоответствие</w:t>
      </w:r>
      <w:r w:rsidR="00A0065D">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требованиям документации о закупке.</w:t>
      </w:r>
    </w:p>
    <w:p w:rsidR="00B3764D" w:rsidRDefault="00BE4A37"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3. Если в документах, входящих в </w:t>
      </w:r>
      <w:r w:rsidR="00373643" w:rsidRPr="00373643">
        <w:rPr>
          <w:rFonts w:ascii="Times New Roman" w:hAnsi="Times New Roman" w:cs="Times New Roman"/>
          <w:sz w:val="24"/>
          <w:szCs w:val="24"/>
        </w:rPr>
        <w:t>состав</w:t>
      </w:r>
      <w:r w:rsidR="00A0065D">
        <w:rPr>
          <w:rFonts w:ascii="Times New Roman" w:hAnsi="Times New Roman" w:cs="Times New Roman"/>
          <w:sz w:val="24"/>
          <w:szCs w:val="24"/>
        </w:rPr>
        <w:t xml:space="preserve"> предложения</w:t>
      </w:r>
      <w:r w:rsidR="00E577BB" w:rsidRPr="00373643">
        <w:rPr>
          <w:rFonts w:ascii="Times New Roman" w:hAnsi="Times New Roman" w:cs="Times New Roman"/>
          <w:sz w:val="24"/>
          <w:szCs w:val="24"/>
        </w:rPr>
        <w:t xml:space="preserve"> на участие в закупке, имеются расхождения между обозначением сумм прописью и цифрами, </w:t>
      </w:r>
      <w:r w:rsidR="00B3764D" w:rsidRPr="00B3764D">
        <w:rPr>
          <w:rFonts w:ascii="Times New Roman" w:hAnsi="Times New Roman" w:cs="Times New Roman"/>
          <w:sz w:val="24"/>
          <w:szCs w:val="24"/>
        </w:rPr>
        <w:t>то закупочной комиссией принимается  решение об отклонении заявки как содержащей недостоверные сведения.</w:t>
      </w:r>
    </w:p>
    <w:p w:rsidR="00E577BB" w:rsidRDefault="00B3764D"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 </w:t>
      </w:r>
      <w:r w:rsidR="00BE4A37">
        <w:rPr>
          <w:rFonts w:ascii="Times New Roman" w:hAnsi="Times New Roman" w:cs="Times New Roman"/>
          <w:sz w:val="24"/>
          <w:szCs w:val="24"/>
        </w:rPr>
        <w:t>10</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4. На основании результатов рассмотрения заявок на участие в закупке закупочной комиссией ведется протокол </w:t>
      </w:r>
      <w:r w:rsidR="00373643" w:rsidRPr="00373643">
        <w:rPr>
          <w:rFonts w:ascii="Times New Roman" w:hAnsi="Times New Roman" w:cs="Times New Roman"/>
          <w:sz w:val="24"/>
          <w:szCs w:val="24"/>
        </w:rPr>
        <w:t>рассмотрения</w:t>
      </w:r>
      <w:r w:rsidR="00E577BB" w:rsidRPr="00373643">
        <w:rPr>
          <w:rFonts w:ascii="Times New Roman" w:hAnsi="Times New Roman" w:cs="Times New Roman"/>
          <w:sz w:val="24"/>
          <w:szCs w:val="24"/>
        </w:rPr>
        <w:t xml:space="preserve"> заявок на участие в закупке, который в течени</w:t>
      </w:r>
      <w:proofErr w:type="gramStart"/>
      <w:r w:rsidR="00E577BB" w:rsidRPr="00373643">
        <w:rPr>
          <w:rFonts w:ascii="Times New Roman" w:hAnsi="Times New Roman" w:cs="Times New Roman"/>
          <w:sz w:val="24"/>
          <w:szCs w:val="24"/>
        </w:rPr>
        <w:t>и</w:t>
      </w:r>
      <w:proofErr w:type="gramEnd"/>
      <w:r w:rsidR="00E577BB" w:rsidRPr="00373643">
        <w:rPr>
          <w:rFonts w:ascii="Times New Roman" w:hAnsi="Times New Roman" w:cs="Times New Roman"/>
          <w:sz w:val="24"/>
          <w:szCs w:val="24"/>
        </w:rPr>
        <w:t xml:space="preserve"> трех дней после его подписания размещается Заказчиком на официальном сайте.</w:t>
      </w:r>
    </w:p>
    <w:p w:rsidR="009D286E" w:rsidRPr="00373643" w:rsidRDefault="009D286E" w:rsidP="00373643">
      <w:pPr>
        <w:spacing w:after="0" w:line="240" w:lineRule="auto"/>
        <w:ind w:firstLine="709"/>
        <w:jc w:val="both"/>
        <w:rPr>
          <w:rFonts w:ascii="Times New Roman" w:hAnsi="Times New Roman" w:cs="Times New Roman"/>
          <w:sz w:val="24"/>
          <w:szCs w:val="24"/>
        </w:rPr>
      </w:pPr>
    </w:p>
    <w:p w:rsidR="00E577BB" w:rsidRPr="009D286E" w:rsidRDefault="00E577BB" w:rsidP="009D286E">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sidR="00A0065D">
        <w:rPr>
          <w:rFonts w:ascii="Times New Roman" w:hAnsi="Times New Roman" w:cs="Times New Roman"/>
          <w:b/>
          <w:sz w:val="24"/>
          <w:szCs w:val="24"/>
        </w:rPr>
        <w:t>1</w:t>
      </w:r>
      <w:r w:rsidRPr="009D286E">
        <w:rPr>
          <w:rFonts w:ascii="Times New Roman" w:hAnsi="Times New Roman" w:cs="Times New Roman"/>
          <w:b/>
          <w:sz w:val="24"/>
          <w:szCs w:val="24"/>
        </w:rPr>
        <w:t>. Заключение договора.</w:t>
      </w:r>
    </w:p>
    <w:p w:rsidR="00E577BB" w:rsidRPr="00373643" w:rsidRDefault="00A0065D"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1. Заказчик заключает </w:t>
      </w:r>
      <w:r w:rsidR="00373643" w:rsidRPr="00373643">
        <w:rPr>
          <w:rFonts w:ascii="Times New Roman" w:hAnsi="Times New Roman" w:cs="Times New Roman"/>
          <w:sz w:val="24"/>
          <w:szCs w:val="24"/>
        </w:rPr>
        <w:t>договор</w:t>
      </w:r>
      <w:r w:rsidR="00E577BB" w:rsidRPr="00373643">
        <w:rPr>
          <w:rFonts w:ascii="Times New Roman" w:hAnsi="Times New Roman" w:cs="Times New Roman"/>
          <w:sz w:val="24"/>
          <w:szCs w:val="24"/>
        </w:rPr>
        <w:t xml:space="preserve"> с победителем закупки.</w:t>
      </w:r>
    </w:p>
    <w:p w:rsidR="00E577BB" w:rsidRPr="00373643" w:rsidRDefault="00A0065D"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 xml:space="preserve">.2. </w:t>
      </w:r>
      <w:proofErr w:type="gramStart"/>
      <w:r w:rsidR="009D286E">
        <w:rPr>
          <w:rFonts w:ascii="Times New Roman" w:hAnsi="Times New Roman" w:cs="Times New Roman"/>
          <w:sz w:val="24"/>
          <w:szCs w:val="24"/>
        </w:rPr>
        <w:t>Заказчик в течение</w:t>
      </w:r>
      <w:r w:rsidR="00E577BB" w:rsidRPr="00373643">
        <w:rPr>
          <w:rFonts w:ascii="Times New Roman" w:hAnsi="Times New Roman" w:cs="Times New Roman"/>
          <w:sz w:val="24"/>
          <w:szCs w:val="24"/>
        </w:rPr>
        <w:t xml:space="preserve"> трех рабочих дней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w:t>
      </w:r>
      <w:r w:rsidR="00373643" w:rsidRPr="00373643">
        <w:rPr>
          <w:rFonts w:ascii="Times New Roman" w:hAnsi="Times New Roman" w:cs="Times New Roman"/>
          <w:sz w:val="24"/>
          <w:szCs w:val="24"/>
        </w:rPr>
        <w:t>включения</w:t>
      </w:r>
      <w:r w:rsidR="00E577BB" w:rsidRPr="00373643">
        <w:rPr>
          <w:rFonts w:ascii="Times New Roman" w:hAnsi="Times New Roman" w:cs="Times New Roman"/>
          <w:sz w:val="24"/>
          <w:szCs w:val="24"/>
        </w:rPr>
        <w:t xml:space="preserve"> условий исполнения </w:t>
      </w:r>
      <w:r w:rsidR="00373643" w:rsidRPr="00373643">
        <w:rPr>
          <w:rFonts w:ascii="Times New Roman" w:hAnsi="Times New Roman" w:cs="Times New Roman"/>
          <w:sz w:val="24"/>
          <w:szCs w:val="24"/>
        </w:rPr>
        <w:t>договора</w:t>
      </w:r>
      <w:r w:rsidR="00E577BB" w:rsidRPr="00373643">
        <w:rPr>
          <w:rFonts w:ascii="Times New Roman" w:hAnsi="Times New Roman" w:cs="Times New Roman"/>
          <w:sz w:val="24"/>
          <w:szCs w:val="24"/>
        </w:rPr>
        <w:t xml:space="preserve">, предложенных победителей закупки в заявке на участие в закупке в проект </w:t>
      </w:r>
      <w:r w:rsidR="00373643" w:rsidRPr="00373643">
        <w:rPr>
          <w:rFonts w:ascii="Times New Roman" w:hAnsi="Times New Roman" w:cs="Times New Roman"/>
          <w:sz w:val="24"/>
          <w:szCs w:val="24"/>
        </w:rPr>
        <w:t>договора</w:t>
      </w:r>
      <w:r w:rsidR="00E577BB" w:rsidRPr="00373643">
        <w:rPr>
          <w:rFonts w:ascii="Times New Roman" w:hAnsi="Times New Roman" w:cs="Times New Roman"/>
          <w:sz w:val="24"/>
          <w:szCs w:val="24"/>
        </w:rPr>
        <w:t>, прилагаемый к документации о закупке.</w:t>
      </w:r>
      <w:proofErr w:type="gramEnd"/>
    </w:p>
    <w:p w:rsidR="00E577BB" w:rsidRPr="00373643" w:rsidRDefault="0045692D"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3. Победитель закупки </w:t>
      </w:r>
      <w:r w:rsidR="00373643" w:rsidRPr="00373643">
        <w:rPr>
          <w:rFonts w:ascii="Times New Roman" w:hAnsi="Times New Roman" w:cs="Times New Roman"/>
          <w:sz w:val="24"/>
          <w:szCs w:val="24"/>
        </w:rPr>
        <w:t>должен</w:t>
      </w:r>
      <w:r w:rsidR="00E577BB" w:rsidRPr="00373643">
        <w:rPr>
          <w:rFonts w:ascii="Times New Roman" w:hAnsi="Times New Roman" w:cs="Times New Roman"/>
          <w:sz w:val="24"/>
          <w:szCs w:val="24"/>
        </w:rPr>
        <w:t xml:space="preserve"> подписать и заверить печатью указанный проект </w:t>
      </w:r>
      <w:r w:rsidR="00373643" w:rsidRPr="00373643">
        <w:rPr>
          <w:rFonts w:ascii="Times New Roman" w:hAnsi="Times New Roman" w:cs="Times New Roman"/>
          <w:sz w:val="24"/>
          <w:szCs w:val="24"/>
        </w:rPr>
        <w:t>договора</w:t>
      </w:r>
      <w:r w:rsidR="00E577BB" w:rsidRPr="00373643">
        <w:rPr>
          <w:rFonts w:ascii="Times New Roman" w:hAnsi="Times New Roman" w:cs="Times New Roman"/>
          <w:sz w:val="24"/>
          <w:szCs w:val="24"/>
        </w:rPr>
        <w:t xml:space="preserve"> и вернуть его заказчику в срок, установленный в Информационной карте закупке.</w:t>
      </w:r>
    </w:p>
    <w:p w:rsidR="00E577BB" w:rsidRPr="00373643" w:rsidRDefault="0045692D"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E577BB" w:rsidRPr="00373643">
        <w:rPr>
          <w:rFonts w:ascii="Times New Roman" w:hAnsi="Times New Roman" w:cs="Times New Roman"/>
          <w:sz w:val="24"/>
          <w:szCs w:val="24"/>
        </w:rPr>
        <w:t>4. В случае</w:t>
      </w:r>
      <w:proofErr w:type="gramStart"/>
      <w:r w:rsidR="00E577BB" w:rsidRPr="00373643">
        <w:rPr>
          <w:rFonts w:ascii="Times New Roman" w:hAnsi="Times New Roman" w:cs="Times New Roman"/>
          <w:sz w:val="24"/>
          <w:szCs w:val="24"/>
        </w:rPr>
        <w:t>,</w:t>
      </w:r>
      <w:proofErr w:type="gramEnd"/>
      <w:r w:rsidR="00E577BB" w:rsidRPr="00373643">
        <w:rPr>
          <w:rFonts w:ascii="Times New Roman" w:hAnsi="Times New Roman" w:cs="Times New Roman"/>
          <w:sz w:val="24"/>
          <w:szCs w:val="24"/>
        </w:rPr>
        <w:t xml:space="preserve"> если заказчик отказался от заключения договора</w:t>
      </w:r>
      <w:r w:rsidR="00654007" w:rsidRPr="00373643">
        <w:rPr>
          <w:rFonts w:ascii="Times New Roman" w:hAnsi="Times New Roman" w:cs="Times New Roman"/>
          <w:sz w:val="24"/>
          <w:szCs w:val="24"/>
        </w:rPr>
        <w:t>, то догов</w:t>
      </w:r>
      <w:r w:rsidR="009D286E">
        <w:rPr>
          <w:rFonts w:ascii="Times New Roman" w:hAnsi="Times New Roman" w:cs="Times New Roman"/>
          <w:sz w:val="24"/>
          <w:szCs w:val="24"/>
        </w:rPr>
        <w:t>о</w:t>
      </w:r>
      <w:r w:rsidR="00654007" w:rsidRPr="00373643">
        <w:rPr>
          <w:rFonts w:ascii="Times New Roman" w:hAnsi="Times New Roman" w:cs="Times New Roman"/>
          <w:sz w:val="24"/>
          <w:szCs w:val="24"/>
        </w:rPr>
        <w:t xml:space="preserve">ра заключается с участником закупки, заявке которого присвоен второй номер. При этом заключение договора для такого </w:t>
      </w:r>
      <w:r w:rsidR="00373643" w:rsidRPr="00373643">
        <w:rPr>
          <w:rFonts w:ascii="Times New Roman" w:hAnsi="Times New Roman" w:cs="Times New Roman"/>
          <w:sz w:val="24"/>
          <w:szCs w:val="24"/>
        </w:rPr>
        <w:t>участника</w:t>
      </w:r>
      <w:r w:rsidR="00654007" w:rsidRPr="00373643">
        <w:rPr>
          <w:rFonts w:ascii="Times New Roman" w:hAnsi="Times New Roman" w:cs="Times New Roman"/>
          <w:sz w:val="24"/>
          <w:szCs w:val="24"/>
        </w:rPr>
        <w:t xml:space="preserve"> не является обязательным.</w:t>
      </w:r>
    </w:p>
    <w:p w:rsidR="00654007" w:rsidRPr="00373643" w:rsidRDefault="0045692D"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654007" w:rsidRPr="00373643">
        <w:rPr>
          <w:rFonts w:ascii="Times New Roman" w:hAnsi="Times New Roman" w:cs="Times New Roman"/>
          <w:sz w:val="24"/>
          <w:szCs w:val="24"/>
        </w:rPr>
        <w:t>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654007" w:rsidRPr="00373643" w:rsidRDefault="0045692D"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654007" w:rsidRPr="00373643">
        <w:rPr>
          <w:rFonts w:ascii="Times New Roman" w:hAnsi="Times New Roman" w:cs="Times New Roman"/>
          <w:sz w:val="24"/>
          <w:szCs w:val="24"/>
        </w:rPr>
        <w:t xml:space="preserve">6. Заказчик имеет </w:t>
      </w:r>
      <w:r w:rsidR="00373643" w:rsidRPr="00373643">
        <w:rPr>
          <w:rFonts w:ascii="Times New Roman" w:hAnsi="Times New Roman" w:cs="Times New Roman"/>
          <w:sz w:val="24"/>
          <w:szCs w:val="24"/>
        </w:rPr>
        <w:t>право</w:t>
      </w:r>
      <w:r w:rsidR="00654007" w:rsidRPr="00373643">
        <w:rPr>
          <w:rFonts w:ascii="Times New Roman" w:hAnsi="Times New Roman" w:cs="Times New Roman"/>
          <w:sz w:val="24"/>
          <w:szCs w:val="24"/>
        </w:rPr>
        <w:t xml:space="preserve"> вносить </w:t>
      </w:r>
      <w:r w:rsidR="00373643" w:rsidRPr="00373643">
        <w:rPr>
          <w:rFonts w:ascii="Times New Roman" w:hAnsi="Times New Roman" w:cs="Times New Roman"/>
          <w:sz w:val="24"/>
          <w:szCs w:val="24"/>
        </w:rPr>
        <w:t>измен</w:t>
      </w:r>
      <w:r w:rsidR="00EA4869">
        <w:rPr>
          <w:rFonts w:ascii="Times New Roman" w:hAnsi="Times New Roman" w:cs="Times New Roman"/>
          <w:sz w:val="24"/>
          <w:szCs w:val="24"/>
        </w:rPr>
        <w:t>ени</w:t>
      </w:r>
      <w:r w:rsidR="00373643" w:rsidRPr="00373643">
        <w:rPr>
          <w:rFonts w:ascii="Times New Roman" w:hAnsi="Times New Roman" w:cs="Times New Roman"/>
          <w:sz w:val="24"/>
          <w:szCs w:val="24"/>
        </w:rPr>
        <w:t>я</w:t>
      </w:r>
      <w:r w:rsidR="00654007" w:rsidRPr="00373643">
        <w:rPr>
          <w:rFonts w:ascii="Times New Roman" w:hAnsi="Times New Roman" w:cs="Times New Roman"/>
          <w:sz w:val="24"/>
          <w:szCs w:val="24"/>
        </w:rPr>
        <w:t xml:space="preserve"> в Техническое задание или объемы работ до заключения </w:t>
      </w:r>
      <w:r w:rsidR="00373643" w:rsidRPr="00373643">
        <w:rPr>
          <w:rFonts w:ascii="Times New Roman" w:hAnsi="Times New Roman" w:cs="Times New Roman"/>
          <w:sz w:val="24"/>
          <w:szCs w:val="24"/>
        </w:rPr>
        <w:t>договора</w:t>
      </w:r>
      <w:r w:rsidR="00654007" w:rsidRPr="00373643">
        <w:rPr>
          <w:rFonts w:ascii="Times New Roman" w:hAnsi="Times New Roman" w:cs="Times New Roman"/>
          <w:sz w:val="24"/>
          <w:szCs w:val="24"/>
        </w:rPr>
        <w:t xml:space="preserve">, </w:t>
      </w:r>
      <w:r w:rsidR="009D286E" w:rsidRPr="00373643">
        <w:rPr>
          <w:rFonts w:ascii="Times New Roman" w:hAnsi="Times New Roman" w:cs="Times New Roman"/>
          <w:sz w:val="24"/>
          <w:szCs w:val="24"/>
        </w:rPr>
        <w:t>которые,</w:t>
      </w:r>
      <w:r w:rsidR="00654007" w:rsidRPr="00373643">
        <w:rPr>
          <w:rFonts w:ascii="Times New Roman" w:hAnsi="Times New Roman" w:cs="Times New Roman"/>
          <w:sz w:val="24"/>
          <w:szCs w:val="24"/>
        </w:rPr>
        <w:t xml:space="preserve"> по его </w:t>
      </w:r>
      <w:r w:rsidR="009D286E" w:rsidRPr="00373643">
        <w:rPr>
          <w:rFonts w:ascii="Times New Roman" w:hAnsi="Times New Roman" w:cs="Times New Roman"/>
          <w:sz w:val="24"/>
          <w:szCs w:val="24"/>
        </w:rPr>
        <w:t>мнению,</w:t>
      </w:r>
      <w:r w:rsidR="00654007" w:rsidRPr="00373643">
        <w:rPr>
          <w:rFonts w:ascii="Times New Roman" w:hAnsi="Times New Roman" w:cs="Times New Roman"/>
          <w:sz w:val="24"/>
          <w:szCs w:val="24"/>
        </w:rPr>
        <w:t xml:space="preserve"> необходимы, если такие </w:t>
      </w:r>
      <w:r w:rsidR="00373643" w:rsidRPr="00373643">
        <w:rPr>
          <w:rFonts w:ascii="Times New Roman" w:hAnsi="Times New Roman" w:cs="Times New Roman"/>
          <w:sz w:val="24"/>
          <w:szCs w:val="24"/>
        </w:rPr>
        <w:t>изменения</w:t>
      </w:r>
      <w:r w:rsidR="00654007" w:rsidRPr="00373643">
        <w:rPr>
          <w:rFonts w:ascii="Times New Roman" w:hAnsi="Times New Roman" w:cs="Times New Roman"/>
          <w:sz w:val="24"/>
          <w:szCs w:val="24"/>
        </w:rPr>
        <w:t xml:space="preserve"> не повлияют на стоимость или срок работ.</w:t>
      </w:r>
    </w:p>
    <w:p w:rsidR="00654007" w:rsidRDefault="0045692D"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654007" w:rsidRPr="00373643">
        <w:rPr>
          <w:rFonts w:ascii="Times New Roman" w:hAnsi="Times New Roman" w:cs="Times New Roman"/>
          <w:sz w:val="24"/>
          <w:szCs w:val="24"/>
        </w:rPr>
        <w:t>7. Закупка признается совершенной со дня заключения договора.</w:t>
      </w:r>
    </w:p>
    <w:p w:rsidR="009D286E" w:rsidRPr="00373643" w:rsidRDefault="009D286E" w:rsidP="00373643">
      <w:pPr>
        <w:spacing w:after="0" w:line="240" w:lineRule="auto"/>
        <w:ind w:firstLine="709"/>
        <w:jc w:val="both"/>
        <w:rPr>
          <w:rFonts w:ascii="Times New Roman" w:hAnsi="Times New Roman" w:cs="Times New Roman"/>
          <w:sz w:val="24"/>
          <w:szCs w:val="24"/>
        </w:rPr>
      </w:pPr>
    </w:p>
    <w:p w:rsidR="00654007" w:rsidRPr="009D286E" w:rsidRDefault="00654007" w:rsidP="009D286E">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sidR="0045692D">
        <w:rPr>
          <w:rFonts w:ascii="Times New Roman" w:hAnsi="Times New Roman" w:cs="Times New Roman"/>
          <w:b/>
          <w:sz w:val="24"/>
          <w:szCs w:val="24"/>
        </w:rPr>
        <w:t>2</w:t>
      </w:r>
      <w:r w:rsidRPr="009D286E">
        <w:rPr>
          <w:rFonts w:ascii="Times New Roman" w:hAnsi="Times New Roman" w:cs="Times New Roman"/>
          <w:b/>
          <w:sz w:val="24"/>
          <w:szCs w:val="24"/>
        </w:rPr>
        <w:t>. Обязанность заказчика отказаться от заключения договора.</w:t>
      </w:r>
    </w:p>
    <w:p w:rsidR="00654007" w:rsidRPr="00373643" w:rsidRDefault="0045692D"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D286E">
        <w:rPr>
          <w:rFonts w:ascii="Times New Roman" w:hAnsi="Times New Roman" w:cs="Times New Roman"/>
          <w:sz w:val="24"/>
          <w:szCs w:val="24"/>
        </w:rPr>
        <w:t>.</w:t>
      </w:r>
      <w:r w:rsidR="00654007" w:rsidRPr="00373643">
        <w:rPr>
          <w:rFonts w:ascii="Times New Roman" w:hAnsi="Times New Roman" w:cs="Times New Roman"/>
          <w:sz w:val="24"/>
          <w:szCs w:val="24"/>
        </w:rPr>
        <w:t xml:space="preserve">1. После </w:t>
      </w:r>
      <w:r w:rsidR="00373643" w:rsidRPr="00373643">
        <w:rPr>
          <w:rFonts w:ascii="Times New Roman" w:hAnsi="Times New Roman" w:cs="Times New Roman"/>
          <w:sz w:val="24"/>
          <w:szCs w:val="24"/>
        </w:rPr>
        <w:t>определения</w:t>
      </w:r>
      <w:r w:rsidR="00654007" w:rsidRPr="00373643">
        <w:rPr>
          <w:rFonts w:ascii="Times New Roman" w:hAnsi="Times New Roman" w:cs="Times New Roman"/>
          <w:sz w:val="24"/>
          <w:szCs w:val="24"/>
        </w:rPr>
        <w:t xml:space="preserve"> победителя в срок, предусмотренный </w:t>
      </w:r>
      <w:r w:rsidR="00373643" w:rsidRPr="00373643">
        <w:rPr>
          <w:rFonts w:ascii="Times New Roman" w:hAnsi="Times New Roman" w:cs="Times New Roman"/>
          <w:sz w:val="24"/>
          <w:szCs w:val="24"/>
        </w:rPr>
        <w:t>Информационной</w:t>
      </w:r>
      <w:r w:rsidR="00654007" w:rsidRPr="00373643">
        <w:rPr>
          <w:rFonts w:ascii="Times New Roman" w:hAnsi="Times New Roman" w:cs="Times New Roman"/>
          <w:sz w:val="24"/>
          <w:szCs w:val="24"/>
        </w:rPr>
        <w:t xml:space="preserve"> картой </w:t>
      </w:r>
      <w:r w:rsidR="00373643" w:rsidRPr="00373643">
        <w:rPr>
          <w:rFonts w:ascii="Times New Roman" w:hAnsi="Times New Roman" w:cs="Times New Roman"/>
          <w:sz w:val="24"/>
          <w:szCs w:val="24"/>
        </w:rPr>
        <w:t>закупки</w:t>
      </w:r>
      <w:r w:rsidR="00654007" w:rsidRPr="00373643">
        <w:rPr>
          <w:rFonts w:ascii="Times New Roman" w:hAnsi="Times New Roman" w:cs="Times New Roman"/>
          <w:sz w:val="24"/>
          <w:szCs w:val="24"/>
        </w:rPr>
        <w:t xml:space="preserve"> для заключения </w:t>
      </w:r>
      <w:r w:rsidR="00373643" w:rsidRPr="00373643">
        <w:rPr>
          <w:rFonts w:ascii="Times New Roman" w:hAnsi="Times New Roman" w:cs="Times New Roman"/>
          <w:sz w:val="24"/>
          <w:szCs w:val="24"/>
        </w:rPr>
        <w:t>договора</w:t>
      </w:r>
      <w:r w:rsidR="00654007" w:rsidRPr="00373643">
        <w:rPr>
          <w:rFonts w:ascii="Times New Roman" w:hAnsi="Times New Roman" w:cs="Times New Roman"/>
          <w:sz w:val="24"/>
          <w:szCs w:val="24"/>
        </w:rPr>
        <w:t xml:space="preserve">, Заказчик обязан отказаться от заключения </w:t>
      </w:r>
      <w:r w:rsidR="00373643" w:rsidRPr="00373643">
        <w:rPr>
          <w:rFonts w:ascii="Times New Roman" w:hAnsi="Times New Roman" w:cs="Times New Roman"/>
          <w:sz w:val="24"/>
          <w:szCs w:val="24"/>
        </w:rPr>
        <w:t>договора</w:t>
      </w:r>
      <w:r w:rsidR="00654007" w:rsidRPr="00373643">
        <w:rPr>
          <w:rFonts w:ascii="Times New Roman" w:hAnsi="Times New Roman" w:cs="Times New Roman"/>
          <w:sz w:val="24"/>
          <w:szCs w:val="24"/>
        </w:rPr>
        <w:t xml:space="preserve"> с победителем, либо при уклонении победителя от заключения </w:t>
      </w:r>
      <w:r w:rsidR="00373643" w:rsidRPr="00373643">
        <w:rPr>
          <w:rFonts w:ascii="Times New Roman" w:hAnsi="Times New Roman" w:cs="Times New Roman"/>
          <w:sz w:val="24"/>
          <w:szCs w:val="24"/>
        </w:rPr>
        <w:t>договора</w:t>
      </w:r>
      <w:r w:rsidR="00654007" w:rsidRPr="00373643">
        <w:rPr>
          <w:rFonts w:ascii="Times New Roman" w:hAnsi="Times New Roman" w:cs="Times New Roman"/>
          <w:sz w:val="24"/>
          <w:szCs w:val="24"/>
        </w:rPr>
        <w:t xml:space="preserve"> с участником, с </w:t>
      </w:r>
      <w:r w:rsidR="00373643" w:rsidRPr="00373643">
        <w:rPr>
          <w:rFonts w:ascii="Times New Roman" w:hAnsi="Times New Roman" w:cs="Times New Roman"/>
          <w:sz w:val="24"/>
          <w:szCs w:val="24"/>
        </w:rPr>
        <w:t>которым</w:t>
      </w:r>
      <w:r w:rsidR="00654007" w:rsidRPr="00373643">
        <w:rPr>
          <w:rFonts w:ascii="Times New Roman" w:hAnsi="Times New Roman" w:cs="Times New Roman"/>
          <w:sz w:val="24"/>
          <w:szCs w:val="24"/>
        </w:rPr>
        <w:t xml:space="preserve"> заключается такой договор, в случае установленного факта:</w:t>
      </w:r>
    </w:p>
    <w:p w:rsidR="00654007" w:rsidRPr="00373643" w:rsidRDefault="00654007"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w:t>
      </w:r>
      <w:r w:rsidR="0045692D">
        <w:rPr>
          <w:rFonts w:ascii="Times New Roman" w:hAnsi="Times New Roman" w:cs="Times New Roman"/>
          <w:sz w:val="24"/>
          <w:szCs w:val="24"/>
        </w:rPr>
        <w:t xml:space="preserve"> конкурсного </w:t>
      </w:r>
      <w:r w:rsidRPr="00373643">
        <w:rPr>
          <w:rFonts w:ascii="Times New Roman" w:hAnsi="Times New Roman" w:cs="Times New Roman"/>
          <w:sz w:val="24"/>
          <w:szCs w:val="24"/>
        </w:rPr>
        <w:t>производства;</w:t>
      </w:r>
    </w:p>
    <w:p w:rsidR="00654007" w:rsidRPr="00373643" w:rsidRDefault="00654007"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 приостановление деятельности указанных лиц в порядке, предусмотренном Кодексом Российской федерации об административных </w:t>
      </w:r>
      <w:r w:rsidR="00373643" w:rsidRPr="00373643">
        <w:rPr>
          <w:rFonts w:ascii="Times New Roman" w:hAnsi="Times New Roman" w:cs="Times New Roman"/>
          <w:sz w:val="24"/>
          <w:szCs w:val="24"/>
        </w:rPr>
        <w:t>правонарушениях</w:t>
      </w:r>
      <w:r w:rsidRPr="00373643">
        <w:rPr>
          <w:rFonts w:ascii="Times New Roman" w:hAnsi="Times New Roman" w:cs="Times New Roman"/>
          <w:sz w:val="24"/>
          <w:szCs w:val="24"/>
        </w:rPr>
        <w:t>;</w:t>
      </w:r>
    </w:p>
    <w:p w:rsidR="00654007" w:rsidRPr="00373643" w:rsidRDefault="00654007"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3) предоставления указанными лицами заведомо ложных сведений, содержащихся в документах, предусмотренных настоящей </w:t>
      </w:r>
      <w:r w:rsidR="00373643" w:rsidRPr="00373643">
        <w:rPr>
          <w:rFonts w:ascii="Times New Roman" w:hAnsi="Times New Roman" w:cs="Times New Roman"/>
          <w:sz w:val="24"/>
          <w:szCs w:val="24"/>
        </w:rPr>
        <w:t>документацией</w:t>
      </w:r>
      <w:r w:rsidRPr="00373643">
        <w:rPr>
          <w:rFonts w:ascii="Times New Roman" w:hAnsi="Times New Roman" w:cs="Times New Roman"/>
          <w:sz w:val="24"/>
          <w:szCs w:val="24"/>
        </w:rPr>
        <w:t>;</w:t>
      </w:r>
    </w:p>
    <w:p w:rsidR="00654007" w:rsidRPr="00373643" w:rsidRDefault="00654007" w:rsidP="00373643">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4) </w:t>
      </w:r>
      <w:r w:rsidR="00373643" w:rsidRPr="00373643">
        <w:rPr>
          <w:rFonts w:ascii="Times New Roman" w:hAnsi="Times New Roman" w:cs="Times New Roman"/>
          <w:sz w:val="24"/>
          <w:szCs w:val="24"/>
        </w:rPr>
        <w:t>нахождения</w:t>
      </w:r>
      <w:r w:rsidRPr="00373643">
        <w:rPr>
          <w:rFonts w:ascii="Times New Roman" w:hAnsi="Times New Roman" w:cs="Times New Roman"/>
          <w:sz w:val="24"/>
          <w:szCs w:val="24"/>
        </w:rPr>
        <w:t xml:space="preserve"> имущества указанных лиц под арестом, </w:t>
      </w:r>
      <w:r w:rsidR="00373643" w:rsidRPr="00373643">
        <w:rPr>
          <w:rFonts w:ascii="Times New Roman" w:hAnsi="Times New Roman" w:cs="Times New Roman"/>
          <w:sz w:val="24"/>
          <w:szCs w:val="24"/>
        </w:rPr>
        <w:t>наложенном</w:t>
      </w:r>
      <w:r w:rsidRPr="00373643">
        <w:rPr>
          <w:rFonts w:ascii="Times New Roman" w:hAnsi="Times New Roman" w:cs="Times New Roman"/>
          <w:sz w:val="24"/>
          <w:szCs w:val="24"/>
        </w:rPr>
        <w:t xml:space="preserve"> по решению суда, если на момент истечения срока заключения </w:t>
      </w:r>
      <w:r w:rsidR="00373643" w:rsidRPr="00373643">
        <w:rPr>
          <w:rFonts w:ascii="Times New Roman" w:hAnsi="Times New Roman" w:cs="Times New Roman"/>
          <w:sz w:val="24"/>
          <w:szCs w:val="24"/>
        </w:rPr>
        <w:t>договора</w:t>
      </w:r>
      <w:r w:rsidRPr="00373643">
        <w:rPr>
          <w:rFonts w:ascii="Times New Roman" w:hAnsi="Times New Roman" w:cs="Times New Roman"/>
          <w:sz w:val="24"/>
          <w:szCs w:val="24"/>
        </w:rPr>
        <w:t xml:space="preserve"> балансовая стоимость арестованного имущества превышает двадцать пять процентов балансовой стоимости активов указанных лиц </w:t>
      </w:r>
      <w:proofErr w:type="spellStart"/>
      <w:proofErr w:type="gramStart"/>
      <w:r w:rsidRPr="00373643">
        <w:rPr>
          <w:rFonts w:ascii="Times New Roman" w:hAnsi="Times New Roman" w:cs="Times New Roman"/>
          <w:sz w:val="24"/>
          <w:szCs w:val="24"/>
        </w:rPr>
        <w:t>п</w:t>
      </w:r>
      <w:proofErr w:type="spellEnd"/>
      <w:proofErr w:type="gramEnd"/>
      <w:r w:rsidRPr="00373643">
        <w:rPr>
          <w:rFonts w:ascii="Times New Roman" w:hAnsi="Times New Roman" w:cs="Times New Roman"/>
          <w:sz w:val="24"/>
          <w:szCs w:val="24"/>
        </w:rPr>
        <w:t xml:space="preserve"> данным </w:t>
      </w:r>
      <w:r w:rsidR="00373643" w:rsidRPr="00373643">
        <w:rPr>
          <w:rFonts w:ascii="Times New Roman" w:hAnsi="Times New Roman" w:cs="Times New Roman"/>
          <w:sz w:val="24"/>
          <w:szCs w:val="24"/>
        </w:rPr>
        <w:t>бухгалтерской</w:t>
      </w:r>
      <w:r w:rsidRPr="00373643">
        <w:rPr>
          <w:rFonts w:ascii="Times New Roman" w:hAnsi="Times New Roman" w:cs="Times New Roman"/>
          <w:sz w:val="24"/>
          <w:szCs w:val="24"/>
        </w:rPr>
        <w:t xml:space="preserve"> </w:t>
      </w:r>
      <w:r w:rsidR="00373643" w:rsidRPr="00373643">
        <w:rPr>
          <w:rFonts w:ascii="Times New Roman" w:hAnsi="Times New Roman" w:cs="Times New Roman"/>
          <w:sz w:val="24"/>
          <w:szCs w:val="24"/>
        </w:rPr>
        <w:t>отчётности</w:t>
      </w:r>
      <w:r w:rsidRPr="00373643">
        <w:rPr>
          <w:rFonts w:ascii="Times New Roman" w:hAnsi="Times New Roman" w:cs="Times New Roman"/>
          <w:sz w:val="24"/>
          <w:szCs w:val="24"/>
        </w:rPr>
        <w:t xml:space="preserve"> за последний </w:t>
      </w:r>
      <w:r w:rsidR="00373643" w:rsidRPr="00373643">
        <w:rPr>
          <w:rFonts w:ascii="Times New Roman" w:hAnsi="Times New Roman" w:cs="Times New Roman"/>
          <w:sz w:val="24"/>
          <w:szCs w:val="24"/>
        </w:rPr>
        <w:t>завершённый</w:t>
      </w:r>
      <w:r w:rsidRPr="00373643">
        <w:rPr>
          <w:rFonts w:ascii="Times New Roman" w:hAnsi="Times New Roman" w:cs="Times New Roman"/>
          <w:sz w:val="24"/>
          <w:szCs w:val="24"/>
        </w:rPr>
        <w:t xml:space="preserve"> отчетный период;</w:t>
      </w:r>
    </w:p>
    <w:p w:rsidR="00654007" w:rsidRPr="00373643" w:rsidRDefault="00654007" w:rsidP="00373643">
      <w:pPr>
        <w:spacing w:after="0" w:line="240" w:lineRule="auto"/>
        <w:ind w:firstLine="709"/>
        <w:jc w:val="both"/>
        <w:rPr>
          <w:rFonts w:ascii="Times New Roman" w:hAnsi="Times New Roman" w:cs="Times New Roman"/>
          <w:sz w:val="24"/>
          <w:szCs w:val="24"/>
        </w:rPr>
      </w:pPr>
      <w:proofErr w:type="gramStart"/>
      <w:r w:rsidRPr="00373643">
        <w:rPr>
          <w:rFonts w:ascii="Times New Roman" w:hAnsi="Times New Roman" w:cs="Times New Roman"/>
          <w:sz w:val="24"/>
          <w:szCs w:val="24"/>
        </w:rPr>
        <w:t xml:space="preserve">5) наличия у </w:t>
      </w:r>
      <w:r w:rsidR="00373643" w:rsidRPr="00373643">
        <w:rPr>
          <w:rFonts w:ascii="Times New Roman" w:hAnsi="Times New Roman" w:cs="Times New Roman"/>
          <w:sz w:val="24"/>
          <w:szCs w:val="24"/>
        </w:rPr>
        <w:t>участника</w:t>
      </w:r>
      <w:r w:rsidRPr="00373643">
        <w:rPr>
          <w:rFonts w:ascii="Times New Roman" w:hAnsi="Times New Roman" w:cs="Times New Roman"/>
          <w:sz w:val="24"/>
          <w:szCs w:val="24"/>
        </w:rPr>
        <w:t xml:space="preserve"> закупки задолженности по начисленным </w:t>
      </w:r>
      <w:r w:rsidR="00373643" w:rsidRPr="00373643">
        <w:rPr>
          <w:rFonts w:ascii="Times New Roman" w:hAnsi="Times New Roman" w:cs="Times New Roman"/>
          <w:sz w:val="24"/>
          <w:szCs w:val="24"/>
        </w:rPr>
        <w:t>налогам</w:t>
      </w:r>
      <w:r w:rsidRPr="00373643">
        <w:rPr>
          <w:rFonts w:ascii="Times New Roman" w:hAnsi="Times New Roman" w:cs="Times New Roman"/>
          <w:sz w:val="24"/>
          <w:szCs w:val="24"/>
        </w:rPr>
        <w:t xml:space="preserve">, сборам и иным </w:t>
      </w:r>
      <w:r w:rsidR="00373643" w:rsidRPr="00373643">
        <w:rPr>
          <w:rFonts w:ascii="Times New Roman" w:hAnsi="Times New Roman" w:cs="Times New Roman"/>
          <w:sz w:val="24"/>
          <w:szCs w:val="24"/>
        </w:rPr>
        <w:t>обязательным</w:t>
      </w:r>
      <w:r w:rsidRPr="00373643">
        <w:rPr>
          <w:rFonts w:ascii="Times New Roman" w:hAnsi="Times New Roman" w:cs="Times New Roman"/>
          <w:sz w:val="24"/>
          <w:szCs w:val="24"/>
        </w:rPr>
        <w:t xml:space="preserve">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w:t>
      </w:r>
      <w:r w:rsidR="00373643" w:rsidRPr="00373643">
        <w:rPr>
          <w:rFonts w:ascii="Times New Roman" w:hAnsi="Times New Roman" w:cs="Times New Roman"/>
          <w:sz w:val="24"/>
          <w:szCs w:val="24"/>
        </w:rPr>
        <w:t xml:space="preserve">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373643" w:rsidRPr="00373643" w:rsidRDefault="00373643" w:rsidP="00373643">
      <w:pPr>
        <w:spacing w:after="0" w:line="240" w:lineRule="auto"/>
        <w:ind w:firstLine="709"/>
        <w:jc w:val="both"/>
        <w:rPr>
          <w:rFonts w:ascii="Times New Roman" w:hAnsi="Times New Roman" w:cs="Times New Roman"/>
          <w:sz w:val="24"/>
          <w:szCs w:val="24"/>
        </w:rPr>
      </w:pPr>
    </w:p>
    <w:p w:rsidR="00373643" w:rsidRPr="009D286E" w:rsidRDefault="00373643" w:rsidP="009D286E">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sidR="009D286E" w:rsidRPr="009D286E">
        <w:rPr>
          <w:rFonts w:ascii="Times New Roman" w:hAnsi="Times New Roman" w:cs="Times New Roman"/>
          <w:b/>
          <w:sz w:val="24"/>
          <w:szCs w:val="24"/>
        </w:rPr>
        <w:t>4</w:t>
      </w:r>
      <w:r w:rsidRPr="009D286E">
        <w:rPr>
          <w:rFonts w:ascii="Times New Roman" w:hAnsi="Times New Roman" w:cs="Times New Roman"/>
          <w:b/>
          <w:sz w:val="24"/>
          <w:szCs w:val="24"/>
        </w:rPr>
        <w:t>. Правовое регулирование.</w:t>
      </w:r>
    </w:p>
    <w:p w:rsidR="00373643" w:rsidRPr="00373643" w:rsidRDefault="009D286E"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373643" w:rsidRPr="00373643">
        <w:rPr>
          <w:rFonts w:ascii="Times New Roman" w:hAnsi="Times New Roman" w:cs="Times New Roman"/>
          <w:sz w:val="24"/>
          <w:szCs w:val="24"/>
        </w:rPr>
        <w:t>1</w:t>
      </w:r>
      <w:r>
        <w:rPr>
          <w:rFonts w:ascii="Times New Roman" w:hAnsi="Times New Roman" w:cs="Times New Roman"/>
          <w:sz w:val="24"/>
          <w:szCs w:val="24"/>
        </w:rPr>
        <w:t>.</w:t>
      </w:r>
      <w:r w:rsidR="00373643" w:rsidRPr="00373643">
        <w:rPr>
          <w:rFonts w:ascii="Times New Roman" w:hAnsi="Times New Roman" w:cs="Times New Roman"/>
          <w:sz w:val="24"/>
          <w:szCs w:val="24"/>
        </w:rPr>
        <w:t xml:space="preserve"> Взаимоотношения участников закупки, закупочной комиссии, Заказчика, возникшие в связи с проведением настоящего</w:t>
      </w:r>
      <w:r w:rsidR="0045692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5692D">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373643" w:rsidRPr="00373643">
        <w:rPr>
          <w:rFonts w:ascii="Times New Roman" w:hAnsi="Times New Roman" w:cs="Times New Roman"/>
          <w:sz w:val="24"/>
          <w:szCs w:val="24"/>
        </w:rPr>
        <w:t xml:space="preserve">, регулируются действующим законодательством Российской Федерации. </w:t>
      </w:r>
    </w:p>
    <w:p w:rsidR="00373643" w:rsidRPr="00373643" w:rsidRDefault="00373643" w:rsidP="00373643">
      <w:pPr>
        <w:spacing w:after="0" w:line="240" w:lineRule="auto"/>
        <w:ind w:firstLine="709"/>
        <w:jc w:val="both"/>
        <w:rPr>
          <w:rFonts w:ascii="Times New Roman" w:hAnsi="Times New Roman" w:cs="Times New Roman"/>
          <w:sz w:val="24"/>
          <w:szCs w:val="24"/>
        </w:rPr>
      </w:pPr>
    </w:p>
    <w:p w:rsidR="00CB6ABE" w:rsidRDefault="00CB6ABE"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6C5DED" w:rsidRPr="00CB6ABE" w:rsidRDefault="00480CAF" w:rsidP="00CB6AB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ЧАСТЬ</w:t>
      </w:r>
      <w:r w:rsidR="00F124C0">
        <w:rPr>
          <w:rFonts w:ascii="Times New Roman" w:hAnsi="Times New Roman" w:cs="Times New Roman"/>
          <w:b/>
          <w:sz w:val="24"/>
          <w:szCs w:val="24"/>
        </w:rPr>
        <w:t xml:space="preserve"> </w:t>
      </w:r>
      <w:r w:rsidR="00F124C0">
        <w:rPr>
          <w:rFonts w:ascii="Times New Roman" w:hAnsi="Times New Roman" w:cs="Times New Roman"/>
          <w:b/>
          <w:sz w:val="24"/>
          <w:szCs w:val="24"/>
          <w:lang w:val="en-US"/>
        </w:rPr>
        <w:t>II</w:t>
      </w:r>
      <w:r w:rsidR="00CB6ABE" w:rsidRPr="00CB6ABE">
        <w:rPr>
          <w:rFonts w:ascii="Times New Roman" w:hAnsi="Times New Roman" w:cs="Times New Roman"/>
          <w:b/>
          <w:sz w:val="24"/>
          <w:szCs w:val="24"/>
        </w:rPr>
        <w:t>. Информационная карта закупки</w:t>
      </w:r>
    </w:p>
    <w:p w:rsidR="00CB6ABE" w:rsidRDefault="00CB6ABE"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возникновении противоречий между положениями, закрепленными в </w:t>
      </w:r>
      <w:r w:rsidR="00F124C0" w:rsidRPr="00F124C0">
        <w:rPr>
          <w:rFonts w:ascii="Times New Roman" w:hAnsi="Times New Roman" w:cs="Times New Roman"/>
          <w:sz w:val="24"/>
          <w:szCs w:val="24"/>
        </w:rPr>
        <w:t xml:space="preserve"> </w:t>
      </w:r>
      <w:r w:rsidR="00F124C0">
        <w:rPr>
          <w:rFonts w:ascii="Times New Roman" w:hAnsi="Times New Roman" w:cs="Times New Roman"/>
          <w:sz w:val="24"/>
          <w:szCs w:val="24"/>
        </w:rPr>
        <w:t>ЧАСТИ</w:t>
      </w:r>
      <w:r>
        <w:rPr>
          <w:rFonts w:ascii="Times New Roman" w:hAnsi="Times New Roman" w:cs="Times New Roman"/>
          <w:sz w:val="24"/>
          <w:szCs w:val="24"/>
        </w:rPr>
        <w:t xml:space="preserve"> 1 «Общие положения» и настоящей Информационной картой, применяются положения Информационной карты закупки.</w:t>
      </w:r>
    </w:p>
    <w:tbl>
      <w:tblPr>
        <w:tblStyle w:val="a7"/>
        <w:tblW w:w="0" w:type="auto"/>
        <w:tblLook w:val="04A0"/>
      </w:tblPr>
      <w:tblGrid>
        <w:gridCol w:w="675"/>
        <w:gridCol w:w="4111"/>
        <w:gridCol w:w="4394"/>
      </w:tblGrid>
      <w:tr w:rsidR="00CB6ABE" w:rsidTr="00CB6ABE">
        <w:tc>
          <w:tcPr>
            <w:tcW w:w="675" w:type="dxa"/>
          </w:tcPr>
          <w:p w:rsidR="00CB6ABE" w:rsidRDefault="00CB6ABE" w:rsidP="0037364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111" w:type="dxa"/>
          </w:tcPr>
          <w:p w:rsidR="00CB6ABE" w:rsidRDefault="00CB6ABE" w:rsidP="00CB6ABE">
            <w:pPr>
              <w:jc w:val="both"/>
              <w:rPr>
                <w:rFonts w:ascii="Times New Roman" w:hAnsi="Times New Roman" w:cs="Times New Roman"/>
                <w:sz w:val="24"/>
                <w:szCs w:val="24"/>
              </w:rPr>
            </w:pPr>
            <w:r>
              <w:rPr>
                <w:rFonts w:ascii="Times New Roman" w:hAnsi="Times New Roman" w:cs="Times New Roman"/>
                <w:sz w:val="24"/>
                <w:szCs w:val="24"/>
              </w:rPr>
              <w:t>Наименование параметра</w:t>
            </w:r>
          </w:p>
        </w:tc>
        <w:tc>
          <w:tcPr>
            <w:tcW w:w="4394" w:type="dxa"/>
          </w:tcPr>
          <w:p w:rsidR="00CB6ABE" w:rsidRDefault="00CB6ABE" w:rsidP="00373643">
            <w:pPr>
              <w:jc w:val="both"/>
              <w:rPr>
                <w:rFonts w:ascii="Times New Roman" w:hAnsi="Times New Roman" w:cs="Times New Roman"/>
                <w:sz w:val="24"/>
                <w:szCs w:val="24"/>
              </w:rPr>
            </w:pPr>
            <w:r>
              <w:rPr>
                <w:rFonts w:ascii="Times New Roman" w:hAnsi="Times New Roman" w:cs="Times New Roman"/>
                <w:sz w:val="24"/>
                <w:szCs w:val="24"/>
              </w:rPr>
              <w:t>Значение параметра</w:t>
            </w:r>
          </w:p>
        </w:tc>
      </w:tr>
      <w:tr w:rsidR="00CB6ABE" w:rsidTr="00CB6ABE">
        <w:tc>
          <w:tcPr>
            <w:tcW w:w="675" w:type="dxa"/>
          </w:tcPr>
          <w:p w:rsidR="00CB6ABE" w:rsidRDefault="00906FB4" w:rsidP="00373643">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CB6ABE" w:rsidRDefault="00906FB4" w:rsidP="00906FB4">
            <w:pPr>
              <w:jc w:val="both"/>
              <w:rPr>
                <w:rFonts w:ascii="Times New Roman" w:hAnsi="Times New Roman" w:cs="Times New Roman"/>
                <w:sz w:val="24"/>
                <w:szCs w:val="24"/>
              </w:rPr>
            </w:pPr>
            <w:r>
              <w:rPr>
                <w:rFonts w:ascii="Times New Roman" w:hAnsi="Times New Roman" w:cs="Times New Roman"/>
                <w:sz w:val="24"/>
                <w:szCs w:val="24"/>
              </w:rPr>
              <w:t>Наименование Заказчика, контактная информация</w:t>
            </w:r>
          </w:p>
        </w:tc>
        <w:tc>
          <w:tcPr>
            <w:tcW w:w="4394" w:type="dxa"/>
          </w:tcPr>
          <w:p w:rsidR="00CB6ABE" w:rsidRDefault="00906FB4" w:rsidP="00373643">
            <w:pPr>
              <w:jc w:val="both"/>
              <w:rPr>
                <w:rFonts w:ascii="Times New Roman" w:hAnsi="Times New Roman" w:cs="Times New Roman"/>
                <w:sz w:val="24"/>
                <w:szCs w:val="24"/>
              </w:rPr>
            </w:pPr>
            <w:r w:rsidRPr="00906F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Санкт-Петербург, Чкаловский пр. д.25а, лит</w:t>
            </w:r>
            <w:proofErr w:type="gramStart"/>
            <w:r w:rsidRPr="00906FB4">
              <w:rPr>
                <w:rFonts w:ascii="Times New Roman" w:hAnsi="Times New Roman" w:cs="Times New Roman"/>
                <w:sz w:val="24"/>
                <w:szCs w:val="24"/>
              </w:rPr>
              <w:t xml:space="preserve"> А</w:t>
            </w:r>
            <w:proofErr w:type="gramEnd"/>
          </w:p>
        </w:tc>
      </w:tr>
      <w:tr w:rsidR="00CB6ABE" w:rsidTr="00CB6ABE">
        <w:tc>
          <w:tcPr>
            <w:tcW w:w="675" w:type="dxa"/>
          </w:tcPr>
          <w:p w:rsidR="00CB6ABE" w:rsidRDefault="00906FB4" w:rsidP="00373643">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CB6ABE" w:rsidRDefault="0045692D" w:rsidP="00373643">
            <w:pPr>
              <w:jc w:val="both"/>
              <w:rPr>
                <w:rFonts w:ascii="Times New Roman" w:hAnsi="Times New Roman" w:cs="Times New Roman"/>
                <w:sz w:val="24"/>
                <w:szCs w:val="24"/>
              </w:rPr>
            </w:pPr>
            <w:r>
              <w:rPr>
                <w:rFonts w:ascii="Times New Roman" w:hAnsi="Times New Roman" w:cs="Times New Roman"/>
                <w:sz w:val="24"/>
                <w:szCs w:val="24"/>
              </w:rPr>
              <w:t xml:space="preserve"> П</w:t>
            </w:r>
            <w:r w:rsidR="00906FB4">
              <w:rPr>
                <w:rFonts w:ascii="Times New Roman" w:hAnsi="Times New Roman" w:cs="Times New Roman"/>
                <w:sz w:val="24"/>
                <w:szCs w:val="24"/>
              </w:rPr>
              <w:t>редмет закупки</w:t>
            </w:r>
          </w:p>
        </w:tc>
        <w:tc>
          <w:tcPr>
            <w:tcW w:w="4394" w:type="dxa"/>
          </w:tcPr>
          <w:p w:rsidR="00CB6ABE" w:rsidRDefault="0045692D" w:rsidP="00F124C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право  заключение</w:t>
            </w:r>
            <w:proofErr w:type="gramEnd"/>
            <w:r>
              <w:rPr>
                <w:rFonts w:ascii="Times New Roman" w:hAnsi="Times New Roman" w:cs="Times New Roman"/>
                <w:sz w:val="24"/>
                <w:szCs w:val="24"/>
              </w:rPr>
              <w:t xml:space="preserve"> договора  на р</w:t>
            </w:r>
            <w:r w:rsidR="00906FB4" w:rsidRPr="00906FB4">
              <w:rPr>
                <w:rFonts w:ascii="Times New Roman" w:hAnsi="Times New Roman" w:cs="Times New Roman"/>
                <w:sz w:val="24"/>
                <w:szCs w:val="24"/>
              </w:rPr>
              <w:t xml:space="preserve">емонт </w:t>
            </w:r>
            <w:r w:rsidR="00F124C0">
              <w:rPr>
                <w:rFonts w:ascii="Times New Roman" w:hAnsi="Times New Roman" w:cs="Times New Roman"/>
                <w:sz w:val="24"/>
                <w:szCs w:val="24"/>
              </w:rPr>
              <w:t xml:space="preserve"> помещения  107 </w:t>
            </w:r>
            <w:r w:rsidR="00906FB4" w:rsidRPr="00906FB4">
              <w:rPr>
                <w:rFonts w:ascii="Times New Roman" w:hAnsi="Times New Roman" w:cs="Times New Roman"/>
                <w:sz w:val="24"/>
                <w:szCs w:val="24"/>
              </w:rPr>
              <w:t>здания института</w:t>
            </w:r>
          </w:p>
        </w:tc>
      </w:tr>
      <w:tr w:rsidR="00CB6ABE" w:rsidTr="00CB6ABE">
        <w:tc>
          <w:tcPr>
            <w:tcW w:w="675" w:type="dxa"/>
          </w:tcPr>
          <w:p w:rsidR="00CB6ABE" w:rsidRDefault="00906FB4" w:rsidP="0037364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CB6ABE" w:rsidRDefault="00906FB4" w:rsidP="00373643">
            <w:pPr>
              <w:jc w:val="both"/>
              <w:rPr>
                <w:rFonts w:ascii="Times New Roman" w:hAnsi="Times New Roman" w:cs="Times New Roman"/>
                <w:sz w:val="24"/>
                <w:szCs w:val="24"/>
              </w:rPr>
            </w:pPr>
            <w:r>
              <w:rPr>
                <w:rFonts w:ascii="Times New Roman" w:hAnsi="Times New Roman" w:cs="Times New Roman"/>
                <w:sz w:val="24"/>
                <w:szCs w:val="24"/>
              </w:rPr>
              <w:t>Место, условия исполнения договора</w:t>
            </w:r>
          </w:p>
        </w:tc>
        <w:tc>
          <w:tcPr>
            <w:tcW w:w="4394" w:type="dxa"/>
          </w:tcPr>
          <w:p w:rsidR="00CB6ABE" w:rsidRDefault="00906FB4" w:rsidP="00D76B70">
            <w:pPr>
              <w:jc w:val="both"/>
              <w:rPr>
                <w:rFonts w:ascii="Times New Roman" w:hAnsi="Times New Roman" w:cs="Times New Roman"/>
                <w:sz w:val="24"/>
                <w:szCs w:val="24"/>
              </w:rPr>
            </w:pPr>
            <w:r>
              <w:rPr>
                <w:rFonts w:ascii="Times New Roman" w:hAnsi="Times New Roman" w:cs="Times New Roman"/>
                <w:sz w:val="24"/>
                <w:szCs w:val="24"/>
              </w:rPr>
              <w:t xml:space="preserve">Указаны в проекте </w:t>
            </w:r>
            <w:r w:rsidR="00D76B70">
              <w:rPr>
                <w:rFonts w:ascii="Times New Roman" w:hAnsi="Times New Roman" w:cs="Times New Roman"/>
                <w:sz w:val="24"/>
                <w:szCs w:val="24"/>
              </w:rPr>
              <w:t>договора</w:t>
            </w:r>
          </w:p>
        </w:tc>
      </w:tr>
      <w:tr w:rsidR="00CB6ABE" w:rsidTr="00CB6ABE">
        <w:tc>
          <w:tcPr>
            <w:tcW w:w="675" w:type="dxa"/>
          </w:tcPr>
          <w:p w:rsidR="00CB6ABE" w:rsidRDefault="00906FB4" w:rsidP="00373643">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4111" w:type="dxa"/>
          </w:tcPr>
          <w:p w:rsidR="00CB6ABE" w:rsidRDefault="00906FB4" w:rsidP="00373643">
            <w:pPr>
              <w:jc w:val="both"/>
              <w:rPr>
                <w:rFonts w:ascii="Times New Roman" w:hAnsi="Times New Roman" w:cs="Times New Roman"/>
                <w:sz w:val="24"/>
                <w:szCs w:val="24"/>
              </w:rPr>
            </w:pPr>
            <w:r>
              <w:rPr>
                <w:rFonts w:ascii="Times New Roman" w:hAnsi="Times New Roman" w:cs="Times New Roman"/>
                <w:sz w:val="24"/>
                <w:szCs w:val="24"/>
              </w:rPr>
              <w:t>Начальная цена договора</w:t>
            </w:r>
          </w:p>
        </w:tc>
        <w:tc>
          <w:tcPr>
            <w:tcW w:w="4394" w:type="dxa"/>
          </w:tcPr>
          <w:p w:rsidR="00CB6ABE" w:rsidRDefault="00F124C0" w:rsidP="00373643">
            <w:pPr>
              <w:jc w:val="both"/>
              <w:rPr>
                <w:rFonts w:ascii="Times New Roman" w:hAnsi="Times New Roman" w:cs="Times New Roman"/>
                <w:sz w:val="24"/>
                <w:szCs w:val="24"/>
              </w:rPr>
            </w:pPr>
            <w:r>
              <w:rPr>
                <w:rFonts w:ascii="Times New Roman" w:hAnsi="Times New Roman" w:cs="Times New Roman"/>
                <w:sz w:val="24"/>
                <w:szCs w:val="24"/>
              </w:rPr>
              <w:t>1259650</w:t>
            </w:r>
            <w:r w:rsidR="00B71EC9">
              <w:rPr>
                <w:rFonts w:ascii="Times New Roman" w:hAnsi="Times New Roman" w:cs="Times New Roman"/>
                <w:sz w:val="24"/>
                <w:szCs w:val="24"/>
              </w:rPr>
              <w:t>,0</w:t>
            </w:r>
            <w:r w:rsidR="00906FB4">
              <w:rPr>
                <w:rFonts w:ascii="Times New Roman" w:hAnsi="Times New Roman" w:cs="Times New Roman"/>
                <w:sz w:val="24"/>
                <w:szCs w:val="24"/>
              </w:rPr>
              <w:t>0 руб. в т.ч. НДС 18%</w:t>
            </w:r>
          </w:p>
        </w:tc>
      </w:tr>
      <w:tr w:rsidR="00CB6ABE" w:rsidTr="00CB6ABE">
        <w:tc>
          <w:tcPr>
            <w:tcW w:w="675" w:type="dxa"/>
          </w:tcPr>
          <w:p w:rsidR="00CB6ABE" w:rsidRDefault="00906FB4" w:rsidP="00373643">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4111" w:type="dxa"/>
          </w:tcPr>
          <w:p w:rsidR="00CB6ABE" w:rsidRDefault="00906FB4" w:rsidP="00373643">
            <w:pPr>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4394" w:type="dxa"/>
          </w:tcPr>
          <w:p w:rsidR="00CB6ABE" w:rsidRDefault="00906FB4" w:rsidP="00373643">
            <w:pPr>
              <w:jc w:val="both"/>
              <w:rPr>
                <w:rFonts w:ascii="Times New Roman" w:hAnsi="Times New Roman" w:cs="Times New Roman"/>
                <w:sz w:val="24"/>
                <w:szCs w:val="24"/>
              </w:rPr>
            </w:pPr>
            <w:proofErr w:type="gramStart"/>
            <w:r>
              <w:rPr>
                <w:rFonts w:ascii="Times New Roman" w:hAnsi="Times New Roman" w:cs="Times New Roman"/>
                <w:sz w:val="24"/>
                <w:szCs w:val="24"/>
              </w:rPr>
              <w:t>Начальная цена договора указана с учетом всех расходов на выполнение работ,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экспертизы и всех иных расходов, необходимых для исполнения Договора и/или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 могут возникнуть при его исполнении на страхование профессиональной ответственности.</w:t>
            </w:r>
            <w:proofErr w:type="gramEnd"/>
          </w:p>
        </w:tc>
      </w:tr>
      <w:tr w:rsidR="00CB6ABE" w:rsidTr="00CB6ABE">
        <w:tc>
          <w:tcPr>
            <w:tcW w:w="675" w:type="dxa"/>
          </w:tcPr>
          <w:p w:rsidR="00CB6ABE" w:rsidRDefault="00134D6C" w:rsidP="0037364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CB6ABE" w:rsidRDefault="00134D6C" w:rsidP="00373643">
            <w:pPr>
              <w:jc w:val="both"/>
              <w:rPr>
                <w:rFonts w:ascii="Times New Roman" w:hAnsi="Times New Roman" w:cs="Times New Roman"/>
                <w:sz w:val="24"/>
                <w:szCs w:val="24"/>
              </w:rPr>
            </w:pPr>
            <w:r w:rsidRPr="009D1C7F">
              <w:rPr>
                <w:rFonts w:ascii="Times New Roman" w:hAnsi="Times New Roman" w:cs="Times New Roman"/>
                <w:sz w:val="24"/>
                <w:szCs w:val="24"/>
              </w:rPr>
              <w:t>Источник финансирования</w:t>
            </w:r>
          </w:p>
        </w:tc>
        <w:tc>
          <w:tcPr>
            <w:tcW w:w="4394" w:type="dxa"/>
          </w:tcPr>
          <w:p w:rsidR="00CB6ABE" w:rsidRDefault="0045692D" w:rsidP="001D684C">
            <w:pPr>
              <w:jc w:val="both"/>
              <w:rPr>
                <w:rFonts w:ascii="Times New Roman" w:hAnsi="Times New Roman" w:cs="Times New Roman"/>
                <w:sz w:val="24"/>
                <w:szCs w:val="24"/>
              </w:rPr>
            </w:pPr>
            <w:r>
              <w:rPr>
                <w:rFonts w:ascii="Times New Roman" w:hAnsi="Times New Roman" w:cs="Times New Roman"/>
                <w:sz w:val="24"/>
                <w:szCs w:val="24"/>
              </w:rPr>
              <w:t xml:space="preserve"> </w:t>
            </w:r>
            <w:r w:rsidR="001D684C">
              <w:rPr>
                <w:rFonts w:ascii="Times New Roman" w:hAnsi="Times New Roman" w:cs="Times New Roman"/>
                <w:sz w:val="24"/>
                <w:szCs w:val="24"/>
              </w:rPr>
              <w:t>Областной бюджет Ленинградской области  на 2016 год</w:t>
            </w:r>
          </w:p>
        </w:tc>
      </w:tr>
      <w:tr w:rsidR="00CB6ABE" w:rsidTr="00CB6ABE">
        <w:tc>
          <w:tcPr>
            <w:tcW w:w="675" w:type="dxa"/>
          </w:tcPr>
          <w:p w:rsidR="00CB6ABE" w:rsidRDefault="00134D6C" w:rsidP="00373643">
            <w:pPr>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4111" w:type="dxa"/>
          </w:tcPr>
          <w:p w:rsidR="00CB6ABE" w:rsidRDefault="00134D6C" w:rsidP="00373643">
            <w:pPr>
              <w:jc w:val="both"/>
              <w:rPr>
                <w:rFonts w:ascii="Times New Roman" w:hAnsi="Times New Roman" w:cs="Times New Roman"/>
                <w:sz w:val="24"/>
                <w:szCs w:val="24"/>
              </w:rPr>
            </w:pPr>
            <w:r>
              <w:rPr>
                <w:rFonts w:ascii="Times New Roman" w:hAnsi="Times New Roman" w:cs="Times New Roman"/>
                <w:sz w:val="24"/>
                <w:szCs w:val="24"/>
              </w:rPr>
              <w:t>Сроки выполнения работ</w:t>
            </w:r>
          </w:p>
        </w:tc>
        <w:tc>
          <w:tcPr>
            <w:tcW w:w="4394" w:type="dxa"/>
          </w:tcPr>
          <w:p w:rsidR="00D12A88" w:rsidRPr="00D12A88" w:rsidRDefault="00D12A88" w:rsidP="00D12A88">
            <w:pPr>
              <w:jc w:val="both"/>
              <w:rPr>
                <w:rFonts w:ascii="Times New Roman" w:hAnsi="Times New Roman" w:cs="Times New Roman"/>
                <w:sz w:val="24"/>
                <w:szCs w:val="24"/>
              </w:rPr>
            </w:pPr>
            <w:r w:rsidRPr="00D12A88">
              <w:rPr>
                <w:rFonts w:ascii="Times New Roman" w:hAnsi="Times New Roman" w:cs="Times New Roman"/>
                <w:sz w:val="24"/>
                <w:szCs w:val="24"/>
              </w:rPr>
              <w:t xml:space="preserve">Начало выполнения работ: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sidR="00D76B70">
              <w:rPr>
                <w:rFonts w:ascii="Times New Roman" w:hAnsi="Times New Roman" w:cs="Times New Roman"/>
                <w:sz w:val="24"/>
                <w:szCs w:val="24"/>
              </w:rPr>
              <w:t>договора</w:t>
            </w:r>
            <w:r w:rsidRPr="00D12A88">
              <w:rPr>
                <w:rFonts w:ascii="Times New Roman" w:hAnsi="Times New Roman" w:cs="Times New Roman"/>
                <w:sz w:val="24"/>
                <w:szCs w:val="24"/>
              </w:rPr>
              <w:t xml:space="preserve">. </w:t>
            </w:r>
          </w:p>
          <w:p w:rsidR="00CB6ABE" w:rsidRDefault="00D12A88" w:rsidP="004478CD">
            <w:pPr>
              <w:jc w:val="both"/>
              <w:rPr>
                <w:rFonts w:ascii="Times New Roman" w:hAnsi="Times New Roman" w:cs="Times New Roman"/>
                <w:sz w:val="24"/>
                <w:szCs w:val="24"/>
              </w:rPr>
            </w:pPr>
            <w:r w:rsidRPr="00D12A88">
              <w:rPr>
                <w:rFonts w:ascii="Times New Roman" w:hAnsi="Times New Roman" w:cs="Times New Roman"/>
                <w:sz w:val="24"/>
                <w:szCs w:val="24"/>
              </w:rPr>
              <w:t xml:space="preserve">Срок </w:t>
            </w:r>
            <w:r w:rsidR="001D684C">
              <w:rPr>
                <w:rFonts w:ascii="Times New Roman" w:hAnsi="Times New Roman" w:cs="Times New Roman"/>
                <w:sz w:val="24"/>
                <w:szCs w:val="24"/>
              </w:rPr>
              <w:t xml:space="preserve"> выполнения работ 12</w:t>
            </w:r>
            <w:r w:rsidR="0045692D">
              <w:rPr>
                <w:rFonts w:ascii="Times New Roman" w:hAnsi="Times New Roman" w:cs="Times New Roman"/>
                <w:sz w:val="24"/>
                <w:szCs w:val="24"/>
              </w:rPr>
              <w:t xml:space="preserve"> дней</w:t>
            </w:r>
            <w:r w:rsidR="004478CD">
              <w:rPr>
                <w:rFonts w:ascii="Times New Roman" w:hAnsi="Times New Roman" w:cs="Times New Roman"/>
                <w:sz w:val="24"/>
                <w:szCs w:val="24"/>
              </w:rPr>
              <w:t xml:space="preserve"> со дня подписания  акта передачи объекта в работу.</w:t>
            </w:r>
          </w:p>
        </w:tc>
      </w:tr>
      <w:tr w:rsidR="00CB6ABE" w:rsidTr="00CB6ABE">
        <w:tc>
          <w:tcPr>
            <w:tcW w:w="675" w:type="dxa"/>
          </w:tcPr>
          <w:p w:rsidR="00CB6ABE" w:rsidRDefault="00134D6C" w:rsidP="0037364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4478CD" w:rsidRDefault="00134D6C" w:rsidP="00373643">
            <w:pPr>
              <w:jc w:val="both"/>
              <w:rPr>
                <w:rFonts w:ascii="Times New Roman" w:hAnsi="Times New Roman" w:cs="Times New Roman"/>
                <w:sz w:val="24"/>
                <w:szCs w:val="24"/>
              </w:rPr>
            </w:pPr>
            <w:r>
              <w:rPr>
                <w:rFonts w:ascii="Times New Roman" w:hAnsi="Times New Roman" w:cs="Times New Roman"/>
                <w:sz w:val="24"/>
                <w:szCs w:val="24"/>
              </w:rPr>
              <w:t>Размер обеспечения</w:t>
            </w:r>
            <w:r w:rsidR="004478CD">
              <w:rPr>
                <w:rFonts w:ascii="Times New Roman" w:hAnsi="Times New Roman" w:cs="Times New Roman"/>
                <w:sz w:val="24"/>
                <w:szCs w:val="24"/>
              </w:rPr>
              <w:t xml:space="preserve"> заявки</w:t>
            </w:r>
          </w:p>
          <w:p w:rsidR="00CB6ABE" w:rsidRDefault="00134D6C" w:rsidP="00373643">
            <w:pPr>
              <w:jc w:val="both"/>
              <w:rPr>
                <w:rFonts w:ascii="Times New Roman" w:hAnsi="Times New Roman" w:cs="Times New Roman"/>
                <w:sz w:val="24"/>
                <w:szCs w:val="24"/>
              </w:rPr>
            </w:pPr>
            <w:r>
              <w:rPr>
                <w:rFonts w:ascii="Times New Roman" w:hAnsi="Times New Roman" w:cs="Times New Roman"/>
                <w:sz w:val="24"/>
                <w:szCs w:val="24"/>
              </w:rPr>
              <w:t>на участие в</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p>
        </w:tc>
        <w:tc>
          <w:tcPr>
            <w:tcW w:w="4394" w:type="dxa"/>
          </w:tcPr>
          <w:p w:rsidR="00CB6ABE" w:rsidRDefault="004478CD" w:rsidP="00614B47">
            <w:pPr>
              <w:jc w:val="both"/>
              <w:rPr>
                <w:rFonts w:ascii="Times New Roman" w:hAnsi="Times New Roman" w:cs="Times New Roman"/>
                <w:sz w:val="24"/>
                <w:szCs w:val="24"/>
              </w:rPr>
            </w:pPr>
            <w:r>
              <w:rPr>
                <w:rFonts w:ascii="Times New Roman" w:hAnsi="Times New Roman" w:cs="Times New Roman"/>
                <w:sz w:val="24"/>
                <w:szCs w:val="24"/>
              </w:rPr>
              <w:t>0</w:t>
            </w:r>
          </w:p>
        </w:tc>
      </w:tr>
      <w:tr w:rsidR="00CB6ABE" w:rsidTr="00CB6ABE">
        <w:tc>
          <w:tcPr>
            <w:tcW w:w="675" w:type="dxa"/>
          </w:tcPr>
          <w:p w:rsidR="00CB6ABE" w:rsidRDefault="00134D6C" w:rsidP="0037364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CB6ABE" w:rsidRDefault="00134D6C" w:rsidP="00373643">
            <w:pPr>
              <w:jc w:val="both"/>
              <w:rPr>
                <w:rFonts w:ascii="Times New Roman" w:hAnsi="Times New Roman" w:cs="Times New Roman"/>
                <w:sz w:val="24"/>
                <w:szCs w:val="24"/>
              </w:rPr>
            </w:pPr>
            <w:r>
              <w:rPr>
                <w:rFonts w:ascii="Times New Roman" w:hAnsi="Times New Roman" w:cs="Times New Roman"/>
                <w:sz w:val="24"/>
                <w:szCs w:val="24"/>
              </w:rPr>
              <w:t>Реквизиты счета для перечисления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Pr>
                <w:rFonts w:ascii="Times New Roman" w:hAnsi="Times New Roman" w:cs="Times New Roman"/>
                <w:sz w:val="24"/>
                <w:szCs w:val="24"/>
              </w:rPr>
              <w:t xml:space="preserve">, назначение </w:t>
            </w:r>
            <w:r>
              <w:rPr>
                <w:rFonts w:ascii="Times New Roman" w:hAnsi="Times New Roman" w:cs="Times New Roman"/>
                <w:sz w:val="24"/>
                <w:szCs w:val="24"/>
              </w:rPr>
              <w:lastRenderedPageBreak/>
              <w:t>платежа</w:t>
            </w:r>
          </w:p>
        </w:tc>
        <w:tc>
          <w:tcPr>
            <w:tcW w:w="4394" w:type="dxa"/>
          </w:tcPr>
          <w:p w:rsidR="00D76B70" w:rsidRPr="00D76B70" w:rsidRDefault="00D76B70" w:rsidP="00D76B70">
            <w:pPr>
              <w:jc w:val="both"/>
              <w:rPr>
                <w:rFonts w:ascii="Times New Roman" w:hAnsi="Times New Roman" w:cs="Times New Roman"/>
                <w:sz w:val="24"/>
                <w:szCs w:val="24"/>
              </w:rPr>
            </w:pPr>
            <w:r w:rsidRPr="00D76B70">
              <w:rPr>
                <w:rFonts w:ascii="Times New Roman" w:hAnsi="Times New Roman" w:cs="Times New Roman"/>
                <w:sz w:val="24"/>
                <w:szCs w:val="24"/>
              </w:rPr>
              <w:lastRenderedPageBreak/>
              <w:t>ГАОУ ДПО «ЛОИРО»</w:t>
            </w:r>
          </w:p>
          <w:p w:rsidR="00D76B70" w:rsidRPr="00D76B70" w:rsidRDefault="00D76B70" w:rsidP="00D76B70">
            <w:pPr>
              <w:jc w:val="both"/>
              <w:rPr>
                <w:rFonts w:ascii="Times New Roman" w:hAnsi="Times New Roman" w:cs="Times New Roman"/>
                <w:sz w:val="24"/>
                <w:szCs w:val="24"/>
              </w:rPr>
            </w:pPr>
            <w:r w:rsidRPr="00D76B70">
              <w:rPr>
                <w:rFonts w:ascii="Times New Roman" w:hAnsi="Times New Roman" w:cs="Times New Roman"/>
                <w:sz w:val="24"/>
                <w:szCs w:val="24"/>
              </w:rPr>
              <w:t>ИНН/КПП 4705016800/781301001</w:t>
            </w:r>
          </w:p>
          <w:p w:rsidR="00D76B70" w:rsidRPr="00D76B70" w:rsidRDefault="00D76B70" w:rsidP="00D76B70">
            <w:pPr>
              <w:jc w:val="both"/>
              <w:rPr>
                <w:rFonts w:ascii="Times New Roman" w:hAnsi="Times New Roman" w:cs="Times New Roman"/>
                <w:sz w:val="24"/>
                <w:szCs w:val="24"/>
              </w:rPr>
            </w:pPr>
            <w:r w:rsidRPr="00D76B70">
              <w:rPr>
                <w:rFonts w:ascii="Times New Roman" w:hAnsi="Times New Roman" w:cs="Times New Roman"/>
                <w:sz w:val="24"/>
                <w:szCs w:val="24"/>
              </w:rPr>
              <w:t xml:space="preserve">Адрес: 197136, Санкт-Петербург, </w:t>
            </w:r>
          </w:p>
          <w:p w:rsidR="00D76B70" w:rsidRPr="00D76B70" w:rsidRDefault="00D76B70" w:rsidP="00D76B70">
            <w:pPr>
              <w:jc w:val="both"/>
              <w:rPr>
                <w:rFonts w:ascii="Times New Roman" w:hAnsi="Times New Roman" w:cs="Times New Roman"/>
                <w:sz w:val="24"/>
                <w:szCs w:val="24"/>
              </w:rPr>
            </w:pPr>
            <w:r w:rsidRPr="00D76B70">
              <w:rPr>
                <w:rFonts w:ascii="Times New Roman" w:hAnsi="Times New Roman" w:cs="Times New Roman"/>
                <w:sz w:val="24"/>
                <w:szCs w:val="24"/>
              </w:rPr>
              <w:t xml:space="preserve">Чкаловский пр. д25а, </w:t>
            </w:r>
            <w:proofErr w:type="spellStart"/>
            <w:r w:rsidRPr="00D76B70">
              <w:rPr>
                <w:rFonts w:ascii="Times New Roman" w:hAnsi="Times New Roman" w:cs="Times New Roman"/>
                <w:sz w:val="24"/>
                <w:szCs w:val="24"/>
              </w:rPr>
              <w:t>литА</w:t>
            </w:r>
            <w:proofErr w:type="spellEnd"/>
          </w:p>
          <w:p w:rsidR="00D76B70" w:rsidRPr="00D76B70" w:rsidRDefault="00D76B70" w:rsidP="00D76B70">
            <w:pPr>
              <w:jc w:val="both"/>
              <w:rPr>
                <w:rFonts w:ascii="Times New Roman" w:hAnsi="Times New Roman" w:cs="Times New Roman"/>
                <w:sz w:val="24"/>
                <w:szCs w:val="24"/>
              </w:rPr>
            </w:pPr>
            <w:proofErr w:type="spellStart"/>
            <w:proofErr w:type="gramStart"/>
            <w:r w:rsidRPr="00D76B70">
              <w:rPr>
                <w:rFonts w:ascii="Times New Roman" w:hAnsi="Times New Roman" w:cs="Times New Roman"/>
                <w:sz w:val="24"/>
                <w:szCs w:val="24"/>
              </w:rPr>
              <w:lastRenderedPageBreak/>
              <w:t>р</w:t>
            </w:r>
            <w:proofErr w:type="spellEnd"/>
            <w:proofErr w:type="gramEnd"/>
            <w:r w:rsidRPr="00D76B70">
              <w:rPr>
                <w:rFonts w:ascii="Times New Roman" w:hAnsi="Times New Roman" w:cs="Times New Roman"/>
                <w:sz w:val="24"/>
                <w:szCs w:val="24"/>
              </w:rPr>
              <w:t>/с 40603810227004002821</w:t>
            </w:r>
          </w:p>
          <w:p w:rsidR="00D76B70" w:rsidRPr="00D76B70" w:rsidRDefault="004478CD" w:rsidP="00D76B70">
            <w:pPr>
              <w:jc w:val="both"/>
              <w:rPr>
                <w:rFonts w:ascii="Times New Roman" w:hAnsi="Times New Roman" w:cs="Times New Roman"/>
                <w:sz w:val="24"/>
                <w:szCs w:val="24"/>
              </w:rPr>
            </w:pPr>
            <w:r>
              <w:rPr>
                <w:rFonts w:ascii="Times New Roman" w:hAnsi="Times New Roman" w:cs="Times New Roman"/>
                <w:sz w:val="24"/>
                <w:szCs w:val="24"/>
              </w:rPr>
              <w:t>П</w:t>
            </w:r>
            <w:r w:rsidR="00D76B70" w:rsidRPr="00D76B70">
              <w:rPr>
                <w:rFonts w:ascii="Times New Roman" w:hAnsi="Times New Roman" w:cs="Times New Roman"/>
                <w:sz w:val="24"/>
                <w:szCs w:val="24"/>
              </w:rPr>
              <w:t xml:space="preserve">АО «Банк Санкт-Петербург» </w:t>
            </w:r>
            <w:proofErr w:type="gramStart"/>
            <w:r w:rsidR="00D76B70" w:rsidRPr="00D76B70">
              <w:rPr>
                <w:rFonts w:ascii="Times New Roman" w:hAnsi="Times New Roman" w:cs="Times New Roman"/>
                <w:sz w:val="24"/>
                <w:szCs w:val="24"/>
              </w:rPr>
              <w:t>к</w:t>
            </w:r>
            <w:proofErr w:type="gramEnd"/>
            <w:r w:rsidR="00D76B70" w:rsidRPr="00D76B70">
              <w:rPr>
                <w:rFonts w:ascii="Times New Roman" w:hAnsi="Times New Roman" w:cs="Times New Roman"/>
                <w:sz w:val="24"/>
                <w:szCs w:val="24"/>
              </w:rPr>
              <w:t>/с 30101810900000000790</w:t>
            </w:r>
          </w:p>
          <w:p w:rsidR="00D76B70" w:rsidRPr="00D76B70" w:rsidRDefault="00D76B70" w:rsidP="00D76B70">
            <w:pPr>
              <w:jc w:val="both"/>
              <w:rPr>
                <w:rFonts w:ascii="Times New Roman" w:hAnsi="Times New Roman" w:cs="Times New Roman"/>
                <w:sz w:val="24"/>
                <w:szCs w:val="24"/>
              </w:rPr>
            </w:pPr>
            <w:r w:rsidRPr="00D76B70">
              <w:rPr>
                <w:rFonts w:ascii="Times New Roman" w:hAnsi="Times New Roman" w:cs="Times New Roman"/>
                <w:sz w:val="24"/>
                <w:szCs w:val="24"/>
              </w:rPr>
              <w:t>БИК 044030790</w:t>
            </w:r>
          </w:p>
          <w:p w:rsidR="00D76B70" w:rsidRPr="00D76B70" w:rsidRDefault="00D76B70" w:rsidP="00D76B70">
            <w:pPr>
              <w:jc w:val="both"/>
              <w:rPr>
                <w:rFonts w:ascii="Times New Roman" w:hAnsi="Times New Roman" w:cs="Times New Roman"/>
                <w:sz w:val="24"/>
                <w:szCs w:val="24"/>
              </w:rPr>
            </w:pPr>
            <w:r w:rsidRPr="00D76B70">
              <w:rPr>
                <w:rFonts w:ascii="Times New Roman" w:hAnsi="Times New Roman" w:cs="Times New Roman"/>
                <w:sz w:val="24"/>
                <w:szCs w:val="24"/>
              </w:rPr>
              <w:t>ОГРН 1024701243390</w:t>
            </w:r>
          </w:p>
          <w:p w:rsidR="00D76B70" w:rsidRPr="00D76B70" w:rsidRDefault="00D76B70" w:rsidP="00D76B70">
            <w:pPr>
              <w:jc w:val="both"/>
              <w:rPr>
                <w:rFonts w:ascii="Times New Roman" w:hAnsi="Times New Roman" w:cs="Times New Roman"/>
                <w:sz w:val="24"/>
                <w:szCs w:val="24"/>
              </w:rPr>
            </w:pPr>
            <w:r w:rsidRPr="00D76B70">
              <w:rPr>
                <w:rFonts w:ascii="Times New Roman" w:hAnsi="Times New Roman" w:cs="Times New Roman"/>
                <w:sz w:val="24"/>
                <w:szCs w:val="24"/>
              </w:rPr>
              <w:t>ОКПО 46241861</w:t>
            </w:r>
          </w:p>
          <w:p w:rsidR="00D76B70" w:rsidRPr="00D76B70" w:rsidRDefault="00D76B70" w:rsidP="00D76B70">
            <w:pPr>
              <w:jc w:val="both"/>
              <w:rPr>
                <w:rFonts w:ascii="Times New Roman" w:hAnsi="Times New Roman" w:cs="Times New Roman"/>
                <w:sz w:val="24"/>
                <w:szCs w:val="24"/>
              </w:rPr>
            </w:pPr>
            <w:r w:rsidRPr="00D76B70">
              <w:rPr>
                <w:rFonts w:ascii="Times New Roman" w:hAnsi="Times New Roman" w:cs="Times New Roman"/>
                <w:sz w:val="24"/>
                <w:szCs w:val="24"/>
              </w:rPr>
              <w:t>ОКВЭД 80.30.3</w:t>
            </w:r>
          </w:p>
          <w:p w:rsidR="00CB6ABE" w:rsidRDefault="00D76B70" w:rsidP="00D76B70">
            <w:pPr>
              <w:jc w:val="both"/>
              <w:rPr>
                <w:rFonts w:ascii="Times New Roman" w:hAnsi="Times New Roman" w:cs="Times New Roman"/>
                <w:sz w:val="24"/>
                <w:szCs w:val="24"/>
              </w:rPr>
            </w:pPr>
            <w:r w:rsidRPr="00D76B70">
              <w:rPr>
                <w:rFonts w:ascii="Times New Roman" w:hAnsi="Times New Roman" w:cs="Times New Roman"/>
                <w:sz w:val="24"/>
                <w:szCs w:val="24"/>
              </w:rPr>
              <w:t>ОКАТО 40288564000</w:t>
            </w:r>
          </w:p>
        </w:tc>
      </w:tr>
      <w:tr w:rsidR="004D191D" w:rsidTr="00CB6ABE">
        <w:tc>
          <w:tcPr>
            <w:tcW w:w="675" w:type="dxa"/>
          </w:tcPr>
          <w:p w:rsidR="004D191D" w:rsidRDefault="004D191D" w:rsidP="00373643">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111" w:type="dxa"/>
          </w:tcPr>
          <w:p w:rsidR="004D191D" w:rsidRDefault="004D191D" w:rsidP="00D76B70">
            <w:pPr>
              <w:jc w:val="both"/>
              <w:rPr>
                <w:rFonts w:ascii="Times New Roman" w:hAnsi="Times New Roman" w:cs="Times New Roman"/>
                <w:sz w:val="24"/>
                <w:szCs w:val="24"/>
              </w:rPr>
            </w:pPr>
            <w:r w:rsidRPr="0068113F">
              <w:rPr>
                <w:rFonts w:ascii="Times New Roman" w:hAnsi="Times New Roman" w:cs="Times New Roman"/>
                <w:sz w:val="24"/>
                <w:szCs w:val="24"/>
              </w:rPr>
              <w:t xml:space="preserve">Размер, условия обеспечения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Порядок предоставления и требования к такому обеспечению</w:t>
            </w:r>
          </w:p>
        </w:tc>
        <w:tc>
          <w:tcPr>
            <w:tcW w:w="4394" w:type="dxa"/>
          </w:tcPr>
          <w:p w:rsidR="004D191D" w:rsidRDefault="004478CD" w:rsidP="00692B07">
            <w:pPr>
              <w:jc w:val="both"/>
              <w:rPr>
                <w:rFonts w:ascii="Times New Roman" w:hAnsi="Times New Roman" w:cs="Times New Roman"/>
                <w:sz w:val="24"/>
                <w:szCs w:val="24"/>
              </w:rPr>
            </w:pPr>
            <w:r>
              <w:rPr>
                <w:rFonts w:ascii="Times New Roman" w:hAnsi="Times New Roman" w:cs="Times New Roman"/>
                <w:sz w:val="24"/>
                <w:szCs w:val="24"/>
              </w:rPr>
              <w:t>0</w:t>
            </w:r>
          </w:p>
        </w:tc>
      </w:tr>
      <w:tr w:rsidR="004D191D" w:rsidTr="00CB6ABE">
        <w:tc>
          <w:tcPr>
            <w:tcW w:w="675" w:type="dxa"/>
          </w:tcPr>
          <w:p w:rsidR="004D191D" w:rsidRDefault="004D191D" w:rsidP="0037364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4D191D" w:rsidRPr="0068113F" w:rsidRDefault="004D191D" w:rsidP="00D76B70">
            <w:pPr>
              <w:jc w:val="both"/>
              <w:rPr>
                <w:rFonts w:ascii="Times New Roman" w:hAnsi="Times New Roman" w:cs="Times New Roman"/>
                <w:sz w:val="24"/>
                <w:szCs w:val="24"/>
              </w:rPr>
            </w:pPr>
            <w:r>
              <w:rPr>
                <w:rFonts w:ascii="Times New Roman" w:hAnsi="Times New Roman" w:cs="Times New Roman"/>
                <w:sz w:val="24"/>
                <w:szCs w:val="24"/>
              </w:rPr>
              <w:t>Реквизиты счета для перечисления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договора, назначение платежа</w:t>
            </w:r>
          </w:p>
        </w:tc>
        <w:tc>
          <w:tcPr>
            <w:tcW w:w="4394" w:type="dxa"/>
          </w:tcPr>
          <w:p w:rsidR="004D191D" w:rsidRPr="00D76B70" w:rsidRDefault="004D191D" w:rsidP="00D76B70">
            <w:pPr>
              <w:jc w:val="both"/>
              <w:rPr>
                <w:rFonts w:ascii="Times New Roman" w:hAnsi="Times New Roman" w:cs="Times New Roman"/>
                <w:sz w:val="24"/>
                <w:szCs w:val="24"/>
              </w:rPr>
            </w:pPr>
            <w:r w:rsidRPr="00D76B70">
              <w:rPr>
                <w:rFonts w:ascii="Times New Roman" w:hAnsi="Times New Roman" w:cs="Times New Roman"/>
                <w:sz w:val="24"/>
                <w:szCs w:val="24"/>
              </w:rPr>
              <w:t>ГАОУ ДПО «ЛОИРО»</w:t>
            </w:r>
          </w:p>
          <w:p w:rsidR="004D191D" w:rsidRPr="00D76B70" w:rsidRDefault="004D191D" w:rsidP="00D76B70">
            <w:pPr>
              <w:jc w:val="both"/>
              <w:rPr>
                <w:rFonts w:ascii="Times New Roman" w:hAnsi="Times New Roman" w:cs="Times New Roman"/>
                <w:sz w:val="24"/>
                <w:szCs w:val="24"/>
              </w:rPr>
            </w:pPr>
            <w:r w:rsidRPr="00D76B70">
              <w:rPr>
                <w:rFonts w:ascii="Times New Roman" w:hAnsi="Times New Roman" w:cs="Times New Roman"/>
                <w:sz w:val="24"/>
                <w:szCs w:val="24"/>
              </w:rPr>
              <w:t>ИНН/КПП 4705016800/781301001</w:t>
            </w:r>
          </w:p>
          <w:p w:rsidR="004D191D" w:rsidRPr="00D76B70" w:rsidRDefault="004D191D" w:rsidP="00D76B70">
            <w:pPr>
              <w:jc w:val="both"/>
              <w:rPr>
                <w:rFonts w:ascii="Times New Roman" w:hAnsi="Times New Roman" w:cs="Times New Roman"/>
                <w:sz w:val="24"/>
                <w:szCs w:val="24"/>
              </w:rPr>
            </w:pPr>
            <w:r w:rsidRPr="00D76B70">
              <w:rPr>
                <w:rFonts w:ascii="Times New Roman" w:hAnsi="Times New Roman" w:cs="Times New Roman"/>
                <w:sz w:val="24"/>
                <w:szCs w:val="24"/>
              </w:rPr>
              <w:t xml:space="preserve">Адрес: 197136, Санкт-Петербург, </w:t>
            </w:r>
          </w:p>
          <w:p w:rsidR="004D191D" w:rsidRPr="00D76B70" w:rsidRDefault="004D191D" w:rsidP="00D76B70">
            <w:pPr>
              <w:jc w:val="both"/>
              <w:rPr>
                <w:rFonts w:ascii="Times New Roman" w:hAnsi="Times New Roman" w:cs="Times New Roman"/>
                <w:sz w:val="24"/>
                <w:szCs w:val="24"/>
              </w:rPr>
            </w:pPr>
            <w:r w:rsidRPr="00D76B70">
              <w:rPr>
                <w:rFonts w:ascii="Times New Roman" w:hAnsi="Times New Roman" w:cs="Times New Roman"/>
                <w:sz w:val="24"/>
                <w:szCs w:val="24"/>
              </w:rPr>
              <w:t xml:space="preserve">Чкаловский пр. д25а, </w:t>
            </w:r>
            <w:proofErr w:type="spellStart"/>
            <w:r w:rsidRPr="00D76B70">
              <w:rPr>
                <w:rFonts w:ascii="Times New Roman" w:hAnsi="Times New Roman" w:cs="Times New Roman"/>
                <w:sz w:val="24"/>
                <w:szCs w:val="24"/>
              </w:rPr>
              <w:t>литА</w:t>
            </w:r>
            <w:proofErr w:type="spellEnd"/>
          </w:p>
          <w:p w:rsidR="004D191D" w:rsidRPr="00D76B70" w:rsidRDefault="004D191D" w:rsidP="00D76B70">
            <w:pPr>
              <w:jc w:val="both"/>
              <w:rPr>
                <w:rFonts w:ascii="Times New Roman" w:hAnsi="Times New Roman" w:cs="Times New Roman"/>
                <w:sz w:val="24"/>
                <w:szCs w:val="24"/>
              </w:rPr>
            </w:pPr>
            <w:proofErr w:type="spellStart"/>
            <w:proofErr w:type="gramStart"/>
            <w:r w:rsidRPr="00D76B70">
              <w:rPr>
                <w:rFonts w:ascii="Times New Roman" w:hAnsi="Times New Roman" w:cs="Times New Roman"/>
                <w:sz w:val="24"/>
                <w:szCs w:val="24"/>
              </w:rPr>
              <w:t>р</w:t>
            </w:r>
            <w:proofErr w:type="spellEnd"/>
            <w:proofErr w:type="gramEnd"/>
            <w:r w:rsidRPr="00D76B70">
              <w:rPr>
                <w:rFonts w:ascii="Times New Roman" w:hAnsi="Times New Roman" w:cs="Times New Roman"/>
                <w:sz w:val="24"/>
                <w:szCs w:val="24"/>
              </w:rPr>
              <w:t>/с 40603810227004002821</w:t>
            </w:r>
          </w:p>
          <w:p w:rsidR="004D191D" w:rsidRPr="00D76B70" w:rsidRDefault="004478CD" w:rsidP="00D76B70">
            <w:pPr>
              <w:jc w:val="both"/>
              <w:rPr>
                <w:rFonts w:ascii="Times New Roman" w:hAnsi="Times New Roman" w:cs="Times New Roman"/>
                <w:sz w:val="24"/>
                <w:szCs w:val="24"/>
              </w:rPr>
            </w:pPr>
            <w:r>
              <w:rPr>
                <w:rFonts w:ascii="Times New Roman" w:hAnsi="Times New Roman" w:cs="Times New Roman"/>
                <w:sz w:val="24"/>
                <w:szCs w:val="24"/>
              </w:rPr>
              <w:t xml:space="preserve">  П</w:t>
            </w:r>
            <w:r w:rsidR="004D191D" w:rsidRPr="00D76B70">
              <w:rPr>
                <w:rFonts w:ascii="Times New Roman" w:hAnsi="Times New Roman" w:cs="Times New Roman"/>
                <w:sz w:val="24"/>
                <w:szCs w:val="24"/>
              </w:rPr>
              <w:t xml:space="preserve">АО «Банк Санкт-Петербург» </w:t>
            </w:r>
            <w:proofErr w:type="gramStart"/>
            <w:r w:rsidR="004D191D" w:rsidRPr="00D76B70">
              <w:rPr>
                <w:rFonts w:ascii="Times New Roman" w:hAnsi="Times New Roman" w:cs="Times New Roman"/>
                <w:sz w:val="24"/>
                <w:szCs w:val="24"/>
              </w:rPr>
              <w:t>к</w:t>
            </w:r>
            <w:proofErr w:type="gramEnd"/>
            <w:r w:rsidR="004D191D" w:rsidRPr="00D76B70">
              <w:rPr>
                <w:rFonts w:ascii="Times New Roman" w:hAnsi="Times New Roman" w:cs="Times New Roman"/>
                <w:sz w:val="24"/>
                <w:szCs w:val="24"/>
              </w:rPr>
              <w:t>/с 30101810900000000790</w:t>
            </w:r>
          </w:p>
          <w:p w:rsidR="004D191D" w:rsidRPr="00D76B70" w:rsidRDefault="004D191D" w:rsidP="00D76B70">
            <w:pPr>
              <w:jc w:val="both"/>
              <w:rPr>
                <w:rFonts w:ascii="Times New Roman" w:hAnsi="Times New Roman" w:cs="Times New Roman"/>
                <w:sz w:val="24"/>
                <w:szCs w:val="24"/>
              </w:rPr>
            </w:pPr>
            <w:r w:rsidRPr="00D76B70">
              <w:rPr>
                <w:rFonts w:ascii="Times New Roman" w:hAnsi="Times New Roman" w:cs="Times New Roman"/>
                <w:sz w:val="24"/>
                <w:szCs w:val="24"/>
              </w:rPr>
              <w:t>БИК 044030790</w:t>
            </w:r>
          </w:p>
          <w:p w:rsidR="004D191D" w:rsidRPr="00D76B70" w:rsidRDefault="004D191D" w:rsidP="00D76B70">
            <w:pPr>
              <w:jc w:val="both"/>
              <w:rPr>
                <w:rFonts w:ascii="Times New Roman" w:hAnsi="Times New Roman" w:cs="Times New Roman"/>
                <w:sz w:val="24"/>
                <w:szCs w:val="24"/>
              </w:rPr>
            </w:pPr>
            <w:r w:rsidRPr="00D76B70">
              <w:rPr>
                <w:rFonts w:ascii="Times New Roman" w:hAnsi="Times New Roman" w:cs="Times New Roman"/>
                <w:sz w:val="24"/>
                <w:szCs w:val="24"/>
              </w:rPr>
              <w:t>ОГРН 1024701243390</w:t>
            </w:r>
          </w:p>
          <w:p w:rsidR="004D191D" w:rsidRPr="00D76B70" w:rsidRDefault="004D191D" w:rsidP="00D76B70">
            <w:pPr>
              <w:jc w:val="both"/>
              <w:rPr>
                <w:rFonts w:ascii="Times New Roman" w:hAnsi="Times New Roman" w:cs="Times New Roman"/>
                <w:sz w:val="24"/>
                <w:szCs w:val="24"/>
              </w:rPr>
            </w:pPr>
            <w:r w:rsidRPr="00D76B70">
              <w:rPr>
                <w:rFonts w:ascii="Times New Roman" w:hAnsi="Times New Roman" w:cs="Times New Roman"/>
                <w:sz w:val="24"/>
                <w:szCs w:val="24"/>
              </w:rPr>
              <w:t>ОКПО 46241861</w:t>
            </w:r>
          </w:p>
          <w:p w:rsidR="004D191D" w:rsidRPr="00D76B70" w:rsidRDefault="004D191D" w:rsidP="00D76B70">
            <w:pPr>
              <w:jc w:val="both"/>
              <w:rPr>
                <w:rFonts w:ascii="Times New Roman" w:hAnsi="Times New Roman" w:cs="Times New Roman"/>
                <w:sz w:val="24"/>
                <w:szCs w:val="24"/>
              </w:rPr>
            </w:pPr>
            <w:r w:rsidRPr="00D76B70">
              <w:rPr>
                <w:rFonts w:ascii="Times New Roman" w:hAnsi="Times New Roman" w:cs="Times New Roman"/>
                <w:sz w:val="24"/>
                <w:szCs w:val="24"/>
              </w:rPr>
              <w:t>ОКВЭД 80.30.3</w:t>
            </w:r>
          </w:p>
          <w:p w:rsidR="004D191D" w:rsidRDefault="004D191D" w:rsidP="00D76B70">
            <w:pPr>
              <w:jc w:val="both"/>
              <w:rPr>
                <w:rFonts w:ascii="Times New Roman" w:hAnsi="Times New Roman" w:cs="Times New Roman"/>
                <w:sz w:val="24"/>
                <w:szCs w:val="24"/>
              </w:rPr>
            </w:pPr>
            <w:r w:rsidRPr="00D76B70">
              <w:rPr>
                <w:rFonts w:ascii="Times New Roman" w:hAnsi="Times New Roman" w:cs="Times New Roman"/>
                <w:sz w:val="24"/>
                <w:szCs w:val="24"/>
              </w:rPr>
              <w:t>ОКАТО 40288564000</w:t>
            </w:r>
          </w:p>
        </w:tc>
      </w:tr>
      <w:tr w:rsidR="004D191D" w:rsidTr="00CB6ABE">
        <w:tc>
          <w:tcPr>
            <w:tcW w:w="675" w:type="dxa"/>
          </w:tcPr>
          <w:p w:rsidR="004D191D" w:rsidRDefault="004D191D" w:rsidP="00D76B70">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4D191D" w:rsidRDefault="004D191D" w:rsidP="00373643">
            <w:pPr>
              <w:jc w:val="both"/>
              <w:rPr>
                <w:rFonts w:ascii="Times New Roman" w:hAnsi="Times New Roman" w:cs="Times New Roman"/>
                <w:sz w:val="24"/>
                <w:szCs w:val="24"/>
              </w:rPr>
            </w:pP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предъявляемые к участникам</w:t>
            </w:r>
          </w:p>
        </w:tc>
        <w:tc>
          <w:tcPr>
            <w:tcW w:w="4394" w:type="dxa"/>
          </w:tcPr>
          <w:p w:rsidR="004D191D" w:rsidRPr="001E69D6" w:rsidRDefault="004D191D" w:rsidP="001E69D6">
            <w:pPr>
              <w:jc w:val="both"/>
              <w:rPr>
                <w:rFonts w:ascii="Times New Roman" w:hAnsi="Times New Roman" w:cs="Times New Roman"/>
                <w:sz w:val="24"/>
                <w:szCs w:val="24"/>
              </w:rPr>
            </w:pPr>
            <w:r w:rsidRPr="001E69D6">
              <w:rPr>
                <w:rFonts w:ascii="Times New Roman" w:hAnsi="Times New Roman" w:cs="Times New Roman"/>
                <w:sz w:val="24"/>
                <w:szCs w:val="24"/>
              </w:rPr>
              <w:t>Участник закупки должен соответствовать следующим обязательным требованиям:</w:t>
            </w:r>
          </w:p>
          <w:p w:rsidR="004D191D" w:rsidRPr="001E69D6" w:rsidRDefault="004D191D" w:rsidP="001E69D6">
            <w:pPr>
              <w:jc w:val="both"/>
              <w:rPr>
                <w:rFonts w:ascii="Times New Roman" w:hAnsi="Times New Roman" w:cs="Times New Roman"/>
                <w:sz w:val="24"/>
                <w:szCs w:val="24"/>
              </w:rPr>
            </w:pPr>
            <w:r w:rsidRPr="001E69D6">
              <w:rPr>
                <w:rFonts w:ascii="Times New Roman" w:hAnsi="Times New Roman" w:cs="Times New Roman"/>
                <w:sz w:val="24"/>
                <w:szCs w:val="24"/>
              </w:rPr>
              <w:t>1. обладание участником закупочных процедур полной правоспособностью на участие в</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w:t>
            </w:r>
            <w:r w:rsidR="004478CD">
              <w:rPr>
                <w:rFonts w:ascii="Times New Roman" w:hAnsi="Times New Roman" w:cs="Times New Roman"/>
                <w:sz w:val="24"/>
                <w:szCs w:val="24"/>
              </w:rPr>
              <w:t>се</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заключение и исполнение договора по результатам тако</w:t>
            </w:r>
            <w:r>
              <w:rPr>
                <w:rFonts w:ascii="Times New Roman" w:hAnsi="Times New Roman" w:cs="Times New Roman"/>
                <w:sz w:val="24"/>
                <w:szCs w:val="24"/>
              </w:rPr>
              <w:t>го</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w:t>
            </w:r>
          </w:p>
          <w:p w:rsidR="004D191D" w:rsidRPr="001E69D6" w:rsidRDefault="004D191D" w:rsidP="001E69D6">
            <w:pPr>
              <w:jc w:val="both"/>
              <w:rPr>
                <w:rFonts w:ascii="Times New Roman" w:hAnsi="Times New Roman" w:cs="Times New Roman"/>
                <w:sz w:val="24"/>
                <w:szCs w:val="24"/>
              </w:rPr>
            </w:pPr>
            <w:r w:rsidRPr="001E69D6">
              <w:rPr>
                <w:rFonts w:ascii="Times New Roman" w:hAnsi="Times New Roman" w:cs="Times New Roman"/>
                <w:sz w:val="24"/>
                <w:szCs w:val="24"/>
              </w:rPr>
              <w:t xml:space="preserve">2. </w:t>
            </w:r>
            <w:proofErr w:type="spellStart"/>
            <w:r w:rsidRPr="001E69D6">
              <w:rPr>
                <w:rFonts w:ascii="Times New Roman" w:hAnsi="Times New Roman" w:cs="Times New Roman"/>
                <w:sz w:val="24"/>
                <w:szCs w:val="24"/>
              </w:rPr>
              <w:t>непроведение</w:t>
            </w:r>
            <w:proofErr w:type="spellEnd"/>
            <w:r w:rsidRPr="001E69D6">
              <w:rPr>
                <w:rFonts w:ascii="Times New Roman" w:hAnsi="Times New Roman" w:cs="Times New Roman"/>
                <w:sz w:val="24"/>
                <w:szCs w:val="24"/>
              </w:rPr>
              <w:t xml:space="preserve"> ликвидации участника</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 юридического лица и отсутствие решения арбитражного суда о признании участника</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 юридического лица, индивидуального предпринимателя банкротом и об открытии</w:t>
            </w:r>
            <w:r w:rsidR="004478CD">
              <w:rPr>
                <w:rFonts w:ascii="Times New Roman" w:hAnsi="Times New Roman" w:cs="Times New Roman"/>
                <w:sz w:val="24"/>
                <w:szCs w:val="24"/>
              </w:rPr>
              <w:t xml:space="preserve"> конкурсного</w:t>
            </w:r>
            <w:r w:rsidRPr="001E69D6">
              <w:rPr>
                <w:rFonts w:ascii="Times New Roman" w:hAnsi="Times New Roman" w:cs="Times New Roman"/>
                <w:sz w:val="24"/>
                <w:szCs w:val="24"/>
              </w:rPr>
              <w:t xml:space="preserve"> производства;</w:t>
            </w:r>
          </w:p>
          <w:p w:rsidR="004D191D" w:rsidRPr="001E69D6" w:rsidRDefault="004D191D" w:rsidP="001E69D6">
            <w:pPr>
              <w:jc w:val="both"/>
              <w:rPr>
                <w:rFonts w:ascii="Times New Roman" w:hAnsi="Times New Roman" w:cs="Times New Roman"/>
                <w:sz w:val="24"/>
                <w:szCs w:val="24"/>
              </w:rPr>
            </w:pPr>
            <w:r w:rsidRPr="001E69D6">
              <w:rPr>
                <w:rFonts w:ascii="Times New Roman" w:hAnsi="Times New Roman" w:cs="Times New Roman"/>
                <w:sz w:val="24"/>
                <w:szCs w:val="24"/>
              </w:rPr>
              <w:t xml:space="preserve">3. </w:t>
            </w:r>
            <w:proofErr w:type="spellStart"/>
            <w:r w:rsidRPr="001E69D6">
              <w:rPr>
                <w:rFonts w:ascii="Times New Roman" w:hAnsi="Times New Roman" w:cs="Times New Roman"/>
                <w:sz w:val="24"/>
                <w:szCs w:val="24"/>
              </w:rPr>
              <w:t>неприостановление</w:t>
            </w:r>
            <w:proofErr w:type="spellEnd"/>
            <w:r w:rsidRPr="001E69D6">
              <w:rPr>
                <w:rFonts w:ascii="Times New Roman" w:hAnsi="Times New Roman" w:cs="Times New Roman"/>
                <w:sz w:val="24"/>
                <w:szCs w:val="24"/>
              </w:rPr>
              <w:t xml:space="preserve"> деятельности участника</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w:t>
            </w:r>
            <w:r w:rsidR="003139F3">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1E69D6">
              <w:rPr>
                <w:rFonts w:ascii="Times New Roman" w:hAnsi="Times New Roman" w:cs="Times New Roman"/>
                <w:sz w:val="24"/>
                <w:szCs w:val="24"/>
              </w:rPr>
              <w:t xml:space="preserve"> на участие в</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ED144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w:t>
            </w:r>
          </w:p>
          <w:p w:rsidR="004D191D" w:rsidRPr="001E69D6" w:rsidRDefault="004D191D" w:rsidP="001E69D6">
            <w:pPr>
              <w:jc w:val="both"/>
              <w:rPr>
                <w:rFonts w:ascii="Times New Roman" w:hAnsi="Times New Roman" w:cs="Times New Roman"/>
                <w:sz w:val="24"/>
                <w:szCs w:val="24"/>
              </w:rPr>
            </w:pPr>
            <w:r w:rsidRPr="001E69D6">
              <w:rPr>
                <w:rFonts w:ascii="Times New Roman" w:hAnsi="Times New Roman" w:cs="Times New Roman"/>
                <w:sz w:val="24"/>
                <w:szCs w:val="24"/>
              </w:rPr>
              <w:t>4. отсутствие у участника</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w:t>
            </w:r>
            <w:r w:rsidRPr="001E69D6">
              <w:rPr>
                <w:rFonts w:ascii="Times New Roman" w:hAnsi="Times New Roman" w:cs="Times New Roman"/>
                <w:sz w:val="24"/>
                <w:szCs w:val="24"/>
              </w:rPr>
              <w:lastRenderedPageBreak/>
              <w:t xml:space="preserve">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E69D6">
              <w:rPr>
                <w:rFonts w:ascii="Times New Roman" w:hAnsi="Times New Roman" w:cs="Times New Roman"/>
                <w:sz w:val="24"/>
                <w:szCs w:val="24"/>
              </w:rPr>
              <w:t>стоимости активов участника</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proofErr w:type="gramEnd"/>
            <w:r w:rsidRPr="001E69D6">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w:t>
            </w:r>
            <w:r w:rsidR="003139F3">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1E69D6">
              <w:rPr>
                <w:rFonts w:ascii="Times New Roman" w:hAnsi="Times New Roman" w:cs="Times New Roman"/>
                <w:sz w:val="24"/>
                <w:szCs w:val="24"/>
              </w:rPr>
              <w:t xml:space="preserve"> на участие в</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не принято.</w:t>
            </w:r>
          </w:p>
          <w:p w:rsidR="004D191D" w:rsidRDefault="004D191D" w:rsidP="001E69D6">
            <w:pPr>
              <w:jc w:val="both"/>
              <w:rPr>
                <w:rFonts w:ascii="Times New Roman" w:hAnsi="Times New Roman" w:cs="Times New Roman"/>
                <w:sz w:val="24"/>
                <w:szCs w:val="24"/>
              </w:rPr>
            </w:pPr>
            <w:r w:rsidRPr="001E69D6">
              <w:rPr>
                <w:rFonts w:ascii="Times New Roman" w:hAnsi="Times New Roman" w:cs="Times New Roman"/>
                <w:sz w:val="24"/>
                <w:szCs w:val="24"/>
              </w:rPr>
              <w:t xml:space="preserve"> </w:t>
            </w:r>
            <w:proofErr w:type="gramStart"/>
            <w:r w:rsidRPr="001E69D6">
              <w:rPr>
                <w:rFonts w:ascii="Times New Roman" w:hAnsi="Times New Roman" w:cs="Times New Roman"/>
                <w:sz w:val="24"/>
                <w:szCs w:val="24"/>
              </w:rPr>
              <w:t>5. отсутствие сведений об участниках</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w:t>
            </w:r>
            <w:r>
              <w:rPr>
                <w:rFonts w:ascii="Times New Roman" w:hAnsi="Times New Roman" w:cs="Times New Roman"/>
                <w:sz w:val="24"/>
                <w:szCs w:val="24"/>
              </w:rPr>
              <w:t>ственных и муниципальных нужд".</w:t>
            </w:r>
            <w:proofErr w:type="gramEnd"/>
          </w:p>
        </w:tc>
      </w:tr>
      <w:tr w:rsidR="004D191D" w:rsidTr="00CB6ABE">
        <w:tc>
          <w:tcPr>
            <w:tcW w:w="675" w:type="dxa"/>
          </w:tcPr>
          <w:p w:rsidR="004D191D" w:rsidRDefault="004D191D" w:rsidP="009B540C">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111" w:type="dxa"/>
          </w:tcPr>
          <w:p w:rsidR="004D191D" w:rsidRDefault="004D191D" w:rsidP="00373643">
            <w:pPr>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 работ</w:t>
            </w:r>
          </w:p>
        </w:tc>
        <w:tc>
          <w:tcPr>
            <w:tcW w:w="4394" w:type="dxa"/>
          </w:tcPr>
          <w:p w:rsidR="004D191D" w:rsidRDefault="004D191D" w:rsidP="00373643">
            <w:pPr>
              <w:jc w:val="both"/>
              <w:rPr>
                <w:rFonts w:ascii="Times New Roman" w:hAnsi="Times New Roman" w:cs="Times New Roman"/>
                <w:sz w:val="24"/>
                <w:szCs w:val="24"/>
              </w:rPr>
            </w:pPr>
            <w:r>
              <w:rPr>
                <w:rFonts w:ascii="Times New Roman" w:hAnsi="Times New Roman" w:cs="Times New Roman"/>
                <w:sz w:val="24"/>
                <w:szCs w:val="24"/>
              </w:rPr>
              <w:t>Указаны в проекте договора</w:t>
            </w:r>
          </w:p>
        </w:tc>
      </w:tr>
      <w:tr w:rsidR="00CE6EA5" w:rsidTr="00CB6ABE">
        <w:tc>
          <w:tcPr>
            <w:tcW w:w="675" w:type="dxa"/>
          </w:tcPr>
          <w:p w:rsidR="00CE6EA5" w:rsidRDefault="00CE6EA5" w:rsidP="009B540C">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4111" w:type="dxa"/>
          </w:tcPr>
          <w:p w:rsidR="00CE6EA5" w:rsidRDefault="00CE6EA5" w:rsidP="00134D6C">
            <w:pPr>
              <w:jc w:val="both"/>
              <w:rPr>
                <w:rFonts w:ascii="Times New Roman" w:hAnsi="Times New Roman" w:cs="Times New Roman"/>
                <w:sz w:val="24"/>
                <w:szCs w:val="24"/>
              </w:rPr>
            </w:pPr>
            <w:r>
              <w:rPr>
                <w:rFonts w:ascii="Times New Roman" w:hAnsi="Times New Roman" w:cs="Times New Roman"/>
                <w:sz w:val="24"/>
                <w:szCs w:val="24"/>
              </w:rPr>
              <w:t>Место и срок начала подачи заявок на участие в запросе предложений</w:t>
            </w:r>
          </w:p>
        </w:tc>
        <w:tc>
          <w:tcPr>
            <w:tcW w:w="4394" w:type="dxa"/>
          </w:tcPr>
          <w:p w:rsidR="00CE6EA5" w:rsidRDefault="00CE6EA5" w:rsidP="00CE6EA5">
            <w:pPr>
              <w:pStyle w:val="FORMATTEXT"/>
            </w:pPr>
            <w:r>
              <w:t xml:space="preserve"> Заявки принимаются по адресу: 197136, Санкт-Петербург, Чкаловский пр., д.25а, лит А,  </w:t>
            </w:r>
            <w:proofErr w:type="spellStart"/>
            <w:r>
              <w:t>каб</w:t>
            </w:r>
            <w:proofErr w:type="spellEnd"/>
            <w:r>
              <w:t>. 113 ежедневно по рабочим дням   с 9-30 до 17-00 по московскому времени</w:t>
            </w:r>
            <w:proofErr w:type="gramStart"/>
            <w:r>
              <w:t xml:space="preserve"> ,</w:t>
            </w:r>
            <w:proofErr w:type="gramEnd"/>
            <w:r>
              <w:t xml:space="preserve"> начиная </w:t>
            </w:r>
            <w:r w:rsidRPr="00CE6EA5">
              <w:rPr>
                <w:color w:val="FF0000"/>
              </w:rPr>
              <w:t>с 29.07.2016</w:t>
            </w:r>
            <w:r>
              <w:rPr>
                <w:color w:val="FF0000"/>
              </w:rPr>
              <w:t xml:space="preserve"> г.</w:t>
            </w:r>
          </w:p>
        </w:tc>
      </w:tr>
      <w:tr w:rsidR="00CE6EA5" w:rsidTr="00CB6ABE">
        <w:tc>
          <w:tcPr>
            <w:tcW w:w="675" w:type="dxa"/>
          </w:tcPr>
          <w:p w:rsidR="00CE6EA5" w:rsidRDefault="00CE6EA5" w:rsidP="009B540C">
            <w:pPr>
              <w:jc w:val="both"/>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CE6EA5" w:rsidRDefault="00CE6EA5" w:rsidP="00373643">
            <w:pPr>
              <w:jc w:val="both"/>
              <w:rPr>
                <w:rFonts w:ascii="Times New Roman" w:hAnsi="Times New Roman" w:cs="Times New Roman"/>
                <w:sz w:val="24"/>
                <w:szCs w:val="24"/>
              </w:rPr>
            </w:pPr>
            <w:r>
              <w:rPr>
                <w:rFonts w:ascii="Times New Roman" w:hAnsi="Times New Roman" w:cs="Times New Roman"/>
                <w:sz w:val="24"/>
                <w:szCs w:val="24"/>
              </w:rPr>
              <w:t>Срок окончания подачи заявок на участие в</w:t>
            </w:r>
            <w:r w:rsidR="009E0B68">
              <w:rPr>
                <w:rFonts w:ascii="Times New Roman" w:hAnsi="Times New Roman" w:cs="Times New Roman"/>
                <w:sz w:val="24"/>
                <w:szCs w:val="24"/>
              </w:rPr>
              <w:t xml:space="preserve"> </w:t>
            </w:r>
            <w:r>
              <w:rPr>
                <w:rFonts w:ascii="Times New Roman" w:hAnsi="Times New Roman" w:cs="Times New Roman"/>
                <w:sz w:val="24"/>
                <w:szCs w:val="24"/>
              </w:rPr>
              <w:t>запрос</w:t>
            </w:r>
            <w:r w:rsidR="009E0B68">
              <w:rPr>
                <w:rFonts w:ascii="Times New Roman" w:hAnsi="Times New Roman" w:cs="Times New Roman"/>
                <w:sz w:val="24"/>
                <w:szCs w:val="24"/>
              </w:rPr>
              <w:t>е</w:t>
            </w:r>
            <w:r>
              <w:rPr>
                <w:rFonts w:ascii="Times New Roman" w:hAnsi="Times New Roman" w:cs="Times New Roman"/>
                <w:sz w:val="24"/>
                <w:szCs w:val="24"/>
              </w:rPr>
              <w:t xml:space="preserve"> предложений</w:t>
            </w:r>
          </w:p>
        </w:tc>
        <w:tc>
          <w:tcPr>
            <w:tcW w:w="4394" w:type="dxa"/>
          </w:tcPr>
          <w:p w:rsidR="009E0B68" w:rsidRDefault="00CE6EA5" w:rsidP="009E0B68">
            <w:pPr>
              <w:pStyle w:val="FORMATTEXT"/>
            </w:pPr>
            <w:r>
              <w:rPr>
                <w:b/>
                <w:color w:val="FF0000"/>
              </w:rPr>
              <w:t xml:space="preserve"> </w:t>
            </w:r>
            <w:r w:rsidR="009E0B68">
              <w:t xml:space="preserve">Прием Заявок на участие в  запросе предложений  прекращается </w:t>
            </w:r>
          </w:p>
          <w:p w:rsidR="00CE6EA5" w:rsidRPr="000D3E13" w:rsidRDefault="009E0B68" w:rsidP="009E0B68">
            <w:pPr>
              <w:pStyle w:val="FORMATTEXT"/>
              <w:rPr>
                <w:b/>
                <w:color w:val="FF0000"/>
              </w:rPr>
            </w:pPr>
            <w:r w:rsidRPr="001D684C">
              <w:rPr>
                <w:color w:val="FF0000"/>
              </w:rPr>
              <w:t>04.08.2016 г в 17:00</w:t>
            </w:r>
            <w:r>
              <w:t xml:space="preserve"> ч. по Московскому времени</w:t>
            </w:r>
          </w:p>
        </w:tc>
      </w:tr>
      <w:tr w:rsidR="00CE6EA5" w:rsidTr="00CB6ABE">
        <w:tc>
          <w:tcPr>
            <w:tcW w:w="675" w:type="dxa"/>
          </w:tcPr>
          <w:p w:rsidR="00CE6EA5" w:rsidRDefault="00CE6EA5" w:rsidP="009B540C">
            <w:pPr>
              <w:jc w:val="both"/>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CE6EA5" w:rsidRDefault="00CE6EA5" w:rsidP="003139F3">
            <w:pPr>
              <w:jc w:val="both"/>
              <w:rPr>
                <w:rFonts w:ascii="Times New Roman" w:hAnsi="Times New Roman" w:cs="Times New Roman"/>
                <w:sz w:val="24"/>
                <w:szCs w:val="24"/>
              </w:rPr>
            </w:pPr>
            <w:r w:rsidRPr="00134D6C">
              <w:rPr>
                <w:rFonts w:ascii="Times New Roman" w:hAnsi="Times New Roman" w:cs="Times New Roman"/>
                <w:sz w:val="24"/>
                <w:szCs w:val="24"/>
              </w:rPr>
              <w:t>Дата начала и окончания срока предоставления участникам</w:t>
            </w:r>
            <w:r>
              <w:rPr>
                <w:rFonts w:ascii="Times New Roman" w:hAnsi="Times New Roman" w:cs="Times New Roman"/>
                <w:sz w:val="24"/>
                <w:szCs w:val="24"/>
              </w:rPr>
              <w:t xml:space="preserve"> запроса предложений</w:t>
            </w:r>
            <w:r w:rsidRPr="00134D6C">
              <w:rPr>
                <w:rFonts w:ascii="Times New Roman" w:hAnsi="Times New Roman" w:cs="Times New Roman"/>
                <w:sz w:val="24"/>
                <w:szCs w:val="24"/>
              </w:rPr>
              <w:t xml:space="preserve"> разъяснений положений</w:t>
            </w:r>
            <w:r>
              <w:rPr>
                <w:rFonts w:ascii="Times New Roman" w:hAnsi="Times New Roman" w:cs="Times New Roman"/>
                <w:sz w:val="24"/>
                <w:szCs w:val="24"/>
              </w:rPr>
              <w:t xml:space="preserve"> </w:t>
            </w:r>
            <w:r w:rsidRPr="00134D6C">
              <w:rPr>
                <w:rFonts w:ascii="Times New Roman" w:hAnsi="Times New Roman" w:cs="Times New Roman"/>
                <w:sz w:val="24"/>
                <w:szCs w:val="24"/>
              </w:rPr>
              <w:t>документации</w:t>
            </w:r>
          </w:p>
        </w:tc>
        <w:tc>
          <w:tcPr>
            <w:tcW w:w="4394" w:type="dxa"/>
          </w:tcPr>
          <w:p w:rsidR="009E0B68" w:rsidRDefault="009E0B68" w:rsidP="009E0B68">
            <w:pPr>
              <w:pStyle w:val="FORMATTEXT"/>
            </w:pPr>
            <w:r>
              <w:t xml:space="preserve"> С 29.07.2016 г. по 03.08.2016 г до 12-00 часов по Московскому времени</w:t>
            </w:r>
          </w:p>
          <w:p w:rsidR="00CE6EA5" w:rsidRDefault="00CE6EA5" w:rsidP="003A4F34">
            <w:pPr>
              <w:pStyle w:val="FORMATTEXT"/>
            </w:pPr>
          </w:p>
        </w:tc>
      </w:tr>
      <w:tr w:rsidR="00CE6EA5" w:rsidTr="00CB6ABE">
        <w:tc>
          <w:tcPr>
            <w:tcW w:w="675" w:type="dxa"/>
          </w:tcPr>
          <w:p w:rsidR="00CE6EA5" w:rsidRDefault="00CE6EA5" w:rsidP="009B540C">
            <w:pPr>
              <w:jc w:val="both"/>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CE6EA5" w:rsidRDefault="00CE6EA5" w:rsidP="00373643">
            <w:pPr>
              <w:jc w:val="both"/>
              <w:rPr>
                <w:rFonts w:ascii="Times New Roman" w:hAnsi="Times New Roman" w:cs="Times New Roman"/>
                <w:sz w:val="24"/>
                <w:szCs w:val="24"/>
              </w:rPr>
            </w:pPr>
            <w:r w:rsidRPr="00134D6C">
              <w:rPr>
                <w:rFonts w:ascii="Times New Roman" w:hAnsi="Times New Roman" w:cs="Times New Roman"/>
                <w:sz w:val="24"/>
                <w:szCs w:val="24"/>
              </w:rPr>
              <w:t>Дата, время и место вскрытия конвертов с заявками на участие в</w:t>
            </w:r>
            <w:r w:rsidR="009E0B68">
              <w:rPr>
                <w:rFonts w:ascii="Times New Roman" w:hAnsi="Times New Roman" w:cs="Times New Roman"/>
                <w:sz w:val="24"/>
                <w:szCs w:val="24"/>
              </w:rPr>
              <w:t xml:space="preserve"> </w:t>
            </w:r>
            <w:r>
              <w:rPr>
                <w:rFonts w:ascii="Times New Roman" w:hAnsi="Times New Roman" w:cs="Times New Roman"/>
                <w:sz w:val="24"/>
                <w:szCs w:val="24"/>
              </w:rPr>
              <w:t>запрос</w:t>
            </w:r>
            <w:r w:rsidR="009E0B68">
              <w:rPr>
                <w:rFonts w:ascii="Times New Roman" w:hAnsi="Times New Roman" w:cs="Times New Roman"/>
                <w:sz w:val="24"/>
                <w:szCs w:val="24"/>
              </w:rPr>
              <w:t>е</w:t>
            </w:r>
            <w:r>
              <w:rPr>
                <w:rFonts w:ascii="Times New Roman" w:hAnsi="Times New Roman" w:cs="Times New Roman"/>
                <w:sz w:val="24"/>
                <w:szCs w:val="24"/>
              </w:rPr>
              <w:t xml:space="preserve"> предложений</w:t>
            </w:r>
          </w:p>
        </w:tc>
        <w:tc>
          <w:tcPr>
            <w:tcW w:w="4394" w:type="dxa"/>
          </w:tcPr>
          <w:p w:rsidR="00CE6EA5" w:rsidRDefault="009E0B68" w:rsidP="009E0B68">
            <w:pPr>
              <w:jc w:val="both"/>
              <w:rPr>
                <w:rFonts w:ascii="Times New Roman" w:hAnsi="Times New Roman" w:cs="Times New Roman"/>
                <w:sz w:val="24"/>
                <w:szCs w:val="24"/>
              </w:rPr>
            </w:pPr>
            <w:r>
              <w:rPr>
                <w:rFonts w:ascii="Times New Roman" w:hAnsi="Times New Roman" w:cs="Times New Roman"/>
                <w:sz w:val="24"/>
                <w:szCs w:val="24"/>
              </w:rPr>
              <w:t>«05</w:t>
            </w:r>
            <w:r w:rsidR="00CE6EA5" w:rsidRPr="00134D6C">
              <w:rPr>
                <w:rFonts w:ascii="Times New Roman" w:hAnsi="Times New Roman" w:cs="Times New Roman"/>
                <w:sz w:val="24"/>
                <w:szCs w:val="24"/>
              </w:rPr>
              <w:t xml:space="preserve">» </w:t>
            </w:r>
            <w:r>
              <w:rPr>
                <w:rFonts w:ascii="Times New Roman" w:hAnsi="Times New Roman" w:cs="Times New Roman"/>
                <w:sz w:val="24"/>
                <w:szCs w:val="24"/>
              </w:rPr>
              <w:t>августа</w:t>
            </w:r>
            <w:r w:rsidR="00CE6EA5" w:rsidRPr="00134D6C">
              <w:rPr>
                <w:rFonts w:ascii="Times New Roman" w:hAnsi="Times New Roman" w:cs="Times New Roman"/>
                <w:sz w:val="24"/>
                <w:szCs w:val="24"/>
              </w:rPr>
              <w:t xml:space="preserve"> 201</w:t>
            </w:r>
            <w:r w:rsidR="00CE6EA5">
              <w:rPr>
                <w:rFonts w:ascii="Times New Roman" w:hAnsi="Times New Roman" w:cs="Times New Roman"/>
                <w:sz w:val="24"/>
                <w:szCs w:val="24"/>
              </w:rPr>
              <w:t>6</w:t>
            </w:r>
            <w:r w:rsidR="001874C1">
              <w:rPr>
                <w:rFonts w:ascii="Times New Roman" w:hAnsi="Times New Roman" w:cs="Times New Roman"/>
                <w:sz w:val="24"/>
                <w:szCs w:val="24"/>
              </w:rPr>
              <w:t>г. в  11:0</w:t>
            </w:r>
            <w:r w:rsidR="00CE6EA5" w:rsidRPr="00134D6C">
              <w:rPr>
                <w:rFonts w:ascii="Times New Roman" w:hAnsi="Times New Roman" w:cs="Times New Roman"/>
                <w:sz w:val="24"/>
                <w:szCs w:val="24"/>
              </w:rPr>
              <w:t xml:space="preserve">0 по московскому времени, по адресу: </w:t>
            </w:r>
            <w:r w:rsidR="00CE6EA5" w:rsidRPr="009E0B68">
              <w:rPr>
                <w:rFonts w:ascii="Times New Roman" w:hAnsi="Times New Roman" w:cs="Times New Roman"/>
                <w:sz w:val="24"/>
                <w:szCs w:val="24"/>
              </w:rPr>
              <w:t>197136, Санкт-Петербург, Чкаловский  пр. д. 25а, лит</w:t>
            </w:r>
            <w:proofErr w:type="gramStart"/>
            <w:r w:rsidR="00CE6EA5" w:rsidRPr="009E0B68">
              <w:rPr>
                <w:rFonts w:ascii="Times New Roman" w:hAnsi="Times New Roman" w:cs="Times New Roman"/>
                <w:sz w:val="24"/>
                <w:szCs w:val="24"/>
              </w:rPr>
              <w:t>.А</w:t>
            </w:r>
            <w:proofErr w:type="gramEnd"/>
            <w:r w:rsidR="00CE6EA5">
              <w:rPr>
                <w:rFonts w:ascii="Times New Roman" w:hAnsi="Times New Roman" w:cs="Times New Roman"/>
                <w:sz w:val="24"/>
                <w:szCs w:val="24"/>
              </w:rPr>
              <w:t xml:space="preserve"> </w:t>
            </w:r>
          </w:p>
        </w:tc>
      </w:tr>
      <w:tr w:rsidR="00CE6EA5" w:rsidTr="00CB6ABE">
        <w:tc>
          <w:tcPr>
            <w:tcW w:w="675" w:type="dxa"/>
          </w:tcPr>
          <w:p w:rsidR="00CE6EA5" w:rsidRDefault="00CE6EA5" w:rsidP="009B540C">
            <w:pPr>
              <w:jc w:val="both"/>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CE6EA5" w:rsidRPr="00134D6C" w:rsidRDefault="00CE6EA5" w:rsidP="0068113F">
            <w:pPr>
              <w:keepLines/>
              <w:widowControl w:val="0"/>
              <w:suppressLineNumbers/>
              <w:suppressAutoHyphens/>
              <w:rPr>
                <w:rFonts w:ascii="Times New Roman" w:hAnsi="Times New Roman" w:cs="Times New Roman"/>
                <w:sz w:val="24"/>
                <w:szCs w:val="24"/>
              </w:rPr>
            </w:pPr>
            <w:bookmarkStart w:id="4" w:name="OLE_LINK106"/>
            <w:r w:rsidRPr="00134D6C">
              <w:rPr>
                <w:rFonts w:ascii="Times New Roman" w:hAnsi="Times New Roman" w:cs="Times New Roman"/>
                <w:sz w:val="24"/>
                <w:szCs w:val="24"/>
              </w:rPr>
              <w:t>Дата рассмотрения</w:t>
            </w:r>
            <w:proofErr w:type="gramStart"/>
            <w:r w:rsidR="009E0B68" w:rsidRPr="00134D6C">
              <w:rPr>
                <w:rFonts w:ascii="Times New Roman" w:hAnsi="Times New Roman" w:cs="Times New Roman"/>
                <w:sz w:val="24"/>
                <w:szCs w:val="24"/>
              </w:rPr>
              <w:t xml:space="preserve"> </w:t>
            </w:r>
            <w:r w:rsidR="009E0B68">
              <w:rPr>
                <w:rFonts w:ascii="Times New Roman" w:hAnsi="Times New Roman" w:cs="Times New Roman"/>
                <w:sz w:val="24"/>
                <w:szCs w:val="24"/>
              </w:rPr>
              <w:t>,</w:t>
            </w:r>
            <w:proofErr w:type="gramEnd"/>
            <w:r w:rsidR="009E0B68" w:rsidRPr="00134D6C">
              <w:rPr>
                <w:rFonts w:ascii="Times New Roman" w:hAnsi="Times New Roman" w:cs="Times New Roman"/>
                <w:sz w:val="24"/>
                <w:szCs w:val="24"/>
              </w:rPr>
              <w:t xml:space="preserve"> оценки и сопоставления</w:t>
            </w:r>
            <w:r w:rsidR="009E0B68">
              <w:rPr>
                <w:rFonts w:ascii="Times New Roman" w:hAnsi="Times New Roman" w:cs="Times New Roman"/>
                <w:sz w:val="24"/>
                <w:szCs w:val="24"/>
              </w:rPr>
              <w:t xml:space="preserve"> </w:t>
            </w:r>
            <w:r w:rsidRPr="00134D6C">
              <w:rPr>
                <w:rFonts w:ascii="Times New Roman" w:hAnsi="Times New Roman" w:cs="Times New Roman"/>
                <w:sz w:val="24"/>
                <w:szCs w:val="24"/>
              </w:rPr>
              <w:t xml:space="preserve"> заявок на участие в</w:t>
            </w:r>
            <w:r w:rsidR="009E0B68">
              <w:rPr>
                <w:rFonts w:ascii="Times New Roman" w:hAnsi="Times New Roman" w:cs="Times New Roman"/>
                <w:sz w:val="24"/>
                <w:szCs w:val="24"/>
              </w:rPr>
              <w:t xml:space="preserve"> </w:t>
            </w:r>
            <w:r>
              <w:rPr>
                <w:rFonts w:ascii="Times New Roman" w:hAnsi="Times New Roman" w:cs="Times New Roman"/>
                <w:sz w:val="24"/>
                <w:szCs w:val="24"/>
              </w:rPr>
              <w:t>запрос</w:t>
            </w:r>
            <w:r w:rsidR="009E0B68">
              <w:rPr>
                <w:rFonts w:ascii="Times New Roman" w:hAnsi="Times New Roman" w:cs="Times New Roman"/>
                <w:sz w:val="24"/>
                <w:szCs w:val="24"/>
              </w:rPr>
              <w:t>е</w:t>
            </w:r>
            <w:r>
              <w:rPr>
                <w:rFonts w:ascii="Times New Roman" w:hAnsi="Times New Roman" w:cs="Times New Roman"/>
                <w:sz w:val="24"/>
                <w:szCs w:val="24"/>
              </w:rPr>
              <w:t xml:space="preserve"> предложений</w:t>
            </w:r>
            <w:bookmarkEnd w:id="4"/>
          </w:p>
          <w:p w:rsidR="00CE6EA5" w:rsidRPr="00134D6C" w:rsidRDefault="00CE6EA5" w:rsidP="0068113F">
            <w:pPr>
              <w:keepLines/>
              <w:widowControl w:val="0"/>
              <w:suppressLineNumbers/>
              <w:suppressAutoHyphens/>
              <w:rPr>
                <w:rFonts w:ascii="Times New Roman" w:hAnsi="Times New Roman" w:cs="Times New Roman"/>
                <w:sz w:val="24"/>
                <w:szCs w:val="24"/>
              </w:rPr>
            </w:pPr>
          </w:p>
        </w:tc>
        <w:tc>
          <w:tcPr>
            <w:tcW w:w="4394" w:type="dxa"/>
          </w:tcPr>
          <w:p w:rsidR="00CE6EA5" w:rsidRPr="009D1C7F" w:rsidRDefault="009D1C7F" w:rsidP="00134D6C">
            <w:pPr>
              <w:keepLines/>
              <w:widowControl w:val="0"/>
              <w:suppressLineNumbers/>
              <w:suppressAutoHyphens/>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 xml:space="preserve"> </w:t>
            </w:r>
            <w:r w:rsidRPr="001D684C">
              <w:rPr>
                <w:rFonts w:ascii="Times New Roman" w:hAnsi="Times New Roman" w:cs="Times New Roman"/>
                <w:sz w:val="24"/>
                <w:szCs w:val="24"/>
              </w:rPr>
              <w:t>В течение 5 дней</w:t>
            </w:r>
            <w:proofErr w:type="gramStart"/>
            <w:r w:rsidRPr="001D684C">
              <w:rPr>
                <w:rFonts w:ascii="Times New Roman" w:hAnsi="Times New Roman" w:cs="Times New Roman"/>
                <w:sz w:val="24"/>
                <w:szCs w:val="24"/>
              </w:rPr>
              <w:t xml:space="preserve"> ,</w:t>
            </w:r>
            <w:proofErr w:type="gramEnd"/>
            <w:r w:rsidRPr="001D684C">
              <w:rPr>
                <w:rFonts w:ascii="Times New Roman" w:hAnsi="Times New Roman" w:cs="Times New Roman"/>
                <w:sz w:val="24"/>
                <w:szCs w:val="24"/>
              </w:rPr>
              <w:t xml:space="preserve"> после вскрытия конвертов</w:t>
            </w:r>
          </w:p>
        </w:tc>
      </w:tr>
      <w:tr w:rsidR="00CE6EA5" w:rsidTr="00CB6ABE">
        <w:tc>
          <w:tcPr>
            <w:tcW w:w="675" w:type="dxa"/>
          </w:tcPr>
          <w:p w:rsidR="00CE6EA5" w:rsidRDefault="00CE6EA5" w:rsidP="009B540C">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4111" w:type="dxa"/>
          </w:tcPr>
          <w:p w:rsidR="00CE6EA5" w:rsidRDefault="00CE6EA5" w:rsidP="00373643">
            <w:pPr>
              <w:jc w:val="both"/>
              <w:rPr>
                <w:rFonts w:ascii="Times New Roman" w:hAnsi="Times New Roman" w:cs="Times New Roman"/>
                <w:sz w:val="24"/>
                <w:szCs w:val="24"/>
              </w:rPr>
            </w:pPr>
            <w:r>
              <w:rPr>
                <w:rFonts w:ascii="Times New Roman" w:hAnsi="Times New Roman" w:cs="Times New Roman"/>
                <w:sz w:val="24"/>
                <w:szCs w:val="24"/>
              </w:rPr>
              <w:t>Срок</w:t>
            </w:r>
            <w:r w:rsidR="009D1C7F">
              <w:rPr>
                <w:rFonts w:ascii="Times New Roman" w:hAnsi="Times New Roman" w:cs="Times New Roman"/>
                <w:sz w:val="24"/>
                <w:szCs w:val="24"/>
              </w:rPr>
              <w:t>,</w:t>
            </w:r>
            <w:r>
              <w:rPr>
                <w:rFonts w:ascii="Times New Roman" w:hAnsi="Times New Roman" w:cs="Times New Roman"/>
                <w:sz w:val="24"/>
                <w:szCs w:val="24"/>
              </w:rPr>
              <w:t xml:space="preserve"> в течение которого победитель должен подписать проект договора, вернуть подписанный договор</w:t>
            </w:r>
          </w:p>
        </w:tc>
        <w:tc>
          <w:tcPr>
            <w:tcW w:w="4394" w:type="dxa"/>
          </w:tcPr>
          <w:p w:rsidR="00CE6EA5" w:rsidRDefault="009D1C7F" w:rsidP="00DB28AC">
            <w:pPr>
              <w:jc w:val="both"/>
              <w:rPr>
                <w:rFonts w:ascii="Times New Roman" w:hAnsi="Times New Roman" w:cs="Times New Roman"/>
                <w:sz w:val="24"/>
                <w:szCs w:val="24"/>
              </w:rPr>
            </w:pPr>
            <w:r>
              <w:rPr>
                <w:rFonts w:ascii="Times New Roman" w:hAnsi="Times New Roman" w:cs="Times New Roman"/>
                <w:sz w:val="24"/>
                <w:szCs w:val="24"/>
              </w:rPr>
              <w:t xml:space="preserve"> В течение </w:t>
            </w:r>
            <w:r w:rsidR="00DB28AC">
              <w:rPr>
                <w:rFonts w:ascii="Times New Roman" w:hAnsi="Times New Roman" w:cs="Times New Roman"/>
                <w:sz w:val="24"/>
                <w:szCs w:val="24"/>
              </w:rPr>
              <w:t xml:space="preserve"> трех рабочих дней</w:t>
            </w:r>
            <w:r>
              <w:rPr>
                <w:rFonts w:ascii="Times New Roman" w:hAnsi="Times New Roman" w:cs="Times New Roman"/>
                <w:sz w:val="24"/>
                <w:szCs w:val="24"/>
              </w:rPr>
              <w:t xml:space="preserve">, после размещения протокола </w:t>
            </w:r>
            <w:r w:rsidRPr="00134D6C">
              <w:rPr>
                <w:rFonts w:ascii="Times New Roman" w:hAnsi="Times New Roman" w:cs="Times New Roman"/>
                <w:sz w:val="24"/>
                <w:szCs w:val="24"/>
              </w:rPr>
              <w:t>рассмотрения</w:t>
            </w:r>
            <w:proofErr w:type="gramStart"/>
            <w:r w:rsidRPr="00134D6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134D6C">
              <w:rPr>
                <w:rFonts w:ascii="Times New Roman" w:hAnsi="Times New Roman" w:cs="Times New Roman"/>
                <w:sz w:val="24"/>
                <w:szCs w:val="24"/>
              </w:rPr>
              <w:t xml:space="preserve"> оценки и сопоставления</w:t>
            </w:r>
            <w:r>
              <w:rPr>
                <w:rFonts w:ascii="Times New Roman" w:hAnsi="Times New Roman" w:cs="Times New Roman"/>
                <w:sz w:val="24"/>
                <w:szCs w:val="24"/>
              </w:rPr>
              <w:t xml:space="preserve"> </w:t>
            </w:r>
            <w:r w:rsidRPr="00134D6C">
              <w:rPr>
                <w:rFonts w:ascii="Times New Roman" w:hAnsi="Times New Roman" w:cs="Times New Roman"/>
                <w:sz w:val="24"/>
                <w:szCs w:val="24"/>
              </w:rPr>
              <w:t xml:space="preserve"> заявок</w:t>
            </w:r>
            <w:r>
              <w:rPr>
                <w:rFonts w:ascii="Times New Roman" w:hAnsi="Times New Roman" w:cs="Times New Roman"/>
                <w:sz w:val="24"/>
                <w:szCs w:val="24"/>
              </w:rPr>
              <w:t xml:space="preserve"> в ЕИС</w:t>
            </w:r>
          </w:p>
        </w:tc>
      </w:tr>
      <w:tr w:rsidR="00DB28AC" w:rsidTr="00CB6ABE">
        <w:tc>
          <w:tcPr>
            <w:tcW w:w="675" w:type="dxa"/>
          </w:tcPr>
          <w:p w:rsidR="00DB28AC" w:rsidRDefault="00DB28AC" w:rsidP="009B540C">
            <w:pPr>
              <w:jc w:val="both"/>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DB28AC" w:rsidRPr="00DB28AC" w:rsidRDefault="00DB28AC" w:rsidP="00AB6082">
            <w:pPr>
              <w:rPr>
                <w:rFonts w:ascii="Times New Roman" w:hAnsi="Times New Roman" w:cs="Times New Roman"/>
                <w:sz w:val="24"/>
                <w:szCs w:val="24"/>
              </w:rPr>
            </w:pPr>
            <w:bookmarkStart w:id="5" w:name="_Ref415557435"/>
            <w:bookmarkStart w:id="6" w:name="_Toc419967915"/>
            <w:bookmarkStart w:id="7" w:name="_Toc454521647"/>
            <w:r w:rsidRPr="00DB28AC">
              <w:rPr>
                <w:rFonts w:ascii="Times New Roman" w:hAnsi="Times New Roman" w:cs="Times New Roman"/>
                <w:sz w:val="24"/>
                <w:szCs w:val="24"/>
              </w:rPr>
              <w:t>Документы, подтверждающие соответствие Участников обязательным требованиям</w:t>
            </w:r>
            <w:bookmarkEnd w:id="5"/>
            <w:bookmarkEnd w:id="6"/>
            <w:bookmarkEnd w:id="7"/>
          </w:p>
        </w:tc>
        <w:tc>
          <w:tcPr>
            <w:tcW w:w="4394" w:type="dxa"/>
          </w:tcPr>
          <w:p w:rsidR="00DB28AC" w:rsidRPr="00DB28AC" w:rsidRDefault="00DB28AC" w:rsidP="00AB6082">
            <w:pPr>
              <w:pStyle w:val="3-"/>
              <w:numPr>
                <w:ilvl w:val="0"/>
                <w:numId w:val="0"/>
              </w:numPr>
              <w:spacing w:before="0" w:after="0"/>
              <w:ind w:firstLine="567"/>
              <w:jc w:val="left"/>
            </w:pPr>
            <w:r w:rsidRPr="00DB28AC">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DB28AC" w:rsidRPr="00DB28AC" w:rsidRDefault="00DB28AC" w:rsidP="00AB6082">
            <w:pPr>
              <w:pStyle w:val="3-"/>
              <w:numPr>
                <w:ilvl w:val="0"/>
                <w:numId w:val="0"/>
              </w:numPr>
              <w:spacing w:before="0" w:after="0"/>
              <w:ind w:firstLine="567"/>
              <w:jc w:val="left"/>
            </w:pPr>
            <w:r w:rsidRPr="00DB28AC">
              <w:t xml:space="preserve">Все документы должны быть прошиты, а листы пронумерованы с указанием общего числа </w:t>
            </w:r>
            <w:proofErr w:type="gramStart"/>
            <w:r w:rsidRPr="00DB28AC">
              <w:t>листов</w:t>
            </w:r>
            <w:proofErr w:type="gramEnd"/>
            <w:r w:rsidRPr="00DB28AC">
              <w:t xml:space="preserve"> заверенные подписью руководителя с указанием (ФИО, полной расшифровкой) и датой либо уполномоченного лица с указанием должности.</w:t>
            </w:r>
          </w:p>
          <w:p w:rsidR="00DB28AC" w:rsidRPr="00DB28AC" w:rsidRDefault="00DB28AC" w:rsidP="00AB6082">
            <w:pPr>
              <w:rPr>
                <w:rFonts w:ascii="Times New Roman" w:hAnsi="Times New Roman" w:cs="Times New Roman"/>
                <w:sz w:val="24"/>
                <w:szCs w:val="24"/>
              </w:rPr>
            </w:pPr>
          </w:p>
        </w:tc>
      </w:tr>
    </w:tbl>
    <w:p w:rsidR="00CB6ABE" w:rsidRDefault="00CB6ABE" w:rsidP="00373643">
      <w:pPr>
        <w:spacing w:after="0" w:line="240" w:lineRule="auto"/>
        <w:ind w:firstLine="709"/>
        <w:jc w:val="both"/>
        <w:rPr>
          <w:rFonts w:ascii="Times New Roman" w:hAnsi="Times New Roman" w:cs="Times New Roman"/>
          <w:sz w:val="24"/>
          <w:szCs w:val="24"/>
        </w:rPr>
      </w:pPr>
    </w:p>
    <w:p w:rsidR="00ED02C9" w:rsidRPr="00FF0C99" w:rsidRDefault="00ED02C9" w:rsidP="00ED02C9">
      <w:pPr>
        <w:spacing w:after="0" w:line="240" w:lineRule="auto"/>
        <w:ind w:firstLine="709"/>
        <w:jc w:val="both"/>
        <w:rPr>
          <w:rFonts w:ascii="Times New Roman" w:hAnsi="Times New Roman" w:cs="Times New Roman"/>
          <w:b/>
          <w:sz w:val="24"/>
          <w:szCs w:val="24"/>
        </w:rPr>
      </w:pPr>
      <w:r w:rsidRPr="00FF0C99">
        <w:rPr>
          <w:rFonts w:ascii="Times New Roman" w:hAnsi="Times New Roman" w:cs="Times New Roman"/>
          <w:b/>
          <w:sz w:val="24"/>
          <w:szCs w:val="24"/>
        </w:rPr>
        <w:t>1. Документы, входящие в состав</w:t>
      </w:r>
      <w:r w:rsidR="009D1C7F">
        <w:rPr>
          <w:rFonts w:ascii="Times New Roman" w:hAnsi="Times New Roman" w:cs="Times New Roman"/>
          <w:b/>
          <w:sz w:val="24"/>
          <w:szCs w:val="24"/>
        </w:rPr>
        <w:t xml:space="preserve"> </w:t>
      </w:r>
      <w:r w:rsidR="00A0065D">
        <w:rPr>
          <w:rFonts w:ascii="Times New Roman" w:hAnsi="Times New Roman" w:cs="Times New Roman"/>
          <w:b/>
          <w:sz w:val="24"/>
          <w:szCs w:val="24"/>
        </w:rPr>
        <w:t>предложения</w:t>
      </w:r>
    </w:p>
    <w:p w:rsidR="009D24B0" w:rsidRPr="009D24B0" w:rsidRDefault="009D24B0" w:rsidP="009D2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D24B0">
        <w:rPr>
          <w:rFonts w:ascii="Times New Roman" w:hAnsi="Times New Roman" w:cs="Times New Roman"/>
          <w:sz w:val="24"/>
          <w:szCs w:val="24"/>
        </w:rPr>
        <w:t>Опись входящих в состав</w:t>
      </w:r>
      <w:r w:rsidR="009D1C7F">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D24B0">
        <w:rPr>
          <w:rFonts w:ascii="Times New Roman" w:hAnsi="Times New Roman" w:cs="Times New Roman"/>
          <w:sz w:val="24"/>
          <w:szCs w:val="24"/>
        </w:rPr>
        <w:t xml:space="preserve"> документов (по форме приложения № 1 к </w:t>
      </w:r>
      <w:r>
        <w:rPr>
          <w:rFonts w:ascii="Times New Roman" w:hAnsi="Times New Roman" w:cs="Times New Roman"/>
          <w:sz w:val="24"/>
          <w:szCs w:val="24"/>
        </w:rPr>
        <w:t>Информационной карте</w:t>
      </w:r>
      <w:r w:rsidRPr="009D24B0">
        <w:rPr>
          <w:rFonts w:ascii="Times New Roman" w:hAnsi="Times New Roman" w:cs="Times New Roman"/>
          <w:sz w:val="24"/>
          <w:szCs w:val="24"/>
        </w:rPr>
        <w:t>);</w:t>
      </w:r>
    </w:p>
    <w:p w:rsidR="009D24B0" w:rsidRPr="009B540C" w:rsidRDefault="009D24B0" w:rsidP="009D2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D02C9" w:rsidRPr="00196BB1">
        <w:rPr>
          <w:rFonts w:ascii="Times New Roman" w:hAnsi="Times New Roman" w:cs="Times New Roman"/>
          <w:sz w:val="24"/>
          <w:szCs w:val="24"/>
        </w:rPr>
        <w:t xml:space="preserve">. </w:t>
      </w:r>
      <w:r>
        <w:rPr>
          <w:rFonts w:ascii="Times New Roman" w:hAnsi="Times New Roman" w:cs="Times New Roman"/>
          <w:sz w:val="24"/>
          <w:szCs w:val="24"/>
        </w:rPr>
        <w:t>Форма «</w:t>
      </w:r>
      <w:r w:rsidR="00ED02C9" w:rsidRPr="00196BB1">
        <w:rPr>
          <w:rFonts w:ascii="Times New Roman" w:hAnsi="Times New Roman" w:cs="Times New Roman"/>
          <w:sz w:val="24"/>
          <w:szCs w:val="24"/>
        </w:rPr>
        <w:t>Заявка на участие в</w:t>
      </w:r>
      <w:r w:rsidR="009D1C7F">
        <w:rPr>
          <w:rFonts w:ascii="Times New Roman" w:hAnsi="Times New Roman" w:cs="Times New Roman"/>
          <w:sz w:val="24"/>
          <w:szCs w:val="24"/>
        </w:rPr>
        <w:t xml:space="preserve"> </w:t>
      </w:r>
      <w:r w:rsidR="00705CFE">
        <w:rPr>
          <w:rFonts w:ascii="Times New Roman" w:hAnsi="Times New Roman" w:cs="Times New Roman"/>
          <w:sz w:val="24"/>
          <w:szCs w:val="24"/>
        </w:rPr>
        <w:t>запрос предложений</w:t>
      </w:r>
      <w:r>
        <w:rPr>
          <w:rFonts w:ascii="Times New Roman" w:hAnsi="Times New Roman" w:cs="Times New Roman"/>
          <w:sz w:val="24"/>
          <w:szCs w:val="24"/>
        </w:rPr>
        <w:t>» (по форме приложения №</w:t>
      </w:r>
      <w:r w:rsidR="00FF0C99">
        <w:rPr>
          <w:rFonts w:ascii="Times New Roman" w:hAnsi="Times New Roman" w:cs="Times New Roman"/>
          <w:sz w:val="24"/>
          <w:szCs w:val="24"/>
        </w:rPr>
        <w:t>2</w:t>
      </w:r>
      <w:r>
        <w:rPr>
          <w:rFonts w:ascii="Times New Roman" w:hAnsi="Times New Roman" w:cs="Times New Roman"/>
          <w:sz w:val="24"/>
          <w:szCs w:val="24"/>
        </w:rPr>
        <w:t xml:space="preserve"> к информационной карте);</w:t>
      </w:r>
    </w:p>
    <w:p w:rsidR="00ED02C9" w:rsidRPr="0022587C" w:rsidRDefault="00ED02C9" w:rsidP="00ED02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22587C">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22587C">
        <w:rPr>
          <w:rFonts w:ascii="Times New Roman" w:hAnsi="Times New Roman" w:cs="Times New Roman"/>
          <w:sz w:val="24"/>
          <w:szCs w:val="24"/>
        </w:rPr>
        <w:t>ыписк</w:t>
      </w:r>
      <w:r>
        <w:rPr>
          <w:rFonts w:ascii="Times New Roman" w:hAnsi="Times New Roman" w:cs="Times New Roman"/>
          <w:sz w:val="24"/>
          <w:szCs w:val="24"/>
        </w:rPr>
        <w:t>а</w:t>
      </w:r>
      <w:r w:rsidRPr="0022587C">
        <w:rPr>
          <w:rFonts w:ascii="Times New Roman" w:hAnsi="Times New Roman" w:cs="Times New Roman"/>
          <w:sz w:val="24"/>
          <w:szCs w:val="24"/>
        </w:rPr>
        <w:t xml:space="preserve">  из Единого государственного реестра юридических лиц</w:t>
      </w:r>
      <w:r w:rsidR="00B02740">
        <w:rPr>
          <w:rFonts w:ascii="Times New Roman" w:hAnsi="Times New Roman" w:cs="Times New Roman"/>
          <w:sz w:val="24"/>
          <w:szCs w:val="24"/>
        </w:rPr>
        <w:t xml:space="preserve">, </w:t>
      </w:r>
      <w:r w:rsidR="001D684C">
        <w:rPr>
          <w:rFonts w:ascii="Times New Roman" w:hAnsi="Times New Roman" w:cs="Times New Roman"/>
          <w:sz w:val="24"/>
          <w:szCs w:val="24"/>
        </w:rPr>
        <w:t>либо ее нотариально заверенная копия</w:t>
      </w:r>
      <w:r w:rsidR="00B02740">
        <w:rPr>
          <w:rFonts w:ascii="Times New Roman" w:hAnsi="Times New Roman" w:cs="Times New Roman"/>
          <w:sz w:val="24"/>
          <w:szCs w:val="24"/>
        </w:rPr>
        <w:t xml:space="preserve">, </w:t>
      </w:r>
      <w:r w:rsidRPr="0022587C">
        <w:rPr>
          <w:rFonts w:ascii="Times New Roman" w:hAnsi="Times New Roman" w:cs="Times New Roman"/>
          <w:sz w:val="24"/>
          <w:szCs w:val="24"/>
        </w:rPr>
        <w:t xml:space="preserve"> выданную ФНС России не ранее чем за шесть месяцев до дня размещения на официальном сайте извещения о проведении</w:t>
      </w:r>
      <w:r w:rsidR="00B02740">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B02740">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B02740">
        <w:rPr>
          <w:rFonts w:ascii="Times New Roman" w:hAnsi="Times New Roman" w:cs="Times New Roman"/>
          <w:sz w:val="24"/>
          <w:szCs w:val="24"/>
        </w:rPr>
        <w:t xml:space="preserve"> </w:t>
      </w:r>
      <w:r w:rsidRPr="0022587C">
        <w:rPr>
          <w:rFonts w:ascii="Times New Roman" w:hAnsi="Times New Roman" w:cs="Times New Roman"/>
          <w:sz w:val="24"/>
          <w:szCs w:val="24"/>
        </w:rPr>
        <w:t>(выписку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w:t>
      </w:r>
      <w:r w:rsidR="00B02740">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B02740">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22587C">
        <w:rPr>
          <w:rFonts w:ascii="Times New Roman" w:hAnsi="Times New Roman" w:cs="Times New Roman"/>
          <w:sz w:val="24"/>
          <w:szCs w:val="24"/>
        </w:rPr>
        <w:t>);</w:t>
      </w:r>
      <w:proofErr w:type="gramEnd"/>
    </w:p>
    <w:p w:rsidR="00ED02C9" w:rsidRPr="00ED02C9" w:rsidRDefault="00ED02C9" w:rsidP="00ED02C9">
      <w:pPr>
        <w:pStyle w:val="a5"/>
        <w:numPr>
          <w:ilvl w:val="0"/>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ED02C9">
        <w:rPr>
          <w:rFonts w:ascii="Times New Roman" w:hAnsi="Times New Roman" w:cs="Times New Roman"/>
          <w:sz w:val="24"/>
          <w:szCs w:val="24"/>
        </w:rPr>
        <w:t>виде</w:t>
      </w:r>
      <w:r>
        <w:rPr>
          <w:rFonts w:ascii="Times New Roman" w:hAnsi="Times New Roman" w:cs="Times New Roman"/>
          <w:sz w:val="24"/>
          <w:szCs w:val="24"/>
        </w:rPr>
        <w:t>тельство</w:t>
      </w:r>
      <w:r w:rsidRPr="00ED02C9">
        <w:rPr>
          <w:rFonts w:ascii="Times New Roman" w:hAnsi="Times New Roman" w:cs="Times New Roman"/>
          <w:sz w:val="24"/>
          <w:szCs w:val="24"/>
        </w:rPr>
        <w:t xml:space="preserve">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ED02C9" w:rsidRPr="0022587C" w:rsidRDefault="00ED02C9" w:rsidP="00ED02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22587C">
        <w:rPr>
          <w:rFonts w:ascii="Times New Roman" w:hAnsi="Times New Roman" w:cs="Times New Roman"/>
          <w:sz w:val="24"/>
          <w:szCs w:val="24"/>
        </w:rPr>
        <w:t xml:space="preserve"> </w:t>
      </w:r>
      <w:r>
        <w:rPr>
          <w:rFonts w:ascii="Times New Roman" w:hAnsi="Times New Roman" w:cs="Times New Roman"/>
          <w:sz w:val="24"/>
          <w:szCs w:val="24"/>
        </w:rPr>
        <w:t>Д</w:t>
      </w:r>
      <w:r w:rsidRPr="0022587C">
        <w:rPr>
          <w:rFonts w:ascii="Times New Roman" w:hAnsi="Times New Roman" w:cs="Times New Roman"/>
          <w:sz w:val="24"/>
          <w:szCs w:val="24"/>
        </w:rPr>
        <w:t>окумент</w:t>
      </w:r>
      <w:r>
        <w:rPr>
          <w:rFonts w:ascii="Times New Roman" w:hAnsi="Times New Roman" w:cs="Times New Roman"/>
          <w:sz w:val="24"/>
          <w:szCs w:val="24"/>
        </w:rPr>
        <w:t>, подтверждающий</w:t>
      </w:r>
      <w:r w:rsidRPr="0022587C">
        <w:rPr>
          <w:rFonts w:ascii="Times New Roman" w:hAnsi="Times New Roman" w:cs="Times New Roman"/>
          <w:sz w:val="24"/>
          <w:szCs w:val="24"/>
        </w:rPr>
        <w:t xml:space="preserve"> полномочия лица на подписание</w:t>
      </w:r>
      <w:r w:rsidR="00B02740">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22587C">
        <w:rPr>
          <w:rFonts w:ascii="Times New Roman" w:hAnsi="Times New Roman" w:cs="Times New Roman"/>
          <w:sz w:val="24"/>
          <w:szCs w:val="24"/>
        </w:rPr>
        <w:t xml:space="preserve"> от имени участника</w:t>
      </w:r>
      <w:r w:rsidR="00B02740">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B02740">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22587C">
        <w:rPr>
          <w:rFonts w:ascii="Times New Roman" w:hAnsi="Times New Roman" w:cs="Times New Roman"/>
          <w:sz w:val="24"/>
          <w:szCs w:val="24"/>
        </w:rPr>
        <w:t xml:space="preserve"> (документы, подтверждающие полномочия лица, выполняющего функции единоличного исполнительного органа и, при необходимости, доверенност</w:t>
      </w:r>
      <w:r>
        <w:rPr>
          <w:rFonts w:ascii="Times New Roman" w:hAnsi="Times New Roman" w:cs="Times New Roman"/>
          <w:sz w:val="24"/>
          <w:szCs w:val="24"/>
        </w:rPr>
        <w:t>ь</w:t>
      </w:r>
      <w:r w:rsidRPr="0022587C">
        <w:rPr>
          <w:rFonts w:ascii="Times New Roman" w:hAnsi="Times New Roman" w:cs="Times New Roman"/>
          <w:sz w:val="24"/>
          <w:szCs w:val="24"/>
        </w:rPr>
        <w:t xml:space="preserve">, если заявка подписывается по доверенности). </w:t>
      </w:r>
    </w:p>
    <w:p w:rsidR="00ED02C9" w:rsidRPr="0020662E" w:rsidRDefault="00ED02C9" w:rsidP="00ED02C9">
      <w:pPr>
        <w:spacing w:after="0" w:line="240" w:lineRule="auto"/>
        <w:ind w:firstLine="709"/>
        <w:jc w:val="both"/>
        <w:rPr>
          <w:rFonts w:ascii="Times New Roman" w:hAnsi="Times New Roman" w:cs="Times New Roman"/>
          <w:sz w:val="24"/>
          <w:szCs w:val="24"/>
        </w:rPr>
      </w:pPr>
      <w:r w:rsidRPr="0022587C">
        <w:rPr>
          <w:rFonts w:ascii="Times New Roman" w:hAnsi="Times New Roman" w:cs="Times New Roman"/>
          <w:sz w:val="24"/>
          <w:szCs w:val="24"/>
        </w:rPr>
        <w:t xml:space="preserve">5. </w:t>
      </w:r>
      <w:proofErr w:type="gramStart"/>
      <w:r w:rsidR="0020662E">
        <w:rPr>
          <w:rFonts w:ascii="Times New Roman" w:hAnsi="Times New Roman" w:cs="Times New Roman"/>
          <w:sz w:val="24"/>
          <w:szCs w:val="24"/>
        </w:rPr>
        <w:t>Р</w:t>
      </w:r>
      <w:r w:rsidR="0020662E" w:rsidRPr="0020662E">
        <w:rPr>
          <w:rFonts w:ascii="Times New Roman" w:hAnsi="Times New Roman" w:cs="Times New Roman"/>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20662E" w:rsidRPr="0020662E">
        <w:rPr>
          <w:rFonts w:ascii="Times New Roman" w:hAnsi="Times New Roman" w:cs="Times New Roman"/>
          <w:sz w:val="24"/>
          <w:szCs w:val="24"/>
        </w:rPr>
        <w:t xml:space="preserve"> поставка товара, выполнение работы или оказание услуги, являющихся предметом </w:t>
      </w:r>
      <w:r w:rsidR="00D76B70">
        <w:rPr>
          <w:rFonts w:ascii="Times New Roman" w:hAnsi="Times New Roman" w:cs="Times New Roman"/>
          <w:sz w:val="24"/>
          <w:szCs w:val="24"/>
        </w:rPr>
        <w:t>договора</w:t>
      </w:r>
      <w:r w:rsidR="0020662E" w:rsidRPr="0020662E">
        <w:rPr>
          <w:rFonts w:ascii="Times New Roman" w:hAnsi="Times New Roman" w:cs="Times New Roman"/>
          <w:sz w:val="24"/>
          <w:szCs w:val="24"/>
        </w:rPr>
        <w:t>, либо внесение денежных средств в качестве обеспечения</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0020662E" w:rsidRPr="0020662E">
        <w:rPr>
          <w:rFonts w:ascii="Times New Roman" w:hAnsi="Times New Roman" w:cs="Times New Roman"/>
          <w:sz w:val="24"/>
          <w:szCs w:val="24"/>
        </w:rPr>
        <w:t xml:space="preserve"> на участие в</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е</w:t>
      </w:r>
      <w:proofErr w:type="gramEnd"/>
      <w:r w:rsidR="00705CFE">
        <w:rPr>
          <w:rFonts w:ascii="Times New Roman" w:hAnsi="Times New Roman" w:cs="Times New Roman"/>
          <w:sz w:val="24"/>
          <w:szCs w:val="24"/>
        </w:rPr>
        <w:t xml:space="preserve"> предложений</w:t>
      </w:r>
      <w:r w:rsidR="0020662E" w:rsidRPr="0020662E">
        <w:rPr>
          <w:rFonts w:ascii="Times New Roman" w:hAnsi="Times New Roman" w:cs="Times New Roman"/>
          <w:sz w:val="24"/>
          <w:szCs w:val="24"/>
        </w:rPr>
        <w:t xml:space="preserve">, обеспечения исполнения </w:t>
      </w:r>
      <w:r w:rsidR="00D76B70">
        <w:rPr>
          <w:rFonts w:ascii="Times New Roman" w:hAnsi="Times New Roman" w:cs="Times New Roman"/>
          <w:sz w:val="24"/>
          <w:szCs w:val="24"/>
        </w:rPr>
        <w:t>договора</w:t>
      </w:r>
      <w:r w:rsidR="0020662E" w:rsidRPr="0020662E">
        <w:rPr>
          <w:rFonts w:ascii="Times New Roman" w:hAnsi="Times New Roman" w:cs="Times New Roman"/>
          <w:sz w:val="24"/>
          <w:szCs w:val="24"/>
        </w:rPr>
        <w:t xml:space="preserve"> является крупной сделкой</w:t>
      </w:r>
      <w:r w:rsidRPr="0020662E">
        <w:rPr>
          <w:rFonts w:ascii="Times New Roman" w:hAnsi="Times New Roman" w:cs="Times New Roman"/>
          <w:sz w:val="24"/>
          <w:szCs w:val="24"/>
        </w:rPr>
        <w:t>;</w:t>
      </w:r>
    </w:p>
    <w:p w:rsidR="00ED02C9" w:rsidRPr="0020662E" w:rsidRDefault="00ED02C9" w:rsidP="00ED02C9">
      <w:pPr>
        <w:spacing w:after="0" w:line="240" w:lineRule="auto"/>
        <w:ind w:firstLine="709"/>
        <w:jc w:val="both"/>
        <w:rPr>
          <w:rFonts w:ascii="Times New Roman" w:hAnsi="Times New Roman" w:cs="Times New Roman"/>
          <w:sz w:val="24"/>
          <w:szCs w:val="24"/>
        </w:rPr>
      </w:pPr>
      <w:r w:rsidRPr="0020662E">
        <w:rPr>
          <w:rFonts w:ascii="Times New Roman" w:hAnsi="Times New Roman" w:cs="Times New Roman"/>
          <w:sz w:val="24"/>
          <w:szCs w:val="24"/>
        </w:rPr>
        <w:t xml:space="preserve">6. </w:t>
      </w:r>
      <w:r w:rsidR="0020662E">
        <w:rPr>
          <w:rFonts w:ascii="Times New Roman" w:hAnsi="Times New Roman" w:cs="Times New Roman"/>
          <w:sz w:val="24"/>
          <w:szCs w:val="24"/>
        </w:rPr>
        <w:t>Копии</w:t>
      </w:r>
      <w:r w:rsidRPr="0020662E">
        <w:rPr>
          <w:rFonts w:ascii="Times New Roman" w:hAnsi="Times New Roman" w:cs="Times New Roman"/>
          <w:sz w:val="24"/>
          <w:szCs w:val="24"/>
        </w:rPr>
        <w:t xml:space="preserve"> учредительных документов в действующей редакции (для юридических лиц);</w:t>
      </w:r>
    </w:p>
    <w:p w:rsidR="0020662E" w:rsidRDefault="0020662E" w:rsidP="00E454C7">
      <w:pPr>
        <w:spacing w:after="0" w:line="240" w:lineRule="auto"/>
        <w:ind w:firstLine="709"/>
        <w:jc w:val="both"/>
        <w:rPr>
          <w:rFonts w:ascii="Times New Roman" w:hAnsi="Times New Roman" w:cs="Times New Roman"/>
          <w:sz w:val="24"/>
          <w:szCs w:val="24"/>
        </w:rPr>
      </w:pPr>
      <w:r w:rsidRPr="0020662E">
        <w:rPr>
          <w:rFonts w:ascii="Times New Roman" w:hAnsi="Times New Roman" w:cs="Times New Roman"/>
          <w:sz w:val="24"/>
          <w:szCs w:val="24"/>
        </w:rPr>
        <w:lastRenderedPageBreak/>
        <w:t>7</w:t>
      </w:r>
      <w:r w:rsidRPr="009D24B0">
        <w:rPr>
          <w:rFonts w:ascii="Times New Roman" w:hAnsi="Times New Roman" w:cs="Times New Roman"/>
          <w:sz w:val="24"/>
          <w:szCs w:val="24"/>
        </w:rPr>
        <w:t>. Документы, подтверждающие внесение обеспечени</w:t>
      </w:r>
      <w:r w:rsidR="00F46A0A">
        <w:rPr>
          <w:rFonts w:ascii="Times New Roman" w:hAnsi="Times New Roman" w:cs="Times New Roman"/>
          <w:sz w:val="24"/>
          <w:szCs w:val="24"/>
        </w:rPr>
        <w:t>я</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00F46A0A">
        <w:rPr>
          <w:rFonts w:ascii="Times New Roman" w:hAnsi="Times New Roman" w:cs="Times New Roman"/>
          <w:sz w:val="24"/>
          <w:szCs w:val="24"/>
        </w:rPr>
        <w:t xml:space="preserve"> на участие в</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E454C7">
        <w:rPr>
          <w:rFonts w:ascii="Times New Roman" w:hAnsi="Times New Roman" w:cs="Times New Roman"/>
          <w:sz w:val="24"/>
          <w:szCs w:val="24"/>
        </w:rPr>
        <w:t xml:space="preserve"> </w:t>
      </w:r>
      <w:r w:rsidR="00E454C7" w:rsidRPr="00E454C7">
        <w:rPr>
          <w:rFonts w:ascii="Times New Roman" w:hAnsi="Times New Roman" w:cs="Times New Roman"/>
          <w:sz w:val="24"/>
          <w:szCs w:val="24"/>
        </w:rPr>
        <w:t>(платежное поручение, подтверждающее перечисление денежных сре</w:t>
      </w:r>
      <w:proofErr w:type="gramStart"/>
      <w:r w:rsidR="00E454C7" w:rsidRPr="00E454C7">
        <w:rPr>
          <w:rFonts w:ascii="Times New Roman" w:hAnsi="Times New Roman" w:cs="Times New Roman"/>
          <w:sz w:val="24"/>
          <w:szCs w:val="24"/>
        </w:rPr>
        <w:t>дств в к</w:t>
      </w:r>
      <w:proofErr w:type="gramEnd"/>
      <w:r w:rsidR="00E454C7" w:rsidRPr="00E454C7">
        <w:rPr>
          <w:rFonts w:ascii="Times New Roman" w:hAnsi="Times New Roman" w:cs="Times New Roman"/>
          <w:sz w:val="24"/>
          <w:szCs w:val="24"/>
        </w:rPr>
        <w:t>ачестве обеспечения</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00E454C7" w:rsidRPr="00E454C7">
        <w:rPr>
          <w:rFonts w:ascii="Times New Roman" w:hAnsi="Times New Roman" w:cs="Times New Roman"/>
          <w:sz w:val="24"/>
          <w:szCs w:val="24"/>
        </w:rPr>
        <w:t xml:space="preserve"> на участие в</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E454C7" w:rsidRPr="00E454C7">
        <w:rPr>
          <w:rFonts w:ascii="Times New Roman" w:hAnsi="Times New Roman" w:cs="Times New Roman"/>
          <w:sz w:val="24"/>
          <w:szCs w:val="24"/>
        </w:rPr>
        <w:t xml:space="preserve"> или копия этого платежного поручения, либо включенная в реестр банковских гарантий банковская гарантия)</w:t>
      </w:r>
      <w:r w:rsidR="001D684C">
        <w:rPr>
          <w:rFonts w:ascii="Times New Roman" w:hAnsi="Times New Roman" w:cs="Times New Roman"/>
          <w:sz w:val="24"/>
          <w:szCs w:val="24"/>
        </w:rPr>
        <w:t xml:space="preserve"> если требовалось обеспечение;</w:t>
      </w:r>
    </w:p>
    <w:p w:rsidR="00E5036D" w:rsidRPr="00E5036D" w:rsidRDefault="00E5036D" w:rsidP="00E50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5036D">
        <w:rPr>
          <w:rFonts w:ascii="Times New Roman" w:hAnsi="Times New Roman" w:cs="Times New Roman"/>
          <w:sz w:val="24"/>
          <w:szCs w:val="24"/>
        </w:rPr>
        <w:t>. Документы, подтверждающие квалификацию участника</w:t>
      </w:r>
      <w:r w:rsidRPr="00E5036D">
        <w:rPr>
          <w:rFonts w:ascii="Times New Roman" w:hAnsi="Times New Roman" w:cs="Times New Roman"/>
          <w:sz w:val="24"/>
          <w:szCs w:val="24"/>
          <w:vertAlign w:val="superscript"/>
        </w:rPr>
        <w:footnoteReference w:id="1"/>
      </w:r>
      <w:r w:rsidRPr="00E5036D">
        <w:rPr>
          <w:rFonts w:ascii="Times New Roman" w:hAnsi="Times New Roman" w:cs="Times New Roman"/>
          <w:sz w:val="24"/>
          <w:szCs w:val="24"/>
        </w:rPr>
        <w:t>:</w:t>
      </w:r>
    </w:p>
    <w:p w:rsidR="00E5036D" w:rsidRPr="00E5036D" w:rsidRDefault="00E5036D" w:rsidP="00E50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5036D">
        <w:rPr>
          <w:rFonts w:ascii="Times New Roman" w:hAnsi="Times New Roman" w:cs="Times New Roman"/>
          <w:sz w:val="24"/>
          <w:szCs w:val="24"/>
        </w:rPr>
        <w:t xml:space="preserve">.1. Форма </w:t>
      </w:r>
      <w:r w:rsidRPr="00E5036D">
        <w:rPr>
          <w:rFonts w:ascii="Times New Roman" w:hAnsi="Times New Roman" w:cs="Times New Roman"/>
          <w:bCs/>
          <w:sz w:val="24"/>
          <w:szCs w:val="24"/>
        </w:rPr>
        <w:t>«</w:t>
      </w:r>
      <w:r w:rsidRPr="00E5036D">
        <w:rPr>
          <w:rFonts w:ascii="Times New Roman" w:hAnsi="Times New Roman" w:cs="Times New Roman"/>
          <w:sz w:val="24"/>
          <w:szCs w:val="24"/>
        </w:rPr>
        <w:t>Опыт участника по успешному выполнению работ сопоставимого характера и объема</w:t>
      </w:r>
      <w:r w:rsidRPr="00E5036D">
        <w:rPr>
          <w:rFonts w:ascii="Times New Roman" w:hAnsi="Times New Roman" w:cs="Times New Roman"/>
          <w:bCs/>
          <w:sz w:val="24"/>
          <w:szCs w:val="24"/>
        </w:rPr>
        <w:t>»</w:t>
      </w:r>
      <w:r w:rsidRPr="00E5036D">
        <w:rPr>
          <w:rFonts w:ascii="Times New Roman" w:hAnsi="Times New Roman" w:cs="Times New Roman"/>
          <w:b/>
          <w:bCs/>
          <w:sz w:val="24"/>
          <w:szCs w:val="24"/>
        </w:rPr>
        <w:t xml:space="preserve"> </w:t>
      </w:r>
      <w:r w:rsidRPr="00E5036D">
        <w:rPr>
          <w:rFonts w:ascii="Times New Roman" w:hAnsi="Times New Roman" w:cs="Times New Roman"/>
          <w:sz w:val="24"/>
          <w:szCs w:val="24"/>
        </w:rPr>
        <w:t xml:space="preserve">(по форме приложения № </w:t>
      </w:r>
      <w:r w:rsidR="00FF0C99">
        <w:rPr>
          <w:rFonts w:ascii="Times New Roman" w:hAnsi="Times New Roman" w:cs="Times New Roman"/>
          <w:sz w:val="24"/>
          <w:szCs w:val="24"/>
        </w:rPr>
        <w:t>3</w:t>
      </w:r>
      <w:r w:rsidRPr="00E5036D">
        <w:rPr>
          <w:rFonts w:ascii="Times New Roman" w:hAnsi="Times New Roman" w:cs="Times New Roman"/>
          <w:sz w:val="24"/>
          <w:szCs w:val="24"/>
        </w:rPr>
        <w:t xml:space="preserve"> к </w:t>
      </w:r>
      <w:r w:rsidR="00BD7920">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5036D" w:rsidRPr="00E5036D" w:rsidRDefault="00E5036D" w:rsidP="00E50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5036D">
        <w:rPr>
          <w:rFonts w:ascii="Times New Roman" w:hAnsi="Times New Roman" w:cs="Times New Roman"/>
          <w:sz w:val="24"/>
          <w:szCs w:val="24"/>
        </w:rPr>
        <w:t>.2. Форма «И</w:t>
      </w:r>
      <w:r w:rsidRPr="00E5036D">
        <w:rPr>
          <w:rFonts w:ascii="Times New Roman" w:hAnsi="Times New Roman" w:cs="Times New Roman"/>
          <w:bCs/>
          <w:sz w:val="24"/>
          <w:szCs w:val="24"/>
        </w:rPr>
        <w:t>сполненный контракт / договор</w:t>
      </w:r>
      <w:r w:rsidRPr="00E5036D">
        <w:rPr>
          <w:rFonts w:ascii="Times New Roman" w:hAnsi="Times New Roman" w:cs="Times New Roman"/>
          <w:sz w:val="24"/>
          <w:szCs w:val="24"/>
        </w:rPr>
        <w:t xml:space="preserve">» (по форме приложения № </w:t>
      </w:r>
      <w:r w:rsidR="00FF0C99">
        <w:rPr>
          <w:rFonts w:ascii="Times New Roman" w:hAnsi="Times New Roman" w:cs="Times New Roman"/>
          <w:sz w:val="24"/>
          <w:szCs w:val="24"/>
        </w:rPr>
        <w:t>3</w:t>
      </w:r>
      <w:r w:rsidRPr="00E5036D">
        <w:rPr>
          <w:rFonts w:ascii="Times New Roman" w:hAnsi="Times New Roman" w:cs="Times New Roman"/>
          <w:sz w:val="24"/>
          <w:szCs w:val="24"/>
        </w:rPr>
        <w:t xml:space="preserve">.1 к </w:t>
      </w:r>
      <w:r w:rsidR="00BD7920">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5036D" w:rsidRPr="00E5036D" w:rsidRDefault="00E5036D" w:rsidP="00E50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5036D">
        <w:rPr>
          <w:rFonts w:ascii="Times New Roman" w:hAnsi="Times New Roman" w:cs="Times New Roman"/>
          <w:sz w:val="24"/>
          <w:szCs w:val="24"/>
        </w:rPr>
        <w:t xml:space="preserve">.3. Форма «Наличие квалифицированных трудовых ресурсов» (по форме приложения № </w:t>
      </w:r>
      <w:r w:rsidR="00FF0C99">
        <w:rPr>
          <w:rFonts w:ascii="Times New Roman" w:hAnsi="Times New Roman" w:cs="Times New Roman"/>
          <w:sz w:val="24"/>
          <w:szCs w:val="24"/>
        </w:rPr>
        <w:t>4</w:t>
      </w:r>
      <w:r w:rsidRPr="00E5036D">
        <w:rPr>
          <w:rFonts w:ascii="Times New Roman" w:hAnsi="Times New Roman" w:cs="Times New Roman"/>
          <w:sz w:val="24"/>
          <w:szCs w:val="24"/>
        </w:rPr>
        <w:t xml:space="preserve"> к </w:t>
      </w:r>
      <w:r w:rsidR="00BD7920">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5036D" w:rsidRPr="00E5036D" w:rsidRDefault="00E5036D" w:rsidP="00E50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5036D">
        <w:rPr>
          <w:rFonts w:ascii="Times New Roman" w:hAnsi="Times New Roman" w:cs="Times New Roman"/>
          <w:sz w:val="24"/>
          <w:szCs w:val="24"/>
        </w:rPr>
        <w:t xml:space="preserve">.4. Форма «Специалисты участника» (по форме приложения № </w:t>
      </w:r>
      <w:r w:rsidR="00FF0C99">
        <w:rPr>
          <w:rFonts w:ascii="Times New Roman" w:hAnsi="Times New Roman" w:cs="Times New Roman"/>
          <w:sz w:val="24"/>
          <w:szCs w:val="24"/>
        </w:rPr>
        <w:t>4</w:t>
      </w:r>
      <w:r w:rsidRPr="00E5036D">
        <w:rPr>
          <w:rFonts w:ascii="Times New Roman" w:hAnsi="Times New Roman" w:cs="Times New Roman"/>
          <w:sz w:val="24"/>
          <w:szCs w:val="24"/>
        </w:rPr>
        <w:t xml:space="preserve">.1 к </w:t>
      </w:r>
      <w:r w:rsidR="00BD7920">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5036D" w:rsidRPr="00E5036D" w:rsidRDefault="00E5036D" w:rsidP="00E50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5036D">
        <w:rPr>
          <w:rFonts w:ascii="Times New Roman" w:hAnsi="Times New Roman" w:cs="Times New Roman"/>
          <w:sz w:val="24"/>
          <w:szCs w:val="24"/>
        </w:rPr>
        <w:t xml:space="preserve">.5. Форма «Наличие системы менеджмента качества»» (по форме приложения № </w:t>
      </w:r>
      <w:r w:rsidR="00FF0C99">
        <w:rPr>
          <w:rFonts w:ascii="Times New Roman" w:hAnsi="Times New Roman" w:cs="Times New Roman"/>
          <w:sz w:val="24"/>
          <w:szCs w:val="24"/>
        </w:rPr>
        <w:t>5</w:t>
      </w:r>
      <w:r w:rsidRPr="00E5036D">
        <w:rPr>
          <w:rFonts w:ascii="Times New Roman" w:hAnsi="Times New Roman" w:cs="Times New Roman"/>
          <w:sz w:val="24"/>
          <w:szCs w:val="24"/>
        </w:rPr>
        <w:t xml:space="preserve"> к </w:t>
      </w:r>
      <w:r w:rsidR="00BD7920">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5036D" w:rsidRPr="00E5036D" w:rsidRDefault="00E5036D" w:rsidP="00E50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 Форма «Сведения о функциональных, технических и качественных характеристиках, эксплуатационных характеристиках </w:t>
      </w:r>
      <w:r w:rsidRPr="00E5036D">
        <w:rPr>
          <w:rFonts w:ascii="Times New Roman" w:hAnsi="Times New Roman" w:cs="Times New Roman"/>
          <w:bCs/>
          <w:sz w:val="24"/>
          <w:szCs w:val="24"/>
        </w:rPr>
        <w:t>объекта закупки</w:t>
      </w:r>
      <w:r w:rsidRPr="00E5036D">
        <w:rPr>
          <w:rFonts w:ascii="Times New Roman" w:hAnsi="Times New Roman" w:cs="Times New Roman"/>
          <w:sz w:val="24"/>
          <w:szCs w:val="24"/>
        </w:rPr>
        <w:t xml:space="preserve">»» (по форме приложения № </w:t>
      </w:r>
      <w:r w:rsidR="00FF0C99">
        <w:rPr>
          <w:rFonts w:ascii="Times New Roman" w:hAnsi="Times New Roman" w:cs="Times New Roman"/>
          <w:sz w:val="24"/>
          <w:szCs w:val="24"/>
        </w:rPr>
        <w:t>6</w:t>
      </w:r>
      <w:r w:rsidRPr="00E5036D">
        <w:rPr>
          <w:rFonts w:ascii="Times New Roman" w:hAnsi="Times New Roman" w:cs="Times New Roman"/>
          <w:sz w:val="24"/>
          <w:szCs w:val="24"/>
        </w:rPr>
        <w:t xml:space="preserve"> к </w:t>
      </w:r>
      <w:r w:rsidR="00BD7920">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5036D" w:rsidRPr="00E5036D" w:rsidRDefault="00E5036D" w:rsidP="00E50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E5036D">
        <w:rPr>
          <w:rFonts w:ascii="Times New Roman" w:hAnsi="Times New Roman" w:cs="Times New Roman"/>
          <w:sz w:val="24"/>
          <w:szCs w:val="24"/>
        </w:rPr>
        <w:t>. Иные документы по усмотрению участника</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E5036D">
        <w:rPr>
          <w:rFonts w:ascii="Times New Roman" w:hAnsi="Times New Roman" w:cs="Times New Roman"/>
          <w:sz w:val="24"/>
          <w:szCs w:val="24"/>
        </w:rPr>
        <w:t>.</w:t>
      </w:r>
    </w:p>
    <w:p w:rsidR="0020662E" w:rsidRDefault="0020662E" w:rsidP="00ED02C9">
      <w:pPr>
        <w:spacing w:after="0" w:line="240" w:lineRule="auto"/>
        <w:ind w:firstLine="709"/>
        <w:jc w:val="both"/>
        <w:rPr>
          <w:rFonts w:ascii="Times New Roman" w:hAnsi="Times New Roman" w:cs="Times New Roman"/>
          <w:sz w:val="24"/>
          <w:szCs w:val="24"/>
        </w:rPr>
      </w:pPr>
    </w:p>
    <w:p w:rsidR="0068113F" w:rsidRPr="0068113F" w:rsidRDefault="0020662E" w:rsidP="006811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68113F" w:rsidRPr="0068113F">
        <w:rPr>
          <w:rFonts w:ascii="Times New Roman" w:hAnsi="Times New Roman" w:cs="Times New Roman"/>
          <w:b/>
          <w:sz w:val="24"/>
          <w:szCs w:val="24"/>
        </w:rPr>
        <w:t xml:space="preserve">. Критерии оценки заявок и порядок рассмотрения и оценки заявок </w:t>
      </w:r>
    </w:p>
    <w:p w:rsidR="0068113F" w:rsidRDefault="0068113F" w:rsidP="00373643">
      <w:pPr>
        <w:spacing w:after="0" w:line="240" w:lineRule="auto"/>
        <w:ind w:firstLine="709"/>
        <w:jc w:val="both"/>
        <w:rPr>
          <w:rFonts w:ascii="Times New Roman" w:hAnsi="Times New Roman" w:cs="Times New Roman"/>
          <w:sz w:val="24"/>
          <w:szCs w:val="24"/>
        </w:rPr>
      </w:pP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 оценке заявок применяются следующие термины:</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указанных в заявках участников закупки, которые не были отклонены;</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"рейтинг</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68113F">
        <w:rPr>
          <w:rFonts w:ascii="Times New Roman" w:hAnsi="Times New Roman" w:cs="Times New Roman"/>
          <w:sz w:val="24"/>
          <w:szCs w:val="24"/>
        </w:rPr>
        <w:t xml:space="preserve">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173E10" w:rsidRPr="0068113F" w:rsidRDefault="00173E10" w:rsidP="00173E10">
      <w:pPr>
        <w:spacing w:after="0" w:line="240" w:lineRule="auto"/>
        <w:ind w:firstLine="709"/>
        <w:jc w:val="both"/>
        <w:rPr>
          <w:rFonts w:ascii="Times New Roman" w:hAnsi="Times New Roman" w:cs="Times New Roman"/>
          <w:sz w:val="24"/>
          <w:szCs w:val="24"/>
        </w:rPr>
      </w:pPr>
      <w:r w:rsidRPr="00173E10">
        <w:rPr>
          <w:rFonts w:ascii="Times New Roman" w:hAnsi="Times New Roman" w:cs="Times New Roman"/>
          <w:sz w:val="24"/>
          <w:szCs w:val="24"/>
        </w:rPr>
        <w:t>Оценка заявок осуществляется закупочной комиссией Заказчика.</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xml:space="preserve"> производится по результатам расчета итогового рейтинга по каждой заявке.</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Итоговый рейтинг</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68113F">
        <w:rPr>
          <w:rFonts w:ascii="Times New Roman" w:hAnsi="Times New Roman" w:cs="Times New Roman"/>
          <w:sz w:val="24"/>
          <w:szCs w:val="24"/>
        </w:rPr>
        <w:t xml:space="preserve"> вычисляется как сумма рейтингов по каждому критерию оценки</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68113F">
        <w:rPr>
          <w:rFonts w:ascii="Times New Roman" w:hAnsi="Times New Roman" w:cs="Times New Roman"/>
          <w:sz w:val="24"/>
          <w:szCs w:val="24"/>
        </w:rPr>
        <w:t>.</w:t>
      </w:r>
    </w:p>
    <w:p w:rsidR="0068113F" w:rsidRPr="0068113F" w:rsidRDefault="0068113F" w:rsidP="0068113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заявок производится на основании критериев оценки, величины их значимости, установленных в </w:t>
      </w:r>
      <w:r w:rsidR="00BD7920">
        <w:rPr>
          <w:rFonts w:ascii="Times New Roman" w:hAnsi="Times New Roman" w:cs="Times New Roman"/>
          <w:sz w:val="24"/>
          <w:szCs w:val="24"/>
        </w:rPr>
        <w:t>Информационной карте</w:t>
      </w:r>
      <w:r w:rsidRPr="0068113F">
        <w:rPr>
          <w:rFonts w:ascii="Times New Roman" w:hAnsi="Times New Roman" w:cs="Times New Roman"/>
          <w:sz w:val="24"/>
          <w:szCs w:val="24"/>
        </w:rPr>
        <w:t>.</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bCs/>
          <w:sz w:val="24"/>
          <w:szCs w:val="24"/>
        </w:rPr>
        <w:t>Не указанные в документации о закупке критерии и их величины значимости не могут применяться для целей оценки заявок.</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lastRenderedPageBreak/>
        <w:t>Для оценки заявок по каждому критерию оценки используется 100-балльная шкала оценки.</w:t>
      </w:r>
    </w:p>
    <w:p w:rsidR="0068113F" w:rsidRPr="0068113F" w:rsidRDefault="0068113F" w:rsidP="0068113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t>Сумма величин значимости критериев оценки заявок, установленных в</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7E1AA9">
        <w:rPr>
          <w:rFonts w:ascii="Times New Roman" w:hAnsi="Times New Roman" w:cs="Times New Roman"/>
          <w:sz w:val="24"/>
          <w:szCs w:val="24"/>
        </w:rPr>
        <w:t xml:space="preserve"> </w:t>
      </w:r>
      <w:r w:rsidRPr="0068113F">
        <w:rPr>
          <w:rFonts w:ascii="Times New Roman" w:hAnsi="Times New Roman" w:cs="Times New Roman"/>
          <w:sz w:val="24"/>
          <w:szCs w:val="24"/>
        </w:rPr>
        <w:t xml:space="preserve"> документации, составляет 100 процентов.</w:t>
      </w:r>
    </w:p>
    <w:p w:rsidR="0068113F" w:rsidRPr="0068113F" w:rsidRDefault="0068113F" w:rsidP="0068113F">
      <w:pPr>
        <w:spacing w:after="0" w:line="240" w:lineRule="auto"/>
        <w:ind w:firstLine="709"/>
        <w:jc w:val="both"/>
        <w:rPr>
          <w:rFonts w:ascii="Times New Roman" w:hAnsi="Times New Roman" w:cs="Times New Roman"/>
          <w:bCs/>
          <w:sz w:val="24"/>
          <w:szCs w:val="24"/>
        </w:rPr>
      </w:pPr>
    </w:p>
    <w:p w:rsidR="0068113F" w:rsidRPr="0068113F" w:rsidRDefault="0068113F" w:rsidP="0068113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 Для оценки заявок участников закупки заказчик в документации о закупке устанавливает следующие критерии: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9"/>
        <w:gridCol w:w="4950"/>
        <w:gridCol w:w="2257"/>
      </w:tblGrid>
      <w:tr w:rsidR="0068113F" w:rsidRPr="0068113F" w:rsidTr="0068113F">
        <w:tc>
          <w:tcPr>
            <w:tcW w:w="1729" w:type="dxa"/>
            <w:vAlign w:val="center"/>
          </w:tcPr>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Номер критерия оценки заявок</w:t>
            </w:r>
          </w:p>
        </w:tc>
        <w:tc>
          <w:tcPr>
            <w:tcW w:w="4950" w:type="dxa"/>
            <w:vAlign w:val="center"/>
          </w:tcPr>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Наименование критерия оценки заявок</w:t>
            </w:r>
          </w:p>
        </w:tc>
        <w:tc>
          <w:tcPr>
            <w:tcW w:w="2257" w:type="dxa"/>
            <w:vAlign w:val="center"/>
          </w:tcPr>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Значимость критерия, проценты</w:t>
            </w:r>
          </w:p>
        </w:tc>
      </w:tr>
      <w:tr w:rsidR="0068113F" w:rsidRPr="0068113F" w:rsidTr="0068113F">
        <w:tc>
          <w:tcPr>
            <w:tcW w:w="1729" w:type="dxa"/>
          </w:tcPr>
          <w:p w:rsidR="0068113F" w:rsidRPr="0068113F" w:rsidRDefault="0068113F" w:rsidP="0068113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w:t>
            </w:r>
          </w:p>
        </w:tc>
        <w:tc>
          <w:tcPr>
            <w:tcW w:w="4950" w:type="dxa"/>
          </w:tcPr>
          <w:p w:rsidR="0068113F" w:rsidRPr="00CF67A7" w:rsidRDefault="0068113F" w:rsidP="0068113F">
            <w:pPr>
              <w:autoSpaceDE w:val="0"/>
              <w:autoSpaceDN w:val="0"/>
              <w:adjustRightInd w:val="0"/>
              <w:spacing w:after="0"/>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 xml:space="preserve">цена </w:t>
            </w:r>
            <w:r>
              <w:rPr>
                <w:rFonts w:ascii="Times New Roman" w:eastAsia="Times New Roman" w:hAnsi="Times New Roman" w:cs="Times New Roman"/>
                <w:bCs/>
                <w:sz w:val="24"/>
                <w:szCs w:val="24"/>
              </w:rPr>
              <w:t>договор</w:t>
            </w:r>
            <w:r w:rsidRPr="00CF67A7">
              <w:rPr>
                <w:rFonts w:ascii="Times New Roman" w:eastAsia="Times New Roman" w:hAnsi="Times New Roman" w:cs="Times New Roman"/>
                <w:bCs/>
                <w:sz w:val="24"/>
                <w:szCs w:val="24"/>
              </w:rPr>
              <w:t>а</w:t>
            </w:r>
          </w:p>
        </w:tc>
        <w:tc>
          <w:tcPr>
            <w:tcW w:w="2257" w:type="dxa"/>
          </w:tcPr>
          <w:p w:rsidR="0068113F" w:rsidRPr="0068113F" w:rsidRDefault="00ED1449" w:rsidP="0068113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68113F">
              <w:rPr>
                <w:rFonts w:ascii="Times New Roman" w:hAnsi="Times New Roman" w:cs="Times New Roman"/>
                <w:bCs/>
                <w:sz w:val="24"/>
                <w:szCs w:val="24"/>
              </w:rPr>
              <w:t>0</w:t>
            </w:r>
          </w:p>
        </w:tc>
      </w:tr>
      <w:tr w:rsidR="0068113F" w:rsidRPr="0068113F" w:rsidTr="0068113F">
        <w:tc>
          <w:tcPr>
            <w:tcW w:w="1729" w:type="dxa"/>
          </w:tcPr>
          <w:p w:rsidR="0068113F" w:rsidRPr="0068113F" w:rsidRDefault="0068113F" w:rsidP="0068113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2</w:t>
            </w:r>
          </w:p>
        </w:tc>
        <w:tc>
          <w:tcPr>
            <w:tcW w:w="4950" w:type="dxa"/>
          </w:tcPr>
          <w:p w:rsidR="0068113F" w:rsidRPr="00CF67A7" w:rsidRDefault="0068113F" w:rsidP="0068113F">
            <w:pPr>
              <w:autoSpaceDE w:val="0"/>
              <w:autoSpaceDN w:val="0"/>
              <w:adjustRightInd w:val="0"/>
              <w:spacing w:after="0"/>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квалификация участника закупки</w:t>
            </w:r>
          </w:p>
        </w:tc>
        <w:tc>
          <w:tcPr>
            <w:tcW w:w="2257" w:type="dxa"/>
          </w:tcPr>
          <w:p w:rsidR="0068113F" w:rsidRPr="0068113F" w:rsidRDefault="00ED1449" w:rsidP="0068113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68113F">
              <w:rPr>
                <w:rFonts w:ascii="Times New Roman" w:hAnsi="Times New Roman" w:cs="Times New Roman"/>
                <w:bCs/>
                <w:sz w:val="24"/>
                <w:szCs w:val="24"/>
              </w:rPr>
              <w:t>0</w:t>
            </w:r>
          </w:p>
        </w:tc>
      </w:tr>
    </w:tbl>
    <w:p w:rsidR="0068113F" w:rsidRPr="0068113F" w:rsidRDefault="0068113F" w:rsidP="0068113F">
      <w:pPr>
        <w:spacing w:after="0" w:line="240" w:lineRule="auto"/>
        <w:ind w:firstLine="709"/>
        <w:jc w:val="both"/>
        <w:rPr>
          <w:rFonts w:ascii="Times New Roman" w:hAnsi="Times New Roman" w:cs="Times New Roman"/>
          <w:sz w:val="24"/>
          <w:szCs w:val="24"/>
        </w:rPr>
      </w:pP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2. Порядок оценки заявок, осуществляемой</w:t>
      </w:r>
      <w:r w:rsidR="007E1AA9">
        <w:rPr>
          <w:rFonts w:ascii="Times New Roman" w:hAnsi="Times New Roman" w:cs="Times New Roman"/>
          <w:sz w:val="24"/>
          <w:szCs w:val="24"/>
        </w:rPr>
        <w:t xml:space="preserve"> </w:t>
      </w:r>
      <w:r w:rsidRPr="0068113F">
        <w:rPr>
          <w:rFonts w:ascii="Times New Roman" w:hAnsi="Times New Roman" w:cs="Times New Roman"/>
          <w:sz w:val="24"/>
          <w:szCs w:val="24"/>
        </w:rPr>
        <w:t xml:space="preserve">комиссией в целях выявления лучших условий исполнения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w:t>
      </w:r>
    </w:p>
    <w:p w:rsidR="0068113F" w:rsidRPr="0068113F" w:rsidRDefault="0068113F" w:rsidP="0068113F">
      <w:pPr>
        <w:spacing w:after="0" w:line="240" w:lineRule="auto"/>
        <w:ind w:firstLine="709"/>
        <w:jc w:val="both"/>
        <w:rPr>
          <w:rFonts w:ascii="Times New Roman" w:hAnsi="Times New Roman" w:cs="Times New Roman"/>
          <w:sz w:val="24"/>
          <w:szCs w:val="24"/>
        </w:rPr>
      </w:pPr>
    </w:p>
    <w:p w:rsidR="0068113F" w:rsidRPr="00CF67A7" w:rsidRDefault="0068113F" w:rsidP="0068113F">
      <w:pPr>
        <w:autoSpaceDE w:val="0"/>
        <w:autoSpaceDN w:val="0"/>
        <w:adjustRightInd w:val="0"/>
        <w:spacing w:after="0" w:line="240" w:lineRule="auto"/>
        <w:ind w:firstLine="567"/>
        <w:outlineLvl w:val="2"/>
        <w:rPr>
          <w:rFonts w:ascii="Times New Roman" w:eastAsia="Times New Roman" w:hAnsi="Times New Roman" w:cs="Times New Roman"/>
          <w:b/>
          <w:color w:val="000000"/>
          <w:sz w:val="24"/>
          <w:szCs w:val="24"/>
          <w:lang w:eastAsia="ru-RU"/>
        </w:rPr>
      </w:pPr>
      <w:r w:rsidRPr="00CF67A7">
        <w:rPr>
          <w:rFonts w:ascii="Times New Roman" w:eastAsia="Times New Roman" w:hAnsi="Times New Roman" w:cs="Times New Roman"/>
          <w:b/>
          <w:color w:val="000000"/>
          <w:sz w:val="24"/>
          <w:szCs w:val="24"/>
          <w:lang w:eastAsia="ru-RU"/>
        </w:rPr>
        <w:t xml:space="preserve">2.1.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«Цена </w:t>
      </w:r>
      <w:r>
        <w:rPr>
          <w:rFonts w:ascii="Times New Roman" w:eastAsia="Times New Roman" w:hAnsi="Times New Roman" w:cs="Times New Roman"/>
          <w:b/>
          <w:color w:val="000000"/>
          <w:sz w:val="24"/>
          <w:szCs w:val="24"/>
          <w:lang w:eastAsia="ru-RU"/>
        </w:rPr>
        <w:t>договора</w:t>
      </w:r>
      <w:r w:rsidRPr="00CF67A7">
        <w:rPr>
          <w:rFonts w:ascii="Times New Roman" w:eastAsia="Times New Roman" w:hAnsi="Times New Roman" w:cs="Times New Roman"/>
          <w:b/>
          <w:color w:val="000000"/>
          <w:sz w:val="24"/>
          <w:szCs w:val="24"/>
          <w:lang w:eastAsia="ru-RU"/>
        </w:rPr>
        <w:t>»</w:t>
      </w:r>
    </w:p>
    <w:p w:rsidR="0068113F" w:rsidRPr="00CF67A7" w:rsidRDefault="0068113F" w:rsidP="0068113F">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Коэффициент з</w:t>
      </w:r>
      <w:r w:rsidR="00ED1449">
        <w:rPr>
          <w:rFonts w:ascii="Times New Roman" w:eastAsia="Times New Roman" w:hAnsi="Times New Roman" w:cs="Times New Roman"/>
          <w:color w:val="0D0D0D"/>
          <w:sz w:val="24"/>
          <w:szCs w:val="24"/>
          <w:lang w:eastAsia="ru-RU"/>
        </w:rPr>
        <w:t>начимости критерия: 0,4</w:t>
      </w:r>
      <w:r w:rsidRPr="00CF67A7">
        <w:rPr>
          <w:rFonts w:ascii="Times New Roman" w:eastAsia="Times New Roman" w:hAnsi="Times New Roman" w:cs="Times New Roman"/>
          <w:color w:val="0D0D0D"/>
          <w:sz w:val="24"/>
          <w:szCs w:val="24"/>
          <w:lang w:eastAsia="ru-RU"/>
        </w:rPr>
        <w:t>0.</w:t>
      </w:r>
      <w:r w:rsidR="004755A5">
        <w:rPr>
          <w:rFonts w:ascii="Times New Roman" w:eastAsia="Times New Roman" w:hAnsi="Times New Roman" w:cs="Times New Roman"/>
          <w:color w:val="0D0D0D"/>
          <w:sz w:val="24"/>
          <w:szCs w:val="24"/>
          <w:lang w:eastAsia="ru-RU"/>
        </w:rPr>
        <w:t xml:space="preserve"> </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получения рейтинга</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68113F">
        <w:rPr>
          <w:rFonts w:ascii="Times New Roman" w:hAnsi="Times New Roman" w:cs="Times New Roman"/>
          <w:sz w:val="24"/>
          <w:szCs w:val="24"/>
        </w:rPr>
        <w:t xml:space="preserve"> по критерию «Цена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xml:space="preserve">» количество баллов, присуждаемых </w:t>
      </w:r>
      <w:proofErr w:type="spellStart"/>
      <w:r w:rsidRPr="0068113F">
        <w:rPr>
          <w:rFonts w:ascii="Times New Roman" w:hAnsi="Times New Roman" w:cs="Times New Roman"/>
          <w:sz w:val="24"/>
          <w:szCs w:val="24"/>
        </w:rPr>
        <w:t>i-й</w:t>
      </w:r>
      <w:proofErr w:type="spellEnd"/>
      <w:r w:rsidRPr="0068113F">
        <w:rPr>
          <w:rFonts w:ascii="Times New Roman" w:hAnsi="Times New Roman" w:cs="Times New Roman"/>
          <w:sz w:val="24"/>
          <w:szCs w:val="24"/>
        </w:rPr>
        <w:t xml:space="preserve">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Количество баллов, присуждаемых по критерию оценки "Цена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определяется по формуле:</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а) в случае если </w:t>
      </w:r>
      <w:r w:rsidRPr="0068113F">
        <w:rPr>
          <w:rFonts w:ascii="Times New Roman" w:hAnsi="Times New Roman" w:cs="Times New Roman"/>
          <w:noProof/>
          <w:sz w:val="24"/>
          <w:szCs w:val="24"/>
          <w:lang w:eastAsia="ru-RU"/>
        </w:rPr>
        <w:drawing>
          <wp:inline distT="0" distB="0" distL="0" distR="0">
            <wp:extent cx="525145" cy="226060"/>
            <wp:effectExtent l="1905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extent cx="1031875" cy="43434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extent cx="199390" cy="22606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предложение участника закупки, заявка которого оценивается;</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extent cx="325755" cy="22606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4755A5" w:rsidRPr="00CF67A7" w:rsidRDefault="004755A5" w:rsidP="00475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б) в случае если </w:t>
      </w:r>
      <w:r w:rsidRPr="00CF67A7">
        <w:rPr>
          <w:rFonts w:ascii="Times New Roman" w:eastAsia="Times New Roman" w:hAnsi="Times New Roman" w:cs="Times New Roman"/>
          <w:noProof/>
          <w:position w:val="-12"/>
          <w:sz w:val="24"/>
          <w:szCs w:val="24"/>
          <w:lang w:eastAsia="ru-RU"/>
        </w:rPr>
        <w:drawing>
          <wp:inline distT="0" distB="0" distL="0" distR="0">
            <wp:extent cx="523875" cy="228600"/>
            <wp:effectExtent l="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w:t>
      </w:r>
    </w:p>
    <w:tbl>
      <w:tblPr>
        <w:tblW w:w="2960" w:type="dxa"/>
        <w:jc w:val="center"/>
        <w:tblLook w:val="04A0"/>
      </w:tblPr>
      <w:tblGrid>
        <w:gridCol w:w="960"/>
        <w:gridCol w:w="1040"/>
        <w:gridCol w:w="960"/>
      </w:tblGrid>
      <w:tr w:rsidR="004755A5" w:rsidRPr="00CF67A7" w:rsidTr="00D20EF9">
        <w:trPr>
          <w:trHeight w:val="315"/>
          <w:jc w:val="center"/>
        </w:trPr>
        <w:tc>
          <w:tcPr>
            <w:tcW w:w="960" w:type="dxa"/>
            <w:vMerge w:val="restart"/>
            <w:shd w:val="clear" w:color="auto" w:fill="auto"/>
            <w:vAlign w:val="center"/>
            <w:hideMark/>
          </w:tcPr>
          <w:p w:rsidR="004755A5" w:rsidRPr="00CF67A7" w:rsidRDefault="004755A5" w:rsidP="00D20EF9">
            <w:pPr>
              <w:spacing w:after="0" w:line="240" w:lineRule="auto"/>
              <w:jc w:val="right"/>
              <w:rPr>
                <w:rFonts w:ascii="Times New Roman" w:eastAsia="Times New Roman" w:hAnsi="Times New Roman" w:cs="Times New Roman"/>
                <w:color w:val="000000"/>
                <w:sz w:val="24"/>
                <w:szCs w:val="24"/>
                <w:lang w:eastAsia="ru-RU"/>
              </w:rPr>
            </w:pPr>
            <w:proofErr w:type="spellStart"/>
            <w:r w:rsidRPr="00CF67A7">
              <w:rPr>
                <w:rFonts w:ascii="Times New Roman" w:eastAsia="Times New Roman" w:hAnsi="Times New Roman" w:cs="Times New Roman"/>
                <w:color w:val="000000"/>
                <w:sz w:val="24"/>
                <w:szCs w:val="24"/>
                <w:lang w:eastAsia="ru-RU"/>
              </w:rPr>
              <w:t>ЦБ</w:t>
            </w:r>
            <w:proofErr w:type="gramStart"/>
            <w:r w:rsidRPr="00CF67A7">
              <w:rPr>
                <w:rFonts w:ascii="Times New Roman" w:eastAsia="Times New Roman" w:hAnsi="Times New Roman" w:cs="Times New Roman"/>
                <w:color w:val="000000"/>
                <w:sz w:val="24"/>
                <w:szCs w:val="24"/>
                <w:vertAlign w:val="subscript"/>
                <w:lang w:eastAsia="ru-RU"/>
              </w:rPr>
              <w:t>i</w:t>
            </w:r>
            <w:proofErr w:type="gramEnd"/>
            <w:r w:rsidRPr="00CF67A7">
              <w:rPr>
                <w:rFonts w:ascii="Times New Roman" w:eastAsia="Times New Roman" w:hAnsi="Times New Roman" w:cs="Times New Roman"/>
                <w:color w:val="000000"/>
                <w:sz w:val="24"/>
                <w:szCs w:val="24"/>
                <w:lang w:eastAsia="ru-RU"/>
              </w:rPr>
              <w:t>=</w:t>
            </w:r>
            <w:proofErr w:type="spellEnd"/>
          </w:p>
        </w:tc>
        <w:tc>
          <w:tcPr>
            <w:tcW w:w="1040" w:type="dxa"/>
            <w:tcBorders>
              <w:top w:val="nil"/>
              <w:left w:val="nil"/>
              <w:bottom w:val="single" w:sz="4" w:space="0" w:color="auto"/>
              <w:right w:val="nil"/>
            </w:tcBorders>
            <w:shd w:val="clear" w:color="auto" w:fill="auto"/>
            <w:noWrap/>
            <w:vAlign w:val="bottom"/>
            <w:hideMark/>
          </w:tcPr>
          <w:p w:rsidR="004755A5" w:rsidRPr="00CF67A7" w:rsidRDefault="004755A5" w:rsidP="00D20EF9">
            <w:pPr>
              <w:spacing w:after="0" w:line="240" w:lineRule="auto"/>
              <w:ind w:left="-60" w:right="-108"/>
              <w:jc w:val="center"/>
              <w:rPr>
                <w:rFonts w:ascii="Times New Roman" w:eastAsia="Times New Roman" w:hAnsi="Times New Roman" w:cs="Times New Roman"/>
                <w:color w:val="000000"/>
                <w:sz w:val="24"/>
                <w:szCs w:val="24"/>
                <w:lang w:eastAsia="ru-RU"/>
              </w:rPr>
            </w:pPr>
            <w:r w:rsidRPr="00CF67A7">
              <w:rPr>
                <w:rFonts w:ascii="Times New Roman" w:eastAsia="Times New Roman" w:hAnsi="Times New Roman" w:cs="Times New Roman"/>
                <w:color w:val="000000"/>
                <w:sz w:val="24"/>
                <w:szCs w:val="24"/>
                <w:lang w:eastAsia="ru-RU"/>
              </w:rPr>
              <w:t>(</w:t>
            </w:r>
            <w:proofErr w:type="spellStart"/>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r w:rsidRPr="00CF67A7">
              <w:rPr>
                <w:rFonts w:ascii="Times New Roman" w:eastAsia="Times New Roman" w:hAnsi="Times New Roman" w:cs="Times New Roman"/>
                <w:color w:val="000000"/>
                <w:sz w:val="24"/>
                <w:szCs w:val="24"/>
                <w:lang w:eastAsia="ru-RU"/>
              </w:rPr>
              <w:t>-Ц</w:t>
            </w:r>
            <w:r w:rsidRPr="00CF67A7">
              <w:rPr>
                <w:rFonts w:ascii="Times New Roman" w:eastAsia="Times New Roman" w:hAnsi="Times New Roman" w:cs="Times New Roman"/>
                <w:color w:val="000000"/>
                <w:sz w:val="24"/>
                <w:szCs w:val="24"/>
                <w:vertAlign w:val="subscript"/>
                <w:lang w:eastAsia="ru-RU"/>
              </w:rPr>
              <w:t>i</w:t>
            </w:r>
            <w:proofErr w:type="spellEnd"/>
            <w:r w:rsidRPr="00CF67A7">
              <w:rPr>
                <w:rFonts w:ascii="Times New Roman" w:eastAsia="Times New Roman" w:hAnsi="Times New Roman" w:cs="Times New Roman"/>
                <w:color w:val="000000"/>
                <w:sz w:val="24"/>
                <w:szCs w:val="24"/>
                <w:lang w:eastAsia="ru-RU"/>
              </w:rPr>
              <w:t>)</w:t>
            </w:r>
          </w:p>
        </w:tc>
        <w:tc>
          <w:tcPr>
            <w:tcW w:w="960" w:type="dxa"/>
            <w:vMerge w:val="restart"/>
            <w:shd w:val="clear" w:color="auto" w:fill="auto"/>
            <w:vAlign w:val="center"/>
            <w:hideMark/>
          </w:tcPr>
          <w:p w:rsidR="004755A5" w:rsidRPr="00CF67A7" w:rsidRDefault="004755A5" w:rsidP="00D20EF9">
            <w:pPr>
              <w:spacing w:after="0" w:line="240" w:lineRule="auto"/>
              <w:rPr>
                <w:rFonts w:ascii="Times New Roman" w:eastAsia="Times New Roman" w:hAnsi="Times New Roman" w:cs="Times New Roman"/>
                <w:color w:val="000000"/>
                <w:sz w:val="24"/>
                <w:szCs w:val="24"/>
                <w:lang w:val="en-US" w:eastAsia="ru-RU"/>
              </w:rPr>
            </w:pPr>
            <w:r w:rsidRPr="00CF67A7">
              <w:rPr>
                <w:rFonts w:ascii="Times New Roman" w:eastAsia="Times New Roman" w:hAnsi="Times New Roman" w:cs="Times New Roman"/>
                <w:color w:val="000000"/>
                <w:sz w:val="24"/>
                <w:szCs w:val="24"/>
                <w:lang w:eastAsia="ru-RU"/>
              </w:rPr>
              <w:t>x100</w:t>
            </w:r>
            <w:r w:rsidRPr="00CF67A7">
              <w:rPr>
                <w:rFonts w:ascii="Times New Roman" w:eastAsia="Times New Roman" w:hAnsi="Times New Roman" w:cs="Times New Roman"/>
                <w:color w:val="000000"/>
                <w:sz w:val="24"/>
                <w:szCs w:val="24"/>
                <w:lang w:val="en-US" w:eastAsia="ru-RU"/>
              </w:rPr>
              <w:t>,</w:t>
            </w:r>
          </w:p>
        </w:tc>
      </w:tr>
      <w:tr w:rsidR="004755A5" w:rsidRPr="00CF67A7" w:rsidTr="00D20EF9">
        <w:trPr>
          <w:trHeight w:val="315"/>
          <w:jc w:val="center"/>
        </w:trPr>
        <w:tc>
          <w:tcPr>
            <w:tcW w:w="0" w:type="auto"/>
            <w:vMerge/>
            <w:shd w:val="clear" w:color="auto" w:fill="auto"/>
            <w:vAlign w:val="center"/>
            <w:hideMark/>
          </w:tcPr>
          <w:p w:rsidR="004755A5" w:rsidRPr="00CF67A7" w:rsidRDefault="004755A5" w:rsidP="00D20EF9">
            <w:pPr>
              <w:spacing w:after="0" w:line="240" w:lineRule="auto"/>
              <w:rPr>
                <w:rFonts w:ascii="Times New Roman" w:eastAsia="Times New Roman" w:hAnsi="Times New Roman" w:cs="Times New Roman"/>
                <w:color w:val="000000"/>
                <w:sz w:val="24"/>
                <w:szCs w:val="24"/>
                <w:lang w:eastAsia="ru-RU"/>
              </w:rPr>
            </w:pPr>
          </w:p>
        </w:tc>
        <w:tc>
          <w:tcPr>
            <w:tcW w:w="1040" w:type="dxa"/>
            <w:shd w:val="clear" w:color="auto" w:fill="auto"/>
            <w:noWrap/>
            <w:vAlign w:val="bottom"/>
            <w:hideMark/>
          </w:tcPr>
          <w:p w:rsidR="004755A5" w:rsidRPr="00CF67A7" w:rsidRDefault="004755A5" w:rsidP="00D20EF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proofErr w:type="spellEnd"/>
          </w:p>
        </w:tc>
        <w:tc>
          <w:tcPr>
            <w:tcW w:w="0" w:type="auto"/>
            <w:vMerge/>
            <w:shd w:val="clear" w:color="auto" w:fill="auto"/>
            <w:vAlign w:val="center"/>
            <w:hideMark/>
          </w:tcPr>
          <w:p w:rsidR="004755A5" w:rsidRPr="00CF67A7" w:rsidRDefault="004755A5" w:rsidP="00D20EF9">
            <w:pPr>
              <w:spacing w:after="0" w:line="240" w:lineRule="auto"/>
              <w:rPr>
                <w:rFonts w:ascii="Times New Roman" w:eastAsia="Times New Roman" w:hAnsi="Times New Roman" w:cs="Times New Roman"/>
                <w:color w:val="000000"/>
                <w:sz w:val="24"/>
                <w:szCs w:val="24"/>
                <w:lang w:val="en-US" w:eastAsia="ru-RU"/>
              </w:rPr>
            </w:pPr>
          </w:p>
        </w:tc>
      </w:tr>
    </w:tbl>
    <w:p w:rsidR="004755A5" w:rsidRPr="00CF67A7" w:rsidRDefault="004755A5" w:rsidP="004755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где </w:t>
      </w:r>
      <w:r w:rsidRPr="00CF67A7">
        <w:rPr>
          <w:rFonts w:ascii="Times New Roman" w:eastAsia="Times New Roman" w:hAnsi="Times New Roman" w:cs="Times New Roman"/>
          <w:noProof/>
          <w:position w:val="-12"/>
          <w:sz w:val="24"/>
          <w:szCs w:val="24"/>
          <w:lang w:eastAsia="ru-RU"/>
        </w:rPr>
        <w:drawing>
          <wp:inline distT="0" distB="0" distL="0" distR="0">
            <wp:extent cx="323850" cy="22860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 xml:space="preserve"> - максимальное предложение из предложений по критерию, сделанных участниками закупки.</w:t>
      </w:r>
    </w:p>
    <w:p w:rsidR="0068113F" w:rsidRPr="0068113F" w:rsidRDefault="00D76B70" w:rsidP="00681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Договора</w:t>
      </w:r>
      <w:r w:rsidR="0068113F" w:rsidRPr="0068113F">
        <w:rPr>
          <w:rFonts w:ascii="Times New Roman" w:hAnsi="Times New Roman" w:cs="Times New Roman"/>
          <w:sz w:val="24"/>
          <w:szCs w:val="24"/>
        </w:rPr>
        <w:t xml:space="preserve"> заключается на условиях по данному критерию, указанных в заявке.</w:t>
      </w:r>
    </w:p>
    <w:p w:rsidR="0068113F" w:rsidRPr="0068113F" w:rsidRDefault="0068113F" w:rsidP="0068113F">
      <w:pPr>
        <w:spacing w:after="0" w:line="240" w:lineRule="auto"/>
        <w:ind w:firstLine="709"/>
        <w:jc w:val="both"/>
        <w:rPr>
          <w:rFonts w:ascii="Times New Roman" w:hAnsi="Times New Roman" w:cs="Times New Roman"/>
          <w:b/>
          <w:sz w:val="24"/>
          <w:szCs w:val="24"/>
        </w:rPr>
      </w:pPr>
    </w:p>
    <w:p w:rsidR="004755A5" w:rsidRPr="00CF67A7" w:rsidRDefault="004755A5" w:rsidP="004755A5">
      <w:pPr>
        <w:autoSpaceDE w:val="0"/>
        <w:autoSpaceDN w:val="0"/>
        <w:adjustRightInd w:val="0"/>
        <w:spacing w:after="0" w:line="240" w:lineRule="auto"/>
        <w:ind w:firstLine="567"/>
        <w:outlineLvl w:val="2"/>
        <w:rPr>
          <w:rFonts w:ascii="Times New Roman" w:eastAsia="Times New Roman" w:hAnsi="Times New Roman" w:cs="Times New Roman"/>
          <w:b/>
          <w:sz w:val="24"/>
          <w:szCs w:val="24"/>
          <w:lang w:eastAsia="ru-RU"/>
        </w:rPr>
      </w:pPr>
      <w:r w:rsidRPr="00CF67A7">
        <w:rPr>
          <w:rFonts w:ascii="Times New Roman" w:eastAsia="Times New Roman" w:hAnsi="Times New Roman" w:cs="Times New Roman"/>
          <w:b/>
          <w:color w:val="000000"/>
          <w:sz w:val="24"/>
          <w:szCs w:val="24"/>
          <w:lang w:eastAsia="ru-RU"/>
        </w:rPr>
        <w:t xml:space="preserve">2.2.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w:t>
      </w:r>
      <w:r w:rsidRPr="00CF67A7">
        <w:rPr>
          <w:rFonts w:ascii="Times New Roman" w:eastAsia="Times New Roman" w:hAnsi="Times New Roman" w:cs="Times New Roman"/>
          <w:b/>
          <w:sz w:val="24"/>
          <w:szCs w:val="24"/>
          <w:lang w:eastAsia="ru-RU"/>
        </w:rPr>
        <w:t>«Квалификация участника закупки».</w:t>
      </w:r>
    </w:p>
    <w:p w:rsidR="004755A5" w:rsidRPr="00CF67A7" w:rsidRDefault="004755A5" w:rsidP="004755A5">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w:t>
      </w:r>
      <w:r w:rsidR="00ED1449">
        <w:rPr>
          <w:rFonts w:ascii="Times New Roman" w:eastAsia="Times New Roman" w:hAnsi="Times New Roman" w:cs="Times New Roman"/>
          <w:color w:val="0D0D0D"/>
          <w:sz w:val="24"/>
          <w:szCs w:val="24"/>
          <w:lang w:eastAsia="ru-RU"/>
        </w:rPr>
        <w:t>фициент значимости критерия: 0,6</w:t>
      </w:r>
      <w:r w:rsidRPr="00CF67A7">
        <w:rPr>
          <w:rFonts w:ascii="Times New Roman" w:eastAsia="Times New Roman" w:hAnsi="Times New Roman" w:cs="Times New Roman"/>
          <w:color w:val="0D0D0D"/>
          <w:sz w:val="24"/>
          <w:szCs w:val="24"/>
          <w:lang w:eastAsia="ru-RU"/>
        </w:rPr>
        <w:t>0.</w:t>
      </w:r>
    </w:p>
    <w:p w:rsidR="004755A5" w:rsidRPr="00CF67A7" w:rsidRDefault="004755A5" w:rsidP="004755A5">
      <w:pPr>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Для получения рейтинга</w:t>
      </w:r>
      <w:r w:rsidR="007E1AA9">
        <w:rPr>
          <w:rFonts w:ascii="Times New Roman" w:eastAsia="Times New Roman" w:hAnsi="Times New Roman" w:cs="Times New Roman"/>
          <w:sz w:val="24"/>
          <w:szCs w:val="24"/>
          <w:lang w:eastAsia="ru-RU"/>
        </w:rPr>
        <w:t xml:space="preserve"> </w:t>
      </w:r>
      <w:r w:rsidR="00A0065D">
        <w:rPr>
          <w:rFonts w:ascii="Times New Roman" w:eastAsia="Times New Roman" w:hAnsi="Times New Roman" w:cs="Times New Roman"/>
          <w:sz w:val="24"/>
          <w:szCs w:val="24"/>
          <w:lang w:eastAsia="ru-RU"/>
        </w:rPr>
        <w:t>предложения</w:t>
      </w:r>
      <w:r w:rsidRPr="00CF67A7">
        <w:rPr>
          <w:rFonts w:ascii="Times New Roman" w:eastAsia="Times New Roman" w:hAnsi="Times New Roman" w:cs="Times New Roman"/>
          <w:sz w:val="24"/>
          <w:szCs w:val="24"/>
          <w:lang w:eastAsia="ru-RU"/>
        </w:rPr>
        <w:t xml:space="preserve"> по критерию «Квалификация участника закупки» количество баллов, присуждаемых </w:t>
      </w:r>
      <w:proofErr w:type="spellStart"/>
      <w:r w:rsidRPr="00CF67A7">
        <w:rPr>
          <w:rFonts w:ascii="Times New Roman" w:eastAsia="Times New Roman" w:hAnsi="Times New Roman" w:cs="Times New Roman"/>
          <w:sz w:val="24"/>
          <w:szCs w:val="24"/>
          <w:lang w:eastAsia="ru-RU"/>
        </w:rPr>
        <w:t>i-й</w:t>
      </w:r>
      <w:proofErr w:type="spellEnd"/>
      <w:r w:rsidRPr="00CF67A7">
        <w:rPr>
          <w:rFonts w:ascii="Times New Roman" w:eastAsia="Times New Roman" w:hAnsi="Times New Roman" w:cs="Times New Roman"/>
          <w:sz w:val="24"/>
          <w:szCs w:val="24"/>
          <w:lang w:eastAsia="ru-RU"/>
        </w:rPr>
        <w:t xml:space="preserve">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4755A5" w:rsidRPr="00C076EE" w:rsidRDefault="004755A5" w:rsidP="004755A5">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C076EE">
        <w:rPr>
          <w:rFonts w:ascii="Times New Roman" w:eastAsia="Times New Roman" w:hAnsi="Times New Roman" w:cs="Times New Roman"/>
          <w:bCs/>
          <w:sz w:val="24"/>
          <w:szCs w:val="24"/>
          <w:lang w:eastAsia="ru-RU"/>
        </w:rPr>
        <w:t xml:space="preserve">В отношении </w:t>
      </w:r>
      <w:proofErr w:type="spellStart"/>
      <w:r w:rsidRPr="00C076EE">
        <w:rPr>
          <w:rFonts w:ascii="Times New Roman" w:eastAsia="Times New Roman" w:hAnsi="Times New Roman" w:cs="Times New Roman"/>
          <w:bCs/>
          <w:sz w:val="24"/>
          <w:szCs w:val="24"/>
          <w:lang w:eastAsia="ru-RU"/>
        </w:rPr>
        <w:t>нестоимостного</w:t>
      </w:r>
      <w:proofErr w:type="spellEnd"/>
      <w:r w:rsidRPr="00C076EE">
        <w:rPr>
          <w:rFonts w:ascii="Times New Roman" w:eastAsia="Times New Roman" w:hAnsi="Times New Roman" w:cs="Times New Roman"/>
          <w:bCs/>
          <w:sz w:val="24"/>
          <w:szCs w:val="24"/>
          <w:lang w:eastAsia="ru-RU"/>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FF0C99" w:rsidRPr="00552B56" w:rsidRDefault="00FF0C99" w:rsidP="00FF0C99">
      <w:pPr>
        <w:numPr>
          <w:ilvl w:val="0"/>
          <w:numId w:val="8"/>
        </w:numPr>
        <w:tabs>
          <w:tab w:val="left" w:pos="993"/>
        </w:tabs>
        <w:spacing w:after="0" w:line="240" w:lineRule="auto"/>
        <w:ind w:left="0" w:firstLine="567"/>
        <w:contextualSpacing/>
        <w:jc w:val="both"/>
        <w:rPr>
          <w:rFonts w:ascii="Times New Roman" w:hAnsi="Times New Roman" w:cs="Times New Roman"/>
          <w:bCs/>
          <w:sz w:val="24"/>
          <w:szCs w:val="24"/>
        </w:rPr>
      </w:pPr>
      <w:r w:rsidRPr="00552B56">
        <w:rPr>
          <w:rFonts w:ascii="Times New Roman" w:hAnsi="Times New Roman" w:cs="Times New Roman"/>
          <w:bCs/>
          <w:sz w:val="24"/>
          <w:szCs w:val="24"/>
        </w:rPr>
        <w:lastRenderedPageBreak/>
        <w:t>Квалификация участника закупки, выраженная в опыте участника по успешному выполнению работ сопоставимого характера и объема.</w:t>
      </w:r>
    </w:p>
    <w:p w:rsidR="00FF0C99" w:rsidRDefault="00FF0C99" w:rsidP="00FF0C99">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552B56">
        <w:rPr>
          <w:rFonts w:ascii="Times New Roman" w:hAnsi="Times New Roman" w:cs="Times New Roman"/>
          <w:sz w:val="24"/>
          <w:lang w:bidi="en-US"/>
        </w:rPr>
        <w:t>Квалификация участника закупки, выраженная в обеспеченности участника закупки трудовыми ресурсами.</w:t>
      </w:r>
    </w:p>
    <w:p w:rsidR="00FF0C99" w:rsidRPr="00552B56" w:rsidRDefault="00FF0C99" w:rsidP="00FF0C99">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2C08C1">
        <w:rPr>
          <w:rFonts w:ascii="Times New Roman" w:hAnsi="Times New Roman" w:cs="Times New Roman"/>
          <w:sz w:val="24"/>
          <w:lang w:bidi="en-US"/>
        </w:rPr>
        <w:t>Квалификация участника закупки, выраженная в наличии деловой репутац</w:t>
      </w:r>
      <w:proofErr w:type="gramStart"/>
      <w:r w:rsidRPr="002C08C1">
        <w:rPr>
          <w:rFonts w:ascii="Times New Roman" w:hAnsi="Times New Roman" w:cs="Times New Roman"/>
          <w:sz w:val="24"/>
          <w:lang w:bidi="en-US"/>
        </w:rPr>
        <w:t>ии у у</w:t>
      </w:r>
      <w:proofErr w:type="gramEnd"/>
      <w:r w:rsidRPr="002C08C1">
        <w:rPr>
          <w:rFonts w:ascii="Times New Roman" w:hAnsi="Times New Roman" w:cs="Times New Roman"/>
          <w:sz w:val="24"/>
          <w:lang w:bidi="en-US"/>
        </w:rPr>
        <w:t>частника закупки.</w:t>
      </w:r>
    </w:p>
    <w:p w:rsidR="0068113F" w:rsidRPr="0068113F" w:rsidRDefault="0068113F" w:rsidP="004755A5">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Сумма величин значимости показателей оценки по критерию «Квалификация участника закупки» равна 100%.</w:t>
      </w:r>
      <w:r w:rsidR="00FF0C99">
        <w:rPr>
          <w:rFonts w:ascii="Times New Roman" w:hAnsi="Times New Roman" w:cs="Times New Roman"/>
          <w:sz w:val="24"/>
          <w:szCs w:val="24"/>
        </w:rPr>
        <w:t xml:space="preserve"> </w:t>
      </w:r>
    </w:p>
    <w:p w:rsidR="0068113F" w:rsidRPr="0068113F" w:rsidRDefault="0068113F" w:rsidP="004755A5">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Количество баллов (НЦБ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присуждаемых </w:t>
      </w:r>
      <w:proofErr w:type="spellStart"/>
      <w:r w:rsidRPr="0068113F">
        <w:rPr>
          <w:rFonts w:ascii="Times New Roman" w:hAnsi="Times New Roman" w:cs="Times New Roman"/>
          <w:sz w:val="24"/>
          <w:szCs w:val="24"/>
        </w:rPr>
        <w:t>i-й</w:t>
      </w:r>
      <w:proofErr w:type="spellEnd"/>
      <w:r w:rsidRPr="0068113F">
        <w:rPr>
          <w:rFonts w:ascii="Times New Roman" w:hAnsi="Times New Roman" w:cs="Times New Roman"/>
          <w:sz w:val="24"/>
          <w:szCs w:val="24"/>
        </w:rPr>
        <w:t xml:space="preserve"> заявке по критерию «Квалификация участника закупки», определяется по формуле:</w:t>
      </w:r>
    </w:p>
    <w:p w:rsidR="0068113F" w:rsidRPr="0068113F" w:rsidRDefault="0068113F" w:rsidP="0068113F">
      <w:pPr>
        <w:spacing w:after="0" w:line="240" w:lineRule="auto"/>
        <w:ind w:firstLine="709"/>
        <w:jc w:val="both"/>
        <w:rPr>
          <w:rFonts w:ascii="Times New Roman" w:hAnsi="Times New Roman" w:cs="Times New Roman"/>
          <w:sz w:val="24"/>
          <w:szCs w:val="24"/>
        </w:rPr>
      </w:pP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proofErr w:type="spellEnd"/>
      <w:r w:rsidRPr="0068113F">
        <w:rPr>
          <w:rFonts w:ascii="Times New Roman" w:hAnsi="Times New Roman" w:cs="Times New Roman"/>
          <w:sz w:val="24"/>
          <w:szCs w:val="24"/>
          <w:vertAlign w:val="subscript"/>
        </w:rPr>
        <w:t>1</w:t>
      </w:r>
      <w:r w:rsidRPr="0068113F">
        <w:rPr>
          <w:rFonts w:ascii="Times New Roman" w:hAnsi="Times New Roman" w:cs="Times New Roman"/>
          <w:sz w:val="24"/>
          <w:szCs w:val="24"/>
        </w:rPr>
        <w:t>+</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proofErr w:type="spellEnd"/>
      <w:r w:rsidRPr="0068113F">
        <w:rPr>
          <w:rFonts w:ascii="Times New Roman" w:hAnsi="Times New Roman" w:cs="Times New Roman"/>
          <w:sz w:val="24"/>
          <w:szCs w:val="24"/>
          <w:vertAlign w:val="subscript"/>
        </w:rPr>
        <w:t>2</w:t>
      </w:r>
      <w:r w:rsidRPr="0068113F">
        <w:rPr>
          <w:rFonts w:ascii="Times New Roman" w:hAnsi="Times New Roman" w:cs="Times New Roman"/>
          <w:sz w:val="24"/>
          <w:szCs w:val="24"/>
        </w:rPr>
        <w:t>+…+</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количество баллов, присуждаемых </w:t>
      </w:r>
      <w:proofErr w:type="spellStart"/>
      <w:r w:rsidRPr="0068113F">
        <w:rPr>
          <w:rFonts w:ascii="Times New Roman" w:hAnsi="Times New Roman" w:cs="Times New Roman"/>
          <w:sz w:val="24"/>
          <w:szCs w:val="24"/>
        </w:rPr>
        <w:t>i-й</w:t>
      </w:r>
      <w:proofErr w:type="spellEnd"/>
      <w:r w:rsidRPr="0068113F">
        <w:rPr>
          <w:rFonts w:ascii="Times New Roman" w:hAnsi="Times New Roman" w:cs="Times New Roman"/>
          <w:sz w:val="24"/>
          <w:szCs w:val="24"/>
        </w:rPr>
        <w:t xml:space="preserve"> заявке по указанному критерию;</w:t>
      </w:r>
    </w:p>
    <w:p w:rsidR="0068113F" w:rsidRPr="0068113F" w:rsidRDefault="0068113F" w:rsidP="0068113F">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xml:space="preserve"> – значение в баллах, присуждаемое </w:t>
      </w:r>
      <w:proofErr w:type="spellStart"/>
      <w:r w:rsidRPr="0068113F">
        <w:rPr>
          <w:rFonts w:ascii="Times New Roman" w:hAnsi="Times New Roman" w:cs="Times New Roman"/>
          <w:sz w:val="24"/>
          <w:szCs w:val="24"/>
        </w:rPr>
        <w:t>i-й</w:t>
      </w:r>
      <w:proofErr w:type="spellEnd"/>
      <w:r w:rsidRPr="0068113F">
        <w:rPr>
          <w:rFonts w:ascii="Times New Roman" w:hAnsi="Times New Roman" w:cs="Times New Roman"/>
          <w:sz w:val="24"/>
          <w:szCs w:val="24"/>
        </w:rPr>
        <w:t xml:space="preserve"> заявке на участие в</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68113F">
        <w:rPr>
          <w:rFonts w:ascii="Times New Roman" w:hAnsi="Times New Roman" w:cs="Times New Roman"/>
          <w:sz w:val="24"/>
          <w:szCs w:val="24"/>
        </w:rPr>
        <w:t xml:space="preserve"> по </w:t>
      </w:r>
      <w:proofErr w:type="spellStart"/>
      <w:r w:rsidRPr="0068113F">
        <w:rPr>
          <w:rFonts w:ascii="Times New Roman" w:hAnsi="Times New Roman" w:cs="Times New Roman"/>
          <w:sz w:val="24"/>
          <w:szCs w:val="24"/>
        </w:rPr>
        <w:t>k-му</w:t>
      </w:r>
      <w:proofErr w:type="spellEnd"/>
      <w:r w:rsidRPr="0068113F">
        <w:rPr>
          <w:rFonts w:ascii="Times New Roman" w:hAnsi="Times New Roman" w:cs="Times New Roman"/>
          <w:sz w:val="24"/>
          <w:szCs w:val="24"/>
        </w:rPr>
        <w:t xml:space="preserve"> показателю, где </w:t>
      </w:r>
      <w:proofErr w:type="spellStart"/>
      <w:r w:rsidRPr="0068113F">
        <w:rPr>
          <w:rFonts w:ascii="Times New Roman" w:hAnsi="Times New Roman" w:cs="Times New Roman"/>
          <w:sz w:val="24"/>
          <w:szCs w:val="24"/>
        </w:rPr>
        <w:t>k</w:t>
      </w:r>
      <w:proofErr w:type="spellEnd"/>
      <w:r w:rsidRPr="0068113F">
        <w:rPr>
          <w:rFonts w:ascii="Times New Roman" w:hAnsi="Times New Roman" w:cs="Times New Roman"/>
          <w:sz w:val="24"/>
          <w:szCs w:val="24"/>
        </w:rPr>
        <w:t xml:space="preserve"> – количество установленных показателей.</w:t>
      </w:r>
    </w:p>
    <w:p w:rsidR="0068113F" w:rsidRPr="0068113F" w:rsidRDefault="0068113F" w:rsidP="0068113F">
      <w:pPr>
        <w:spacing w:after="0" w:line="240" w:lineRule="auto"/>
        <w:ind w:firstLine="709"/>
        <w:jc w:val="both"/>
        <w:rPr>
          <w:rFonts w:ascii="Times New Roman" w:hAnsi="Times New Roman" w:cs="Times New Roman"/>
          <w:sz w:val="24"/>
          <w:szCs w:val="24"/>
        </w:rPr>
      </w:pP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Расчет значения </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осуществляется по формуле:</w:t>
      </w:r>
    </w:p>
    <w:p w:rsidR="0068113F" w:rsidRPr="0068113F" w:rsidRDefault="0068113F" w:rsidP="0068113F">
      <w:pPr>
        <w:spacing w:after="0" w:line="240" w:lineRule="auto"/>
        <w:ind w:firstLine="709"/>
        <w:jc w:val="both"/>
        <w:rPr>
          <w:rFonts w:ascii="Times New Roman" w:hAnsi="Times New Roman" w:cs="Times New Roman"/>
          <w:sz w:val="24"/>
          <w:szCs w:val="24"/>
        </w:rPr>
      </w:pPr>
    </w:p>
    <w:p w:rsidR="0068113F" w:rsidRPr="0068113F" w:rsidRDefault="0068113F" w:rsidP="0068113F">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xml:space="preserve"> * </w:t>
      </w:r>
      <w:proofErr w:type="spell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100,</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значение в баллах, присвоенных по показателю;</w:t>
      </w:r>
    </w:p>
    <w:p w:rsidR="0068113F" w:rsidRPr="0068113F" w:rsidRDefault="0068113F" w:rsidP="0068113F">
      <w:pPr>
        <w:spacing w:after="0" w:line="240" w:lineRule="auto"/>
        <w:ind w:firstLine="709"/>
        <w:jc w:val="both"/>
        <w:rPr>
          <w:rFonts w:ascii="Times New Roman" w:hAnsi="Times New Roman" w:cs="Times New Roman"/>
          <w:sz w:val="24"/>
          <w:szCs w:val="24"/>
        </w:rPr>
      </w:pPr>
      <w:proofErr w:type="spellStart"/>
      <w:proofErr w:type="gram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значимость показателя.</w:t>
      </w:r>
      <w:proofErr w:type="gramEnd"/>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Дробное значение </w:t>
      </w: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68113F" w:rsidRPr="0068113F" w:rsidRDefault="0068113F" w:rsidP="0068113F">
      <w:pPr>
        <w:spacing w:after="0" w:line="240" w:lineRule="auto"/>
        <w:ind w:firstLine="709"/>
        <w:jc w:val="both"/>
        <w:rPr>
          <w:rFonts w:ascii="Times New Roman" w:hAnsi="Times New Roman" w:cs="Times New Roman"/>
          <w:sz w:val="24"/>
          <w:szCs w:val="24"/>
        </w:rPr>
      </w:pP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Присвоение баллов по показателям осуществляется на основании таблицы:</w:t>
      </w:r>
    </w:p>
    <w:p w:rsidR="0068113F" w:rsidRPr="0068113F" w:rsidRDefault="0068113F" w:rsidP="0068113F">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Spec="center" w:tblpY="61"/>
        <w:tblOverlap w:val="never"/>
        <w:tblW w:w="9075" w:type="dxa"/>
        <w:tblLayout w:type="fixed"/>
        <w:tblCellMar>
          <w:left w:w="0" w:type="dxa"/>
          <w:right w:w="0" w:type="dxa"/>
        </w:tblCellMar>
        <w:tblLook w:val="00A0"/>
      </w:tblPr>
      <w:tblGrid>
        <w:gridCol w:w="6237"/>
        <w:gridCol w:w="1418"/>
        <w:gridCol w:w="1420"/>
      </w:tblGrid>
      <w:tr w:rsidR="0068113F" w:rsidRPr="0068113F" w:rsidTr="0068113F">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Количество баллов</w:t>
            </w:r>
          </w:p>
        </w:tc>
        <w:tc>
          <w:tcPr>
            <w:tcW w:w="1420" w:type="dxa"/>
            <w:tcBorders>
              <w:top w:val="single" w:sz="8" w:space="0" w:color="auto"/>
              <w:left w:val="nil"/>
              <w:bottom w:val="single" w:sz="8" w:space="0" w:color="auto"/>
              <w:right w:val="single" w:sz="8" w:space="0" w:color="auto"/>
            </w:tcBorders>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Значимость показателя %</w:t>
            </w:r>
          </w:p>
        </w:tc>
      </w:tr>
      <w:tr w:rsidR="0068113F" w:rsidRPr="0068113F" w:rsidTr="0068113F">
        <w:trPr>
          <w:trHeight w:val="90"/>
        </w:trPr>
        <w:tc>
          <w:tcPr>
            <w:tcW w:w="9075"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tc>
      </w:tr>
      <w:tr w:rsidR="0068113F" w:rsidRPr="0068113F" w:rsidTr="0068113F">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 xml:space="preserve">1000 % от начальной (максимальной) цены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xml:space="preserve">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100 баллов</w:t>
            </w:r>
          </w:p>
        </w:tc>
        <w:tc>
          <w:tcPr>
            <w:tcW w:w="1420" w:type="dxa"/>
            <w:vMerge w:val="restart"/>
            <w:tcBorders>
              <w:top w:val="single" w:sz="4" w:space="0" w:color="auto"/>
              <w:left w:val="single" w:sz="4" w:space="0" w:color="auto"/>
              <w:right w:val="single" w:sz="4" w:space="0" w:color="auto"/>
            </w:tcBorders>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40</w:t>
            </w:r>
          </w:p>
        </w:tc>
      </w:tr>
      <w:tr w:rsidR="0068113F" w:rsidRPr="0068113F" w:rsidTr="0068113F">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 xml:space="preserve">750 % от начальной (максимальной) цены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xml:space="preserve"> и более, но менее 1000%  от начальной (максимальной) цены </w:t>
            </w:r>
            <w:r w:rsidR="00D76B70">
              <w:rPr>
                <w:rFonts w:ascii="Times New Roman" w:hAnsi="Times New Roman" w:cs="Times New Roman"/>
                <w:sz w:val="24"/>
                <w:szCs w:val="24"/>
              </w:rPr>
              <w:t>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60 баллов</w:t>
            </w:r>
          </w:p>
        </w:tc>
        <w:tc>
          <w:tcPr>
            <w:tcW w:w="1420" w:type="dxa"/>
            <w:vMerge/>
            <w:tcBorders>
              <w:left w:val="single" w:sz="4" w:space="0" w:color="auto"/>
              <w:right w:val="single" w:sz="4" w:space="0" w:color="auto"/>
            </w:tcBorders>
            <w:vAlign w:val="center"/>
          </w:tcPr>
          <w:p w:rsidR="0068113F" w:rsidRPr="0068113F" w:rsidRDefault="0068113F" w:rsidP="00E5036D">
            <w:pPr>
              <w:spacing w:after="0" w:line="240" w:lineRule="auto"/>
              <w:jc w:val="both"/>
              <w:rPr>
                <w:rFonts w:ascii="Times New Roman" w:hAnsi="Times New Roman" w:cs="Times New Roman"/>
                <w:sz w:val="24"/>
                <w:szCs w:val="24"/>
              </w:rPr>
            </w:pPr>
          </w:p>
        </w:tc>
      </w:tr>
      <w:tr w:rsidR="0068113F" w:rsidRPr="0068113F" w:rsidTr="0068113F">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 xml:space="preserve">400 % от начальной (максимальной) цены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xml:space="preserve"> и более, но менее 750 % от начальной (максимальной) цены </w:t>
            </w:r>
            <w:r w:rsidR="00D76B70">
              <w:rPr>
                <w:rFonts w:ascii="Times New Roman" w:hAnsi="Times New Roman" w:cs="Times New Roman"/>
                <w:sz w:val="24"/>
                <w:szCs w:val="24"/>
              </w:rPr>
              <w:t>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30 баллов</w:t>
            </w:r>
          </w:p>
        </w:tc>
        <w:tc>
          <w:tcPr>
            <w:tcW w:w="1420" w:type="dxa"/>
            <w:vMerge/>
            <w:tcBorders>
              <w:left w:val="single" w:sz="4" w:space="0" w:color="auto"/>
              <w:right w:val="single" w:sz="4" w:space="0" w:color="auto"/>
            </w:tcBorders>
            <w:vAlign w:val="center"/>
          </w:tcPr>
          <w:p w:rsidR="0068113F" w:rsidRPr="0068113F" w:rsidRDefault="0068113F" w:rsidP="00E5036D">
            <w:pPr>
              <w:spacing w:after="0" w:line="240" w:lineRule="auto"/>
              <w:jc w:val="both"/>
              <w:rPr>
                <w:rFonts w:ascii="Times New Roman" w:hAnsi="Times New Roman" w:cs="Times New Roman"/>
                <w:sz w:val="24"/>
                <w:szCs w:val="24"/>
              </w:rPr>
            </w:pPr>
          </w:p>
        </w:tc>
      </w:tr>
      <w:tr w:rsidR="0068113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 xml:space="preserve">150 % от начальной (максимальной) цены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xml:space="preserve"> и более, но менее 400 % от начальной (максимальной) цены </w:t>
            </w:r>
            <w:r w:rsidR="00D76B70">
              <w:rPr>
                <w:rFonts w:ascii="Times New Roman" w:hAnsi="Times New Roman" w:cs="Times New Roman"/>
                <w:sz w:val="24"/>
                <w:szCs w:val="24"/>
              </w:rPr>
              <w:t>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15 баллов</w:t>
            </w:r>
          </w:p>
        </w:tc>
        <w:tc>
          <w:tcPr>
            <w:tcW w:w="1420" w:type="dxa"/>
            <w:vMerge/>
            <w:tcBorders>
              <w:left w:val="single" w:sz="4" w:space="0" w:color="auto"/>
              <w:right w:val="single" w:sz="4" w:space="0" w:color="auto"/>
            </w:tcBorders>
            <w:vAlign w:val="center"/>
          </w:tcPr>
          <w:p w:rsidR="0068113F" w:rsidRPr="0068113F" w:rsidRDefault="0068113F" w:rsidP="00E5036D">
            <w:pPr>
              <w:spacing w:after="0" w:line="240" w:lineRule="auto"/>
              <w:jc w:val="both"/>
              <w:rPr>
                <w:rFonts w:ascii="Times New Roman" w:hAnsi="Times New Roman" w:cs="Times New Roman"/>
                <w:sz w:val="24"/>
                <w:szCs w:val="24"/>
              </w:rPr>
            </w:pPr>
          </w:p>
        </w:tc>
      </w:tr>
      <w:tr w:rsidR="0068113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 xml:space="preserve">Менее 150 % от начальной (максимальной) цены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xml:space="preserve">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0 баллов</w:t>
            </w:r>
          </w:p>
        </w:tc>
        <w:tc>
          <w:tcPr>
            <w:tcW w:w="1420" w:type="dxa"/>
            <w:vMerge/>
            <w:tcBorders>
              <w:left w:val="single" w:sz="4" w:space="0" w:color="auto"/>
              <w:right w:val="single" w:sz="4" w:space="0" w:color="auto"/>
            </w:tcBorders>
            <w:vAlign w:val="center"/>
          </w:tcPr>
          <w:p w:rsidR="0068113F" w:rsidRPr="0068113F" w:rsidRDefault="0068113F" w:rsidP="00E5036D">
            <w:pPr>
              <w:spacing w:after="0" w:line="240" w:lineRule="auto"/>
              <w:jc w:val="both"/>
              <w:rPr>
                <w:rFonts w:ascii="Times New Roman" w:hAnsi="Times New Roman" w:cs="Times New Roman"/>
                <w:sz w:val="24"/>
                <w:szCs w:val="24"/>
              </w:rPr>
            </w:pPr>
          </w:p>
        </w:tc>
      </w:tr>
      <w:tr w:rsidR="0068113F" w:rsidRPr="0068113F" w:rsidTr="0068113F">
        <w:trPr>
          <w:trHeight w:val="499"/>
        </w:trPr>
        <w:tc>
          <w:tcPr>
            <w:tcW w:w="90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13F" w:rsidRPr="0068113F" w:rsidRDefault="0068113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 xml:space="preserve">Квалификация участника закупки, выраженная в обеспеченности участника закупки трудовыми ресурсами </w:t>
            </w:r>
          </w:p>
        </w:tc>
      </w:tr>
      <w:tr w:rsidR="009A218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BD7920">
            <w:pPr>
              <w:spacing w:after="0" w:line="240" w:lineRule="auto"/>
              <w:rPr>
                <w:rFonts w:ascii="Times New Roman" w:hAnsi="Times New Roman" w:cs="Times New Roman"/>
                <w:sz w:val="24"/>
              </w:rPr>
            </w:pPr>
            <w:r w:rsidRPr="00164C80">
              <w:rPr>
                <w:rFonts w:ascii="Times New Roman" w:hAnsi="Times New Roman" w:cs="Times New Roman"/>
                <w:sz w:val="24"/>
              </w:rPr>
              <w:t>Сотрудники с высшим инженерно-техническим образованием – 2 сотрудник</w:t>
            </w:r>
            <w:r>
              <w:rPr>
                <w:rFonts w:ascii="Times New Roman" w:hAnsi="Times New Roman" w:cs="Times New Roman"/>
                <w:sz w:val="24"/>
              </w:rPr>
              <w:t xml:space="preserve">а и более; </w:t>
            </w:r>
            <w:r w:rsidR="00BD7920" w:rsidRPr="007A1D88">
              <w:rPr>
                <w:rFonts w:ascii="Times New Roman" w:hAnsi="Times New Roman" w:cs="Times New Roman"/>
                <w:sz w:val="24"/>
                <w:szCs w:val="24"/>
              </w:rPr>
              <w:t xml:space="preserve"> Штукатур</w:t>
            </w:r>
            <w:r w:rsidR="00BD7920" w:rsidRPr="00164C80">
              <w:rPr>
                <w:rFonts w:ascii="Times New Roman" w:hAnsi="Times New Roman" w:cs="Times New Roman"/>
                <w:sz w:val="24"/>
              </w:rPr>
              <w:t xml:space="preserve"> </w:t>
            </w:r>
            <w:r w:rsidRPr="00164C80">
              <w:rPr>
                <w:rFonts w:ascii="Times New Roman" w:hAnsi="Times New Roman" w:cs="Times New Roman"/>
                <w:sz w:val="24"/>
              </w:rPr>
              <w:t xml:space="preserve"> – </w:t>
            </w:r>
            <w:r w:rsidR="00BD7920">
              <w:rPr>
                <w:rFonts w:ascii="Times New Roman" w:hAnsi="Times New Roman" w:cs="Times New Roman"/>
                <w:sz w:val="24"/>
              </w:rPr>
              <w:t>2</w:t>
            </w:r>
            <w:r w:rsidRPr="00164C80">
              <w:rPr>
                <w:rFonts w:ascii="Times New Roman" w:hAnsi="Times New Roman" w:cs="Times New Roman"/>
                <w:sz w:val="24"/>
              </w:rPr>
              <w:t xml:space="preserve"> сотрудник</w:t>
            </w:r>
            <w:r>
              <w:rPr>
                <w:rFonts w:ascii="Times New Roman" w:hAnsi="Times New Roman" w:cs="Times New Roman"/>
                <w:sz w:val="24"/>
              </w:rPr>
              <w:t>а</w:t>
            </w:r>
            <w:r w:rsidRPr="00164C80">
              <w:rPr>
                <w:rFonts w:ascii="Times New Roman" w:hAnsi="Times New Roman" w:cs="Times New Roman"/>
                <w:sz w:val="24"/>
              </w:rPr>
              <w:t xml:space="preserve"> и более; </w:t>
            </w:r>
            <w:r w:rsidR="009C2A77">
              <w:t xml:space="preserve"> </w:t>
            </w:r>
            <w:r w:rsidR="009C2A77" w:rsidRPr="009C2A77">
              <w:rPr>
                <w:rFonts w:ascii="Times New Roman" w:hAnsi="Times New Roman" w:cs="Times New Roman"/>
                <w:sz w:val="24"/>
              </w:rPr>
              <w:t xml:space="preserve">Электромонтажник, техник-электрик </w:t>
            </w:r>
            <w:r w:rsidRPr="00164C80">
              <w:rPr>
                <w:rFonts w:ascii="Times New Roman" w:hAnsi="Times New Roman" w:cs="Times New Roman"/>
                <w:sz w:val="24"/>
              </w:rPr>
              <w:t xml:space="preserve">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E5036D">
            <w:pPr>
              <w:tabs>
                <w:tab w:val="left" w:pos="851"/>
              </w:tabs>
              <w:spacing w:after="0" w:line="240" w:lineRule="auto"/>
              <w:jc w:val="both"/>
              <w:rPr>
                <w:rFonts w:ascii="Times New Roman" w:hAnsi="Times New Roman" w:cs="Times New Roman"/>
                <w:sz w:val="24"/>
              </w:rPr>
            </w:pPr>
            <w:r w:rsidRPr="00164C80">
              <w:rPr>
                <w:rFonts w:ascii="Times New Roman" w:hAnsi="Times New Roman" w:cs="Times New Roman"/>
                <w:sz w:val="24"/>
              </w:rPr>
              <w:t>100 баллов</w:t>
            </w:r>
          </w:p>
        </w:tc>
        <w:tc>
          <w:tcPr>
            <w:tcW w:w="1420" w:type="dxa"/>
            <w:vMerge w:val="restart"/>
            <w:tcBorders>
              <w:left w:val="single" w:sz="4" w:space="0" w:color="auto"/>
              <w:right w:val="single" w:sz="4" w:space="0" w:color="auto"/>
            </w:tcBorders>
          </w:tcPr>
          <w:p w:rsidR="009A218F" w:rsidRPr="0068113F" w:rsidRDefault="009A218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30</w:t>
            </w:r>
          </w:p>
        </w:tc>
      </w:tr>
      <w:tr w:rsidR="009A218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BD7920">
            <w:pPr>
              <w:spacing w:after="0" w:line="240" w:lineRule="auto"/>
              <w:rPr>
                <w:rFonts w:ascii="Times New Roman" w:hAnsi="Times New Roman" w:cs="Times New Roman"/>
                <w:sz w:val="24"/>
              </w:rPr>
            </w:pPr>
            <w:r w:rsidRPr="00164C80">
              <w:rPr>
                <w:rFonts w:ascii="Times New Roman" w:hAnsi="Times New Roman" w:cs="Times New Roman"/>
                <w:sz w:val="24"/>
              </w:rPr>
              <w:lastRenderedPageBreak/>
              <w:t xml:space="preserve">Сотрудники с высшим инженерно-техническим образованием – менее 2 сотрудников;  </w:t>
            </w:r>
            <w:r w:rsidR="00BD7920" w:rsidRPr="007A1D88">
              <w:rPr>
                <w:rFonts w:ascii="Times New Roman" w:hAnsi="Times New Roman" w:cs="Times New Roman"/>
                <w:sz w:val="24"/>
                <w:szCs w:val="24"/>
              </w:rPr>
              <w:t xml:space="preserve"> Штукатур</w:t>
            </w:r>
            <w:r w:rsidR="00BD7920" w:rsidRPr="00164C80">
              <w:rPr>
                <w:rFonts w:ascii="Times New Roman" w:hAnsi="Times New Roman" w:cs="Times New Roman"/>
                <w:sz w:val="24"/>
              </w:rPr>
              <w:t xml:space="preserve"> </w:t>
            </w:r>
            <w:r w:rsidRPr="00164C80">
              <w:rPr>
                <w:rFonts w:ascii="Times New Roman" w:hAnsi="Times New Roman" w:cs="Times New Roman"/>
                <w:sz w:val="24"/>
              </w:rPr>
              <w:t xml:space="preserve"> – </w:t>
            </w:r>
            <w:r w:rsidR="00BD7920">
              <w:rPr>
                <w:rFonts w:ascii="Times New Roman" w:hAnsi="Times New Roman" w:cs="Times New Roman"/>
                <w:sz w:val="24"/>
              </w:rPr>
              <w:t>2</w:t>
            </w:r>
            <w:r w:rsidRPr="00164C80">
              <w:rPr>
                <w:rFonts w:ascii="Times New Roman" w:hAnsi="Times New Roman" w:cs="Times New Roman"/>
                <w:sz w:val="24"/>
              </w:rPr>
              <w:t xml:space="preserve"> сотрудник</w:t>
            </w:r>
            <w:r>
              <w:rPr>
                <w:rFonts w:ascii="Times New Roman" w:hAnsi="Times New Roman" w:cs="Times New Roman"/>
                <w:sz w:val="24"/>
              </w:rPr>
              <w:t>а</w:t>
            </w:r>
            <w:r w:rsidRPr="00164C80">
              <w:rPr>
                <w:rFonts w:ascii="Times New Roman" w:hAnsi="Times New Roman" w:cs="Times New Roman"/>
                <w:sz w:val="24"/>
              </w:rPr>
              <w:t xml:space="preserve"> и более; </w:t>
            </w:r>
            <w:r w:rsidR="009C2A77">
              <w:t xml:space="preserve"> </w:t>
            </w:r>
            <w:r w:rsidR="009C2A77" w:rsidRPr="009C2A77">
              <w:rPr>
                <w:rFonts w:ascii="Times New Roman" w:hAnsi="Times New Roman" w:cs="Times New Roman"/>
                <w:sz w:val="24"/>
              </w:rPr>
              <w:t xml:space="preserve">Электромонтажник, техник-электрик </w:t>
            </w:r>
            <w:r w:rsidRPr="00164C80">
              <w:rPr>
                <w:rFonts w:ascii="Times New Roman" w:hAnsi="Times New Roman" w:cs="Times New Roman"/>
                <w:sz w:val="24"/>
              </w:rPr>
              <w:t xml:space="preserve"> – 3</w:t>
            </w:r>
            <w:r>
              <w:rPr>
                <w:rFonts w:ascii="Times New Roman" w:hAnsi="Times New Roman" w:cs="Times New Roman"/>
                <w:sz w:val="24"/>
              </w:rPr>
              <w:t xml:space="preserve"> </w:t>
            </w:r>
            <w:r w:rsidRPr="00164C80">
              <w:rPr>
                <w:rFonts w:ascii="Times New Roman" w:hAnsi="Times New Roman" w:cs="Times New Roman"/>
                <w:sz w:val="24"/>
              </w:rPr>
              <w:t>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E5036D">
            <w:pPr>
              <w:spacing w:after="0" w:line="240" w:lineRule="auto"/>
              <w:rPr>
                <w:rFonts w:ascii="Times New Roman" w:hAnsi="Times New Roman" w:cs="Times New Roman"/>
                <w:sz w:val="24"/>
              </w:rPr>
            </w:pPr>
            <w:r w:rsidRPr="00164C80">
              <w:rPr>
                <w:rFonts w:ascii="Times New Roman" w:hAnsi="Times New Roman" w:cs="Times New Roman"/>
                <w:sz w:val="24"/>
              </w:rPr>
              <w:t>60 баллов</w:t>
            </w:r>
          </w:p>
        </w:tc>
        <w:tc>
          <w:tcPr>
            <w:tcW w:w="1420" w:type="dxa"/>
            <w:vMerge/>
            <w:tcBorders>
              <w:left w:val="single" w:sz="4" w:space="0" w:color="auto"/>
              <w:right w:val="single" w:sz="4" w:space="0" w:color="auto"/>
            </w:tcBorders>
          </w:tcPr>
          <w:p w:rsidR="009A218F" w:rsidRPr="0068113F" w:rsidRDefault="009A218F" w:rsidP="00E5036D">
            <w:pPr>
              <w:spacing w:after="0" w:line="240" w:lineRule="auto"/>
              <w:jc w:val="both"/>
              <w:rPr>
                <w:rFonts w:ascii="Times New Roman" w:hAnsi="Times New Roman" w:cs="Times New Roman"/>
                <w:sz w:val="24"/>
                <w:szCs w:val="24"/>
              </w:rPr>
            </w:pPr>
          </w:p>
        </w:tc>
      </w:tr>
      <w:tr w:rsidR="009A218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164C80" w:rsidRDefault="009A218F" w:rsidP="00BD7920">
            <w:pPr>
              <w:spacing w:after="0" w:line="240" w:lineRule="auto"/>
              <w:rPr>
                <w:rFonts w:ascii="Times New Roman" w:hAnsi="Times New Roman" w:cs="Times New Roman"/>
                <w:sz w:val="24"/>
              </w:rPr>
            </w:pPr>
            <w:r w:rsidRPr="00164C80">
              <w:rPr>
                <w:rFonts w:ascii="Times New Roman" w:hAnsi="Times New Roman" w:cs="Times New Roman"/>
                <w:sz w:val="24"/>
              </w:rPr>
              <w:t xml:space="preserve">Сотрудники с высшим инженерно-техническим образованием – 2 сотрудника и более;  </w:t>
            </w:r>
            <w:r w:rsidR="00BD7920" w:rsidRPr="007A1D88">
              <w:rPr>
                <w:rFonts w:ascii="Times New Roman" w:hAnsi="Times New Roman" w:cs="Times New Roman"/>
                <w:sz w:val="24"/>
                <w:szCs w:val="24"/>
              </w:rPr>
              <w:t xml:space="preserve"> Штукатур</w:t>
            </w:r>
            <w:r w:rsidR="00BD7920" w:rsidRPr="00164C80">
              <w:rPr>
                <w:rFonts w:ascii="Times New Roman" w:hAnsi="Times New Roman" w:cs="Times New Roman"/>
                <w:sz w:val="24"/>
              </w:rPr>
              <w:t xml:space="preserve"> </w:t>
            </w:r>
            <w:r w:rsidRPr="00164C80">
              <w:rPr>
                <w:rFonts w:ascii="Times New Roman" w:hAnsi="Times New Roman" w:cs="Times New Roman"/>
                <w:sz w:val="24"/>
              </w:rPr>
              <w:t xml:space="preserve"> – менее </w:t>
            </w:r>
            <w:r w:rsidR="00BD7920">
              <w:rPr>
                <w:rFonts w:ascii="Times New Roman" w:hAnsi="Times New Roman" w:cs="Times New Roman"/>
                <w:sz w:val="24"/>
              </w:rPr>
              <w:t>2</w:t>
            </w:r>
            <w:r w:rsidRPr="00164C80">
              <w:rPr>
                <w:rFonts w:ascii="Times New Roman" w:hAnsi="Times New Roman" w:cs="Times New Roman"/>
                <w:sz w:val="24"/>
              </w:rPr>
              <w:t xml:space="preserve"> сотрудников; </w:t>
            </w:r>
            <w:r w:rsidR="009C2A77">
              <w:t xml:space="preserve"> </w:t>
            </w:r>
            <w:r w:rsidR="009C2A77" w:rsidRPr="009C2A77">
              <w:rPr>
                <w:rFonts w:ascii="Times New Roman" w:hAnsi="Times New Roman" w:cs="Times New Roman"/>
                <w:sz w:val="24"/>
              </w:rPr>
              <w:t xml:space="preserve">Электромонтажник, техник-электрик </w:t>
            </w:r>
            <w:r w:rsidRPr="00164C80">
              <w:rPr>
                <w:rFonts w:ascii="Times New Roman" w:hAnsi="Times New Roman" w:cs="Times New Roman"/>
                <w:sz w:val="24"/>
              </w:rPr>
              <w:t xml:space="preserve"> – 3</w:t>
            </w:r>
            <w:r>
              <w:rPr>
                <w:rFonts w:ascii="Times New Roman" w:hAnsi="Times New Roman" w:cs="Times New Roman"/>
                <w:sz w:val="24"/>
              </w:rPr>
              <w:t xml:space="preserve"> </w:t>
            </w:r>
            <w:r w:rsidRPr="00164C80">
              <w:rPr>
                <w:rFonts w:ascii="Times New Roman" w:hAnsi="Times New Roman" w:cs="Times New Roman"/>
                <w:sz w:val="24"/>
              </w:rPr>
              <w:t>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E5036D">
            <w:pPr>
              <w:spacing w:after="0" w:line="240" w:lineRule="auto"/>
              <w:rPr>
                <w:rFonts w:ascii="Times New Roman" w:hAnsi="Times New Roman" w:cs="Times New Roman"/>
                <w:sz w:val="24"/>
              </w:rPr>
            </w:pPr>
            <w:r w:rsidRPr="00164C80">
              <w:rPr>
                <w:rFonts w:ascii="Times New Roman" w:hAnsi="Times New Roman" w:cs="Times New Roman"/>
                <w:sz w:val="24"/>
              </w:rPr>
              <w:t>60 баллов</w:t>
            </w:r>
          </w:p>
        </w:tc>
        <w:tc>
          <w:tcPr>
            <w:tcW w:w="1420" w:type="dxa"/>
            <w:vMerge/>
            <w:tcBorders>
              <w:left w:val="single" w:sz="4" w:space="0" w:color="auto"/>
              <w:right w:val="single" w:sz="4" w:space="0" w:color="auto"/>
            </w:tcBorders>
          </w:tcPr>
          <w:p w:rsidR="009A218F" w:rsidRPr="0068113F" w:rsidRDefault="009A218F" w:rsidP="00E5036D">
            <w:pPr>
              <w:spacing w:after="0" w:line="240" w:lineRule="auto"/>
              <w:jc w:val="both"/>
              <w:rPr>
                <w:rFonts w:ascii="Times New Roman" w:hAnsi="Times New Roman" w:cs="Times New Roman"/>
                <w:sz w:val="24"/>
                <w:szCs w:val="24"/>
              </w:rPr>
            </w:pPr>
          </w:p>
        </w:tc>
      </w:tr>
      <w:tr w:rsidR="009A218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164C80" w:rsidRDefault="009A218F" w:rsidP="00BD7920">
            <w:pPr>
              <w:spacing w:after="0" w:line="240" w:lineRule="auto"/>
              <w:rPr>
                <w:rFonts w:ascii="Times New Roman" w:hAnsi="Times New Roman" w:cs="Times New Roman"/>
                <w:sz w:val="24"/>
              </w:rPr>
            </w:pPr>
            <w:r w:rsidRPr="00164C80">
              <w:rPr>
                <w:rFonts w:ascii="Times New Roman" w:hAnsi="Times New Roman" w:cs="Times New Roman"/>
                <w:sz w:val="24"/>
              </w:rPr>
              <w:t xml:space="preserve">Сотрудники с высшим инженерно-техническим образованием – 2 сотрудника и более; </w:t>
            </w:r>
            <w:r w:rsidR="00BD7920" w:rsidRPr="007A1D88">
              <w:rPr>
                <w:rFonts w:ascii="Times New Roman" w:hAnsi="Times New Roman" w:cs="Times New Roman"/>
                <w:sz w:val="24"/>
                <w:szCs w:val="24"/>
              </w:rPr>
              <w:t xml:space="preserve"> Штукатур</w:t>
            </w:r>
            <w:r w:rsidR="00BD7920" w:rsidRPr="00164C80">
              <w:rPr>
                <w:rFonts w:ascii="Times New Roman" w:hAnsi="Times New Roman" w:cs="Times New Roman"/>
                <w:sz w:val="24"/>
              </w:rPr>
              <w:t xml:space="preserve"> </w:t>
            </w:r>
            <w:r w:rsidRPr="00164C80">
              <w:rPr>
                <w:rFonts w:ascii="Times New Roman" w:hAnsi="Times New Roman" w:cs="Times New Roman"/>
                <w:sz w:val="24"/>
              </w:rPr>
              <w:t xml:space="preserve"> – </w:t>
            </w:r>
            <w:r w:rsidR="00BD7920">
              <w:rPr>
                <w:rFonts w:ascii="Times New Roman" w:hAnsi="Times New Roman" w:cs="Times New Roman"/>
                <w:sz w:val="24"/>
              </w:rPr>
              <w:t>2</w:t>
            </w:r>
            <w:r w:rsidRPr="00164C80">
              <w:rPr>
                <w:rFonts w:ascii="Times New Roman" w:hAnsi="Times New Roman" w:cs="Times New Roman"/>
                <w:sz w:val="24"/>
              </w:rPr>
              <w:t xml:space="preserve"> сотрудник</w:t>
            </w:r>
            <w:r>
              <w:rPr>
                <w:rFonts w:ascii="Times New Roman" w:hAnsi="Times New Roman" w:cs="Times New Roman"/>
                <w:sz w:val="24"/>
              </w:rPr>
              <w:t>а</w:t>
            </w:r>
            <w:r w:rsidRPr="00164C80">
              <w:rPr>
                <w:rFonts w:ascii="Times New Roman" w:hAnsi="Times New Roman" w:cs="Times New Roman"/>
                <w:sz w:val="24"/>
              </w:rPr>
              <w:t xml:space="preserve"> и более;  </w:t>
            </w:r>
            <w:r w:rsidR="009C2A77">
              <w:t xml:space="preserve"> </w:t>
            </w:r>
            <w:r w:rsidR="009C2A77" w:rsidRPr="009C2A77">
              <w:rPr>
                <w:rFonts w:ascii="Times New Roman" w:hAnsi="Times New Roman" w:cs="Times New Roman"/>
                <w:sz w:val="24"/>
              </w:rPr>
              <w:t xml:space="preserve">Электромонтажник, техник-электрик </w:t>
            </w:r>
            <w:r w:rsidRPr="00164C80">
              <w:rPr>
                <w:rFonts w:ascii="Times New Roman" w:hAnsi="Times New Roman" w:cs="Times New Roman"/>
                <w:sz w:val="24"/>
              </w:rPr>
              <w:t>– менее 3сотрудников.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E5036D">
            <w:pPr>
              <w:spacing w:after="0" w:line="240" w:lineRule="auto"/>
              <w:rPr>
                <w:rFonts w:ascii="Times New Roman" w:hAnsi="Times New Roman" w:cs="Times New Roman"/>
                <w:sz w:val="24"/>
              </w:rPr>
            </w:pPr>
            <w:r w:rsidRPr="00164C80">
              <w:rPr>
                <w:rFonts w:ascii="Times New Roman" w:hAnsi="Times New Roman" w:cs="Times New Roman"/>
                <w:sz w:val="24"/>
              </w:rPr>
              <w:t>60 баллов</w:t>
            </w:r>
          </w:p>
        </w:tc>
        <w:tc>
          <w:tcPr>
            <w:tcW w:w="1420" w:type="dxa"/>
            <w:vMerge/>
            <w:tcBorders>
              <w:left w:val="single" w:sz="4" w:space="0" w:color="auto"/>
              <w:right w:val="single" w:sz="4" w:space="0" w:color="auto"/>
            </w:tcBorders>
          </w:tcPr>
          <w:p w:rsidR="009A218F" w:rsidRPr="0068113F" w:rsidRDefault="009A218F" w:rsidP="00E5036D">
            <w:pPr>
              <w:spacing w:after="0" w:line="240" w:lineRule="auto"/>
              <w:jc w:val="both"/>
              <w:rPr>
                <w:rFonts w:ascii="Times New Roman" w:hAnsi="Times New Roman" w:cs="Times New Roman"/>
                <w:sz w:val="24"/>
                <w:szCs w:val="24"/>
              </w:rPr>
            </w:pPr>
          </w:p>
        </w:tc>
      </w:tr>
      <w:tr w:rsidR="009A218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164C80" w:rsidRDefault="009A218F" w:rsidP="00BD7920">
            <w:pPr>
              <w:spacing w:after="0" w:line="240" w:lineRule="auto"/>
              <w:rPr>
                <w:rFonts w:ascii="Times New Roman" w:hAnsi="Times New Roman" w:cs="Times New Roman"/>
                <w:sz w:val="24"/>
              </w:rPr>
            </w:pPr>
            <w:r w:rsidRPr="00164C80">
              <w:rPr>
                <w:rFonts w:ascii="Times New Roman" w:hAnsi="Times New Roman" w:cs="Times New Roman"/>
                <w:sz w:val="24"/>
              </w:rPr>
              <w:t xml:space="preserve">Сотрудники с высшим инженерно-техническим образованием  – менее 2 сотрудников;  </w:t>
            </w:r>
            <w:r w:rsidR="00BD7920" w:rsidRPr="007A1D88">
              <w:rPr>
                <w:rFonts w:ascii="Times New Roman" w:hAnsi="Times New Roman" w:cs="Times New Roman"/>
                <w:sz w:val="24"/>
                <w:szCs w:val="24"/>
              </w:rPr>
              <w:t xml:space="preserve"> Штукатур</w:t>
            </w:r>
            <w:r w:rsidR="00BD7920" w:rsidRPr="00164C80">
              <w:rPr>
                <w:rFonts w:ascii="Times New Roman" w:hAnsi="Times New Roman" w:cs="Times New Roman"/>
                <w:sz w:val="24"/>
              </w:rPr>
              <w:t xml:space="preserve"> </w:t>
            </w:r>
            <w:r w:rsidRPr="00164C80">
              <w:rPr>
                <w:rFonts w:ascii="Times New Roman" w:hAnsi="Times New Roman" w:cs="Times New Roman"/>
                <w:sz w:val="24"/>
              </w:rPr>
              <w:t xml:space="preserve">  – менее </w:t>
            </w:r>
            <w:r w:rsidR="00BD7920">
              <w:rPr>
                <w:rFonts w:ascii="Times New Roman" w:hAnsi="Times New Roman" w:cs="Times New Roman"/>
                <w:sz w:val="24"/>
              </w:rPr>
              <w:t>2</w:t>
            </w:r>
            <w:r w:rsidRPr="00164C80">
              <w:rPr>
                <w:rFonts w:ascii="Times New Roman" w:hAnsi="Times New Roman" w:cs="Times New Roman"/>
                <w:sz w:val="24"/>
              </w:rPr>
              <w:t xml:space="preserve"> сотрудников;  </w:t>
            </w:r>
            <w:r w:rsidR="009C2A77">
              <w:t xml:space="preserve"> </w:t>
            </w:r>
            <w:r w:rsidR="009C2A77" w:rsidRPr="009C2A77">
              <w:rPr>
                <w:rFonts w:ascii="Times New Roman" w:hAnsi="Times New Roman" w:cs="Times New Roman"/>
                <w:sz w:val="24"/>
              </w:rPr>
              <w:t xml:space="preserve">Электромонтажник, техник-электрик </w:t>
            </w:r>
            <w:r w:rsidRPr="00164C80">
              <w:rPr>
                <w:rFonts w:ascii="Times New Roman" w:hAnsi="Times New Roman" w:cs="Times New Roman"/>
                <w:sz w:val="24"/>
              </w:rPr>
              <w:t xml:space="preserve">  – 3</w:t>
            </w:r>
            <w:r>
              <w:rPr>
                <w:rFonts w:ascii="Times New Roman" w:hAnsi="Times New Roman" w:cs="Times New Roman"/>
                <w:sz w:val="24"/>
              </w:rPr>
              <w:t xml:space="preserve"> </w:t>
            </w:r>
            <w:r w:rsidRPr="00164C80">
              <w:rPr>
                <w:rFonts w:ascii="Times New Roman" w:hAnsi="Times New Roman" w:cs="Times New Roman"/>
                <w:sz w:val="24"/>
              </w:rPr>
              <w:t>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E5036D">
            <w:pPr>
              <w:spacing w:after="0" w:line="240" w:lineRule="auto"/>
              <w:rPr>
                <w:rFonts w:ascii="Times New Roman" w:hAnsi="Times New Roman" w:cs="Times New Roman"/>
                <w:sz w:val="24"/>
              </w:rPr>
            </w:pPr>
            <w:r w:rsidRPr="00164C80">
              <w:rPr>
                <w:rFonts w:ascii="Times New Roman" w:hAnsi="Times New Roman" w:cs="Times New Roman"/>
                <w:sz w:val="24"/>
              </w:rPr>
              <w:t>25 баллов</w:t>
            </w:r>
          </w:p>
        </w:tc>
        <w:tc>
          <w:tcPr>
            <w:tcW w:w="1420" w:type="dxa"/>
            <w:vMerge/>
            <w:tcBorders>
              <w:left w:val="single" w:sz="4" w:space="0" w:color="auto"/>
              <w:right w:val="single" w:sz="4" w:space="0" w:color="auto"/>
            </w:tcBorders>
          </w:tcPr>
          <w:p w:rsidR="009A218F" w:rsidRPr="0068113F" w:rsidRDefault="009A218F" w:rsidP="00E5036D">
            <w:pPr>
              <w:spacing w:after="0" w:line="240" w:lineRule="auto"/>
              <w:jc w:val="both"/>
              <w:rPr>
                <w:rFonts w:ascii="Times New Roman" w:hAnsi="Times New Roman" w:cs="Times New Roman"/>
                <w:sz w:val="24"/>
                <w:szCs w:val="24"/>
              </w:rPr>
            </w:pPr>
          </w:p>
        </w:tc>
      </w:tr>
      <w:tr w:rsidR="009A218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164C80" w:rsidRDefault="009A218F" w:rsidP="00BD7920">
            <w:pPr>
              <w:spacing w:after="0" w:line="240" w:lineRule="auto"/>
              <w:rPr>
                <w:rFonts w:ascii="Times New Roman" w:hAnsi="Times New Roman" w:cs="Times New Roman"/>
                <w:sz w:val="24"/>
              </w:rPr>
            </w:pPr>
            <w:r w:rsidRPr="00164C80">
              <w:rPr>
                <w:rFonts w:ascii="Times New Roman" w:hAnsi="Times New Roman" w:cs="Times New Roman"/>
                <w:sz w:val="24"/>
              </w:rPr>
              <w:t xml:space="preserve">Сотрудники с высшим инженерно-техническим образованием – менее 2 сотрудников; </w:t>
            </w:r>
            <w:r w:rsidR="00BD7920" w:rsidRPr="007A1D88">
              <w:rPr>
                <w:rFonts w:ascii="Times New Roman" w:hAnsi="Times New Roman" w:cs="Times New Roman"/>
                <w:sz w:val="24"/>
                <w:szCs w:val="24"/>
              </w:rPr>
              <w:t xml:space="preserve"> Штукатур</w:t>
            </w:r>
            <w:r w:rsidR="00BD7920" w:rsidRPr="00164C80">
              <w:rPr>
                <w:rFonts w:ascii="Times New Roman" w:hAnsi="Times New Roman" w:cs="Times New Roman"/>
                <w:sz w:val="24"/>
              </w:rPr>
              <w:t xml:space="preserve"> </w:t>
            </w:r>
            <w:r w:rsidRPr="00164C80">
              <w:rPr>
                <w:rFonts w:ascii="Times New Roman" w:hAnsi="Times New Roman" w:cs="Times New Roman"/>
                <w:sz w:val="24"/>
              </w:rPr>
              <w:t xml:space="preserve"> – </w:t>
            </w:r>
            <w:r w:rsidR="00BD7920">
              <w:rPr>
                <w:rFonts w:ascii="Times New Roman" w:hAnsi="Times New Roman" w:cs="Times New Roman"/>
                <w:sz w:val="24"/>
              </w:rPr>
              <w:t>2</w:t>
            </w:r>
            <w:r>
              <w:rPr>
                <w:rFonts w:ascii="Times New Roman" w:hAnsi="Times New Roman" w:cs="Times New Roman"/>
                <w:sz w:val="24"/>
              </w:rPr>
              <w:t xml:space="preserve"> </w:t>
            </w:r>
            <w:r w:rsidRPr="00164C80">
              <w:rPr>
                <w:rFonts w:ascii="Times New Roman" w:hAnsi="Times New Roman" w:cs="Times New Roman"/>
                <w:sz w:val="24"/>
              </w:rPr>
              <w:t>сотрудник</w:t>
            </w:r>
            <w:r>
              <w:rPr>
                <w:rFonts w:ascii="Times New Roman" w:hAnsi="Times New Roman" w:cs="Times New Roman"/>
                <w:sz w:val="24"/>
              </w:rPr>
              <w:t>а</w:t>
            </w:r>
            <w:r w:rsidRPr="00164C80">
              <w:rPr>
                <w:rFonts w:ascii="Times New Roman" w:hAnsi="Times New Roman" w:cs="Times New Roman"/>
                <w:sz w:val="24"/>
              </w:rPr>
              <w:t xml:space="preserve"> и более; </w:t>
            </w:r>
            <w:r w:rsidR="009C2A77">
              <w:t xml:space="preserve"> </w:t>
            </w:r>
            <w:r w:rsidR="009C2A77" w:rsidRPr="009C2A77">
              <w:rPr>
                <w:rFonts w:ascii="Times New Roman" w:hAnsi="Times New Roman" w:cs="Times New Roman"/>
                <w:sz w:val="24"/>
              </w:rPr>
              <w:t xml:space="preserve">Электромонтажник, техник-электрик </w:t>
            </w:r>
            <w:r w:rsidRPr="00164C80">
              <w:rPr>
                <w:rFonts w:ascii="Times New Roman" w:hAnsi="Times New Roman" w:cs="Times New Roman"/>
                <w:sz w:val="24"/>
              </w:rPr>
              <w:t xml:space="preserve"> – менее 3</w:t>
            </w:r>
            <w:r>
              <w:rPr>
                <w:rFonts w:ascii="Times New Roman" w:hAnsi="Times New Roman" w:cs="Times New Roman"/>
                <w:sz w:val="24"/>
              </w:rPr>
              <w:t xml:space="preserve"> </w:t>
            </w:r>
            <w:r w:rsidRPr="00164C80">
              <w:rPr>
                <w:rFonts w:ascii="Times New Roman" w:hAnsi="Times New Roman" w:cs="Times New Roman"/>
                <w:sz w:val="24"/>
              </w:rPr>
              <w:t>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E5036D">
            <w:pPr>
              <w:spacing w:after="0" w:line="240" w:lineRule="auto"/>
              <w:rPr>
                <w:rFonts w:ascii="Times New Roman" w:hAnsi="Times New Roman" w:cs="Times New Roman"/>
                <w:sz w:val="24"/>
              </w:rPr>
            </w:pPr>
            <w:r w:rsidRPr="00164C80">
              <w:rPr>
                <w:rFonts w:ascii="Times New Roman" w:hAnsi="Times New Roman" w:cs="Times New Roman"/>
                <w:sz w:val="24"/>
              </w:rPr>
              <w:t>25 баллов</w:t>
            </w:r>
          </w:p>
        </w:tc>
        <w:tc>
          <w:tcPr>
            <w:tcW w:w="1420" w:type="dxa"/>
            <w:vMerge/>
            <w:tcBorders>
              <w:left w:val="single" w:sz="4" w:space="0" w:color="auto"/>
              <w:right w:val="single" w:sz="4" w:space="0" w:color="auto"/>
            </w:tcBorders>
          </w:tcPr>
          <w:p w:rsidR="009A218F" w:rsidRPr="0068113F" w:rsidRDefault="009A218F" w:rsidP="00E5036D">
            <w:pPr>
              <w:spacing w:after="0" w:line="240" w:lineRule="auto"/>
              <w:jc w:val="both"/>
              <w:rPr>
                <w:rFonts w:ascii="Times New Roman" w:hAnsi="Times New Roman" w:cs="Times New Roman"/>
                <w:sz w:val="24"/>
                <w:szCs w:val="24"/>
              </w:rPr>
            </w:pPr>
          </w:p>
        </w:tc>
      </w:tr>
      <w:tr w:rsidR="009A218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164C80" w:rsidRDefault="009A218F" w:rsidP="00BD7920">
            <w:pPr>
              <w:spacing w:after="0" w:line="240" w:lineRule="auto"/>
              <w:rPr>
                <w:rFonts w:ascii="Times New Roman" w:hAnsi="Times New Roman" w:cs="Times New Roman"/>
                <w:sz w:val="24"/>
              </w:rPr>
            </w:pPr>
            <w:r w:rsidRPr="00164C80">
              <w:rPr>
                <w:rFonts w:ascii="Times New Roman" w:hAnsi="Times New Roman" w:cs="Times New Roman"/>
                <w:sz w:val="24"/>
              </w:rPr>
              <w:t xml:space="preserve">Сотрудники с высшим инженерно-техническим образованием – 2 сотрудника и более; </w:t>
            </w:r>
            <w:r w:rsidR="00BD7920" w:rsidRPr="007A1D88">
              <w:rPr>
                <w:rFonts w:ascii="Times New Roman" w:hAnsi="Times New Roman" w:cs="Times New Roman"/>
                <w:sz w:val="24"/>
                <w:szCs w:val="24"/>
              </w:rPr>
              <w:t xml:space="preserve"> Штукатур</w:t>
            </w:r>
            <w:r w:rsidR="00BD7920" w:rsidRPr="00164C80">
              <w:rPr>
                <w:rFonts w:ascii="Times New Roman" w:hAnsi="Times New Roman" w:cs="Times New Roman"/>
                <w:sz w:val="24"/>
              </w:rPr>
              <w:t xml:space="preserve"> </w:t>
            </w:r>
            <w:r w:rsidRPr="00164C80">
              <w:rPr>
                <w:rFonts w:ascii="Times New Roman" w:hAnsi="Times New Roman" w:cs="Times New Roman"/>
                <w:sz w:val="24"/>
              </w:rPr>
              <w:t xml:space="preserve"> – менее </w:t>
            </w:r>
            <w:r w:rsidR="00BD7920">
              <w:rPr>
                <w:rFonts w:ascii="Times New Roman" w:hAnsi="Times New Roman" w:cs="Times New Roman"/>
                <w:sz w:val="24"/>
              </w:rPr>
              <w:t>2</w:t>
            </w:r>
            <w:r w:rsidRPr="00164C80">
              <w:rPr>
                <w:rFonts w:ascii="Times New Roman" w:hAnsi="Times New Roman" w:cs="Times New Roman"/>
                <w:sz w:val="24"/>
              </w:rPr>
              <w:t xml:space="preserve"> сотрудников; </w:t>
            </w:r>
            <w:r w:rsidR="009C2A77">
              <w:t xml:space="preserve"> </w:t>
            </w:r>
            <w:r w:rsidR="009C2A77" w:rsidRPr="009C2A77">
              <w:rPr>
                <w:rFonts w:ascii="Times New Roman" w:hAnsi="Times New Roman" w:cs="Times New Roman"/>
                <w:sz w:val="24"/>
              </w:rPr>
              <w:t xml:space="preserve">Электромонтажник, техник-электрик </w:t>
            </w:r>
            <w:r w:rsidRPr="00164C80">
              <w:rPr>
                <w:rFonts w:ascii="Times New Roman" w:hAnsi="Times New Roman" w:cs="Times New Roman"/>
                <w:sz w:val="24"/>
              </w:rPr>
              <w:t xml:space="preserve">  – менее 3сотрудников.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E5036D">
            <w:pPr>
              <w:spacing w:after="0" w:line="240" w:lineRule="auto"/>
              <w:rPr>
                <w:rFonts w:ascii="Times New Roman" w:hAnsi="Times New Roman" w:cs="Times New Roman"/>
                <w:sz w:val="24"/>
              </w:rPr>
            </w:pPr>
            <w:r w:rsidRPr="00164C80">
              <w:rPr>
                <w:rFonts w:ascii="Times New Roman" w:hAnsi="Times New Roman" w:cs="Times New Roman"/>
                <w:sz w:val="24"/>
              </w:rPr>
              <w:t>25 баллов</w:t>
            </w:r>
          </w:p>
        </w:tc>
        <w:tc>
          <w:tcPr>
            <w:tcW w:w="1420" w:type="dxa"/>
            <w:vMerge/>
            <w:tcBorders>
              <w:left w:val="single" w:sz="4" w:space="0" w:color="auto"/>
              <w:right w:val="single" w:sz="4" w:space="0" w:color="auto"/>
            </w:tcBorders>
            <w:vAlign w:val="center"/>
          </w:tcPr>
          <w:p w:rsidR="009A218F" w:rsidRPr="0068113F" w:rsidRDefault="009A218F" w:rsidP="00E5036D">
            <w:pPr>
              <w:spacing w:after="0" w:line="240" w:lineRule="auto"/>
              <w:jc w:val="both"/>
              <w:rPr>
                <w:rFonts w:ascii="Times New Roman" w:hAnsi="Times New Roman" w:cs="Times New Roman"/>
                <w:sz w:val="24"/>
                <w:szCs w:val="24"/>
              </w:rPr>
            </w:pPr>
          </w:p>
        </w:tc>
      </w:tr>
      <w:tr w:rsidR="009A218F" w:rsidRPr="0068113F" w:rsidTr="0068113F">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164C80" w:rsidRDefault="009A218F" w:rsidP="00BD7920">
            <w:pPr>
              <w:spacing w:after="0" w:line="240" w:lineRule="auto"/>
              <w:rPr>
                <w:rFonts w:ascii="Times New Roman" w:hAnsi="Times New Roman" w:cs="Times New Roman"/>
                <w:sz w:val="24"/>
              </w:rPr>
            </w:pPr>
            <w:r w:rsidRPr="00164C80">
              <w:rPr>
                <w:rFonts w:ascii="Times New Roman" w:hAnsi="Times New Roman" w:cs="Times New Roman"/>
                <w:sz w:val="24"/>
              </w:rPr>
              <w:t xml:space="preserve">Сотрудники с высшим инженерно-техническим образованием – менее 2 сотрудников; </w:t>
            </w:r>
            <w:r w:rsidR="00BD7920" w:rsidRPr="007A1D88">
              <w:rPr>
                <w:rFonts w:ascii="Times New Roman" w:hAnsi="Times New Roman" w:cs="Times New Roman"/>
                <w:sz w:val="24"/>
                <w:szCs w:val="24"/>
              </w:rPr>
              <w:t xml:space="preserve"> Штукатур</w:t>
            </w:r>
            <w:r w:rsidR="00BD7920" w:rsidRPr="00164C80">
              <w:rPr>
                <w:rFonts w:ascii="Times New Roman" w:hAnsi="Times New Roman" w:cs="Times New Roman"/>
                <w:sz w:val="24"/>
              </w:rPr>
              <w:t xml:space="preserve"> </w:t>
            </w:r>
            <w:r w:rsidRPr="00164C80">
              <w:rPr>
                <w:rFonts w:ascii="Times New Roman" w:hAnsi="Times New Roman" w:cs="Times New Roman"/>
                <w:sz w:val="24"/>
              </w:rPr>
              <w:t xml:space="preserve"> – менее </w:t>
            </w:r>
            <w:r w:rsidR="00BD7920">
              <w:rPr>
                <w:rFonts w:ascii="Times New Roman" w:hAnsi="Times New Roman" w:cs="Times New Roman"/>
                <w:sz w:val="24"/>
              </w:rPr>
              <w:t>2</w:t>
            </w:r>
            <w:r>
              <w:rPr>
                <w:rFonts w:ascii="Times New Roman" w:hAnsi="Times New Roman" w:cs="Times New Roman"/>
                <w:sz w:val="24"/>
              </w:rPr>
              <w:t xml:space="preserve"> </w:t>
            </w:r>
            <w:r w:rsidRPr="00164C80">
              <w:rPr>
                <w:rFonts w:ascii="Times New Roman" w:hAnsi="Times New Roman" w:cs="Times New Roman"/>
                <w:sz w:val="24"/>
              </w:rPr>
              <w:t xml:space="preserve">сотрудников; </w:t>
            </w:r>
            <w:r w:rsidR="009C2A77">
              <w:t xml:space="preserve"> </w:t>
            </w:r>
            <w:r w:rsidR="009C2A77" w:rsidRPr="009C2A77">
              <w:rPr>
                <w:rFonts w:ascii="Times New Roman" w:hAnsi="Times New Roman" w:cs="Times New Roman"/>
                <w:sz w:val="24"/>
              </w:rPr>
              <w:t xml:space="preserve">Электромонтажник, техник-электрик </w:t>
            </w:r>
            <w:r w:rsidRPr="00164C80">
              <w:rPr>
                <w:rFonts w:ascii="Times New Roman" w:hAnsi="Times New Roman" w:cs="Times New Roman"/>
                <w:sz w:val="24"/>
              </w:rPr>
              <w:t xml:space="preserve"> – менее 3</w:t>
            </w:r>
            <w:r>
              <w:rPr>
                <w:rFonts w:ascii="Times New Roman" w:hAnsi="Times New Roman" w:cs="Times New Roman"/>
                <w:sz w:val="24"/>
              </w:rPr>
              <w:t xml:space="preserve"> </w:t>
            </w:r>
            <w:r w:rsidRPr="00164C80">
              <w:rPr>
                <w:rFonts w:ascii="Times New Roman" w:hAnsi="Times New Roman" w:cs="Times New Roman"/>
                <w:sz w:val="24"/>
              </w:rPr>
              <w:t>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164C80" w:rsidRDefault="009A218F" w:rsidP="00E5036D">
            <w:pPr>
              <w:spacing w:after="0" w:line="240" w:lineRule="auto"/>
              <w:rPr>
                <w:rFonts w:ascii="Times New Roman" w:hAnsi="Times New Roman" w:cs="Times New Roman"/>
                <w:sz w:val="24"/>
              </w:rPr>
            </w:pPr>
            <w:r w:rsidRPr="00164C80">
              <w:rPr>
                <w:rFonts w:ascii="Times New Roman" w:hAnsi="Times New Roman" w:cs="Times New Roman"/>
                <w:sz w:val="24"/>
              </w:rPr>
              <w:t>0 баллов</w:t>
            </w:r>
          </w:p>
        </w:tc>
        <w:tc>
          <w:tcPr>
            <w:tcW w:w="1420" w:type="dxa"/>
            <w:vMerge/>
            <w:tcBorders>
              <w:left w:val="single" w:sz="4" w:space="0" w:color="auto"/>
              <w:right w:val="single" w:sz="4" w:space="0" w:color="auto"/>
            </w:tcBorders>
            <w:vAlign w:val="center"/>
          </w:tcPr>
          <w:p w:rsidR="009A218F" w:rsidRPr="0068113F" w:rsidRDefault="009A218F" w:rsidP="00E5036D">
            <w:pPr>
              <w:spacing w:after="0" w:line="240" w:lineRule="auto"/>
              <w:jc w:val="both"/>
              <w:rPr>
                <w:rFonts w:ascii="Times New Roman" w:hAnsi="Times New Roman" w:cs="Times New Roman"/>
                <w:sz w:val="24"/>
                <w:szCs w:val="24"/>
              </w:rPr>
            </w:pPr>
          </w:p>
        </w:tc>
      </w:tr>
      <w:tr w:rsidR="009A218F" w:rsidRPr="0068113F" w:rsidTr="0068113F">
        <w:trPr>
          <w:trHeight w:val="499"/>
        </w:trPr>
        <w:tc>
          <w:tcPr>
            <w:tcW w:w="90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68113F" w:rsidRDefault="009A218F"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Квалификация участника закупки, выраженная в наличии деловой репутац</w:t>
            </w:r>
            <w:proofErr w:type="gramStart"/>
            <w:r w:rsidRPr="0068113F">
              <w:rPr>
                <w:rFonts w:ascii="Times New Roman" w:hAnsi="Times New Roman" w:cs="Times New Roman"/>
                <w:sz w:val="24"/>
                <w:szCs w:val="24"/>
              </w:rPr>
              <w:t>ии у у</w:t>
            </w:r>
            <w:proofErr w:type="gramEnd"/>
            <w:r w:rsidRPr="0068113F">
              <w:rPr>
                <w:rFonts w:ascii="Times New Roman" w:hAnsi="Times New Roman" w:cs="Times New Roman"/>
                <w:sz w:val="24"/>
                <w:szCs w:val="24"/>
              </w:rPr>
              <w:t>частника закупки</w:t>
            </w:r>
          </w:p>
        </w:tc>
      </w:tr>
      <w:tr w:rsidR="009C2A77" w:rsidRPr="0068113F" w:rsidTr="009C2A7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A77" w:rsidRPr="00164C80" w:rsidRDefault="009C2A77" w:rsidP="00E5036D">
            <w:pPr>
              <w:spacing w:after="0" w:line="240" w:lineRule="auto"/>
              <w:rPr>
                <w:rFonts w:ascii="Times New Roman" w:hAnsi="Times New Roman" w:cs="Times New Roman"/>
                <w:sz w:val="24"/>
              </w:rPr>
            </w:pPr>
            <w:r w:rsidRPr="00164C80">
              <w:rPr>
                <w:rFonts w:ascii="Times New Roman" w:hAnsi="Times New Roman" w:cs="Times New Roman"/>
                <w:sz w:val="24"/>
              </w:rPr>
              <w:t>Наличие сертификата ИСО 9001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A77" w:rsidRPr="0068113F" w:rsidRDefault="009C2A77"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100 баллов</w:t>
            </w:r>
          </w:p>
        </w:tc>
        <w:tc>
          <w:tcPr>
            <w:tcW w:w="1420" w:type="dxa"/>
            <w:vMerge w:val="restart"/>
            <w:tcBorders>
              <w:left w:val="single" w:sz="4" w:space="0" w:color="auto"/>
              <w:bottom w:val="single" w:sz="4" w:space="0" w:color="auto"/>
              <w:right w:val="single" w:sz="4" w:space="0" w:color="auto"/>
            </w:tcBorders>
          </w:tcPr>
          <w:p w:rsidR="009C2A77" w:rsidRPr="0068113F" w:rsidRDefault="009C2A77" w:rsidP="00E5036D">
            <w:pPr>
              <w:spacing w:after="0" w:line="240" w:lineRule="auto"/>
              <w:jc w:val="both"/>
              <w:rPr>
                <w:rFonts w:ascii="Times New Roman" w:hAnsi="Times New Roman" w:cs="Times New Roman"/>
                <w:sz w:val="24"/>
                <w:szCs w:val="24"/>
              </w:rPr>
            </w:pPr>
            <w:r w:rsidRPr="0068113F">
              <w:rPr>
                <w:rFonts w:ascii="Times New Roman" w:hAnsi="Times New Roman" w:cs="Times New Roman"/>
                <w:sz w:val="24"/>
                <w:szCs w:val="24"/>
              </w:rPr>
              <w:t>30</w:t>
            </w:r>
          </w:p>
        </w:tc>
      </w:tr>
      <w:tr w:rsidR="009C2A77" w:rsidRPr="0068113F" w:rsidTr="009C2A7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A77" w:rsidRPr="00164C80" w:rsidRDefault="009C2A77" w:rsidP="00E5036D">
            <w:pPr>
              <w:spacing w:after="0" w:line="240" w:lineRule="auto"/>
              <w:rPr>
                <w:rFonts w:ascii="Times New Roman" w:hAnsi="Times New Roman" w:cs="Times New Roman"/>
                <w:sz w:val="24"/>
              </w:rPr>
            </w:pPr>
            <w:r w:rsidRPr="00164C80">
              <w:rPr>
                <w:rFonts w:ascii="Times New Roman" w:hAnsi="Times New Roman" w:cs="Times New Roman"/>
                <w:sz w:val="24"/>
              </w:rPr>
              <w:t>Отсутствие сертификата ИСО 9001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A77" w:rsidRPr="0068113F" w:rsidRDefault="009C2A77" w:rsidP="00E5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68113F">
              <w:rPr>
                <w:rFonts w:ascii="Times New Roman" w:hAnsi="Times New Roman" w:cs="Times New Roman"/>
                <w:sz w:val="24"/>
                <w:szCs w:val="24"/>
              </w:rPr>
              <w:t xml:space="preserve"> баллов</w:t>
            </w:r>
          </w:p>
        </w:tc>
        <w:tc>
          <w:tcPr>
            <w:tcW w:w="1420" w:type="dxa"/>
            <w:vMerge/>
            <w:tcBorders>
              <w:left w:val="single" w:sz="4" w:space="0" w:color="auto"/>
              <w:bottom w:val="single" w:sz="4" w:space="0" w:color="auto"/>
              <w:right w:val="single" w:sz="4" w:space="0" w:color="auto"/>
            </w:tcBorders>
            <w:vAlign w:val="center"/>
          </w:tcPr>
          <w:p w:rsidR="009C2A77" w:rsidRPr="0068113F" w:rsidRDefault="009C2A77" w:rsidP="00E5036D">
            <w:pPr>
              <w:spacing w:after="0" w:line="240" w:lineRule="auto"/>
              <w:jc w:val="both"/>
              <w:rPr>
                <w:rFonts w:ascii="Times New Roman" w:hAnsi="Times New Roman" w:cs="Times New Roman"/>
                <w:sz w:val="24"/>
                <w:szCs w:val="24"/>
              </w:rPr>
            </w:pPr>
          </w:p>
        </w:tc>
      </w:tr>
    </w:tbl>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 </w:t>
      </w:r>
    </w:p>
    <w:p w:rsidR="0068113F" w:rsidRPr="0068113F" w:rsidRDefault="0068113F" w:rsidP="0068113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9C2A77" w:rsidRDefault="0068113F" w:rsidP="009C2A77">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1. </w:t>
      </w:r>
      <w:proofErr w:type="gramStart"/>
      <w:r w:rsidR="009C2A77" w:rsidRPr="009C2A77">
        <w:rPr>
          <w:rFonts w:ascii="Times New Roman" w:hAnsi="Times New Roman" w:cs="Times New Roman"/>
          <w:sz w:val="24"/>
          <w:szCs w:val="24"/>
        </w:rPr>
        <w:t>По показателю «Квалификация участника закупки, выраженная в опыте участника по успешному выполнению работ сопоставимого характера и объема» работами сопоставимого характера будут являться выполнение работ с</w:t>
      </w:r>
      <w:r w:rsidR="00910643">
        <w:rPr>
          <w:rFonts w:ascii="Times New Roman" w:hAnsi="Times New Roman" w:cs="Times New Roman"/>
          <w:sz w:val="24"/>
          <w:szCs w:val="24"/>
        </w:rPr>
        <w:t>троительных, включенных в код  45 (43.3)</w:t>
      </w:r>
      <w:r w:rsidR="009C2A77" w:rsidRPr="009C2A77">
        <w:rPr>
          <w:rFonts w:ascii="Times New Roman" w:hAnsi="Times New Roman" w:cs="Times New Roman"/>
          <w:sz w:val="24"/>
          <w:szCs w:val="24"/>
        </w:rPr>
        <w:t xml:space="preserve"> (кроме кода 45.12) Общероссийского классификатора продукции по видам экономической деятельности за период 2013-2015 гг.; работами сопоставимого объема будут являться выполнение работ строительных, включенных в код 45</w:t>
      </w:r>
      <w:r w:rsidR="00910643">
        <w:rPr>
          <w:rFonts w:ascii="Times New Roman" w:hAnsi="Times New Roman" w:cs="Times New Roman"/>
          <w:sz w:val="24"/>
          <w:szCs w:val="24"/>
        </w:rPr>
        <w:t xml:space="preserve"> (43.3)</w:t>
      </w:r>
      <w:r w:rsidR="009C2A77" w:rsidRPr="009C2A77">
        <w:rPr>
          <w:rFonts w:ascii="Times New Roman" w:hAnsi="Times New Roman" w:cs="Times New Roman"/>
          <w:sz w:val="24"/>
          <w:szCs w:val="24"/>
        </w:rPr>
        <w:t xml:space="preserve"> (кроме кода 45.12</w:t>
      </w:r>
      <w:proofErr w:type="gramEnd"/>
      <w:r w:rsidR="009C2A77" w:rsidRPr="009C2A77">
        <w:rPr>
          <w:rFonts w:ascii="Times New Roman" w:hAnsi="Times New Roman" w:cs="Times New Roman"/>
          <w:sz w:val="24"/>
          <w:szCs w:val="24"/>
        </w:rPr>
        <w:t xml:space="preserve">) Общероссийского классификатора продукции по видам экономической деятельности, с ценой договора более </w:t>
      </w:r>
      <w:r w:rsidR="009C2A77">
        <w:rPr>
          <w:rFonts w:ascii="Times New Roman" w:hAnsi="Times New Roman" w:cs="Times New Roman"/>
          <w:sz w:val="24"/>
          <w:szCs w:val="24"/>
        </w:rPr>
        <w:t>8</w:t>
      </w:r>
      <w:r w:rsidR="009C2A77" w:rsidRPr="009C2A77">
        <w:rPr>
          <w:rFonts w:ascii="Times New Roman" w:hAnsi="Times New Roman" w:cs="Times New Roman"/>
          <w:sz w:val="24"/>
          <w:szCs w:val="24"/>
        </w:rPr>
        <w:t xml:space="preserve">0% от начальной (максимальной) цены договора, на </w:t>
      </w:r>
      <w:proofErr w:type="gramStart"/>
      <w:r w:rsidR="009C2A77" w:rsidRPr="009C2A77">
        <w:rPr>
          <w:rFonts w:ascii="Times New Roman" w:hAnsi="Times New Roman" w:cs="Times New Roman"/>
          <w:sz w:val="24"/>
          <w:szCs w:val="24"/>
        </w:rPr>
        <w:t>право</w:t>
      </w:r>
      <w:proofErr w:type="gramEnd"/>
      <w:r w:rsidR="009C2A77" w:rsidRPr="009C2A77">
        <w:rPr>
          <w:rFonts w:ascii="Times New Roman" w:hAnsi="Times New Roman" w:cs="Times New Roman"/>
          <w:sz w:val="24"/>
          <w:szCs w:val="24"/>
        </w:rPr>
        <w:t xml:space="preserve"> заключить который проводится закупка.</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опыта подтверждается документами, предоставляемыми участником в составе</w:t>
      </w:r>
      <w:r w:rsidR="00480CAF">
        <w:rPr>
          <w:rFonts w:ascii="Times New Roman" w:hAnsi="Times New Roman" w:cs="Times New Roman"/>
          <w:bCs/>
          <w:sz w:val="24"/>
          <w:szCs w:val="24"/>
        </w:rPr>
        <w:t xml:space="preserve"> </w:t>
      </w:r>
      <w:r w:rsidR="00A0065D">
        <w:rPr>
          <w:rFonts w:ascii="Times New Roman" w:hAnsi="Times New Roman" w:cs="Times New Roman"/>
          <w:bCs/>
          <w:sz w:val="24"/>
          <w:szCs w:val="24"/>
        </w:rPr>
        <w:t>предложения</w:t>
      </w:r>
      <w:r w:rsidRPr="009C2A77">
        <w:rPr>
          <w:rFonts w:ascii="Times New Roman" w:hAnsi="Times New Roman" w:cs="Times New Roman"/>
          <w:bCs/>
          <w:sz w:val="24"/>
          <w:szCs w:val="24"/>
        </w:rPr>
        <w:t xml:space="preserve">: заполненной формой «Опыт участника по успешному выполнению работ сопоставимого характера и объема» (приложение № </w:t>
      </w:r>
      <w:r w:rsidR="00E5036D">
        <w:rPr>
          <w:rFonts w:ascii="Times New Roman" w:hAnsi="Times New Roman" w:cs="Times New Roman"/>
          <w:bCs/>
          <w:sz w:val="24"/>
          <w:szCs w:val="24"/>
        </w:rPr>
        <w:t xml:space="preserve">3 </w:t>
      </w:r>
      <w:r w:rsidRPr="009C2A77">
        <w:rPr>
          <w:rFonts w:ascii="Times New Roman" w:hAnsi="Times New Roman" w:cs="Times New Roman"/>
          <w:bCs/>
          <w:sz w:val="24"/>
          <w:szCs w:val="24"/>
        </w:rPr>
        <w:t xml:space="preserve">к </w:t>
      </w:r>
      <w:r>
        <w:rPr>
          <w:rFonts w:ascii="Times New Roman" w:hAnsi="Times New Roman" w:cs="Times New Roman"/>
          <w:bCs/>
          <w:sz w:val="24"/>
          <w:szCs w:val="24"/>
        </w:rPr>
        <w:t>Информационной карте</w:t>
      </w:r>
      <w:r w:rsidR="00480CAF">
        <w:rPr>
          <w:rFonts w:ascii="Times New Roman" w:hAnsi="Times New Roman" w:cs="Times New Roman"/>
          <w:bCs/>
          <w:sz w:val="24"/>
          <w:szCs w:val="24"/>
        </w:rPr>
        <w:t xml:space="preserve"> </w:t>
      </w:r>
      <w:r w:rsidR="00705CFE">
        <w:rPr>
          <w:rFonts w:ascii="Times New Roman" w:hAnsi="Times New Roman" w:cs="Times New Roman"/>
          <w:bCs/>
          <w:sz w:val="24"/>
          <w:szCs w:val="24"/>
        </w:rPr>
        <w:t>запрос</w:t>
      </w:r>
      <w:r w:rsidR="00480CAF">
        <w:rPr>
          <w:rFonts w:ascii="Times New Roman" w:hAnsi="Times New Roman" w:cs="Times New Roman"/>
          <w:bCs/>
          <w:sz w:val="24"/>
          <w:szCs w:val="24"/>
        </w:rPr>
        <w:t>а</w:t>
      </w:r>
      <w:r w:rsidR="00705CFE">
        <w:rPr>
          <w:rFonts w:ascii="Times New Roman" w:hAnsi="Times New Roman" w:cs="Times New Roman"/>
          <w:bCs/>
          <w:sz w:val="24"/>
          <w:szCs w:val="24"/>
        </w:rPr>
        <w:t xml:space="preserve"> предложений</w:t>
      </w:r>
      <w:r w:rsidRPr="009C2A77">
        <w:rPr>
          <w:rFonts w:ascii="Times New Roman" w:hAnsi="Times New Roman" w:cs="Times New Roman"/>
          <w:bCs/>
          <w:sz w:val="24"/>
          <w:szCs w:val="24"/>
        </w:rPr>
        <w:t xml:space="preserve"> </w:t>
      </w:r>
      <w:r w:rsidR="0007138E">
        <w:rPr>
          <w:rFonts w:ascii="Times New Roman" w:hAnsi="Times New Roman" w:cs="Times New Roman"/>
          <w:bCs/>
          <w:sz w:val="24"/>
          <w:szCs w:val="24"/>
        </w:rPr>
        <w:t>(</w:t>
      </w:r>
      <w:r w:rsidRPr="009C2A77">
        <w:rPr>
          <w:rFonts w:ascii="Times New Roman" w:hAnsi="Times New Roman" w:cs="Times New Roman"/>
          <w:bCs/>
          <w:sz w:val="24"/>
          <w:szCs w:val="24"/>
        </w:rPr>
        <w:t>документации</w:t>
      </w:r>
      <w:r w:rsidR="00064617">
        <w:rPr>
          <w:rFonts w:ascii="Times New Roman" w:hAnsi="Times New Roman" w:cs="Times New Roman"/>
          <w:bCs/>
          <w:sz w:val="24"/>
          <w:szCs w:val="24"/>
        </w:rPr>
        <w:t>)</w:t>
      </w:r>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 xml:space="preserve">заполненной формой «исполненный контракт/договор» (форма заполняется для каждого контракта/договора) (приложение № </w:t>
      </w:r>
      <w:r w:rsidR="00E5036D">
        <w:rPr>
          <w:rFonts w:ascii="Times New Roman" w:hAnsi="Times New Roman" w:cs="Times New Roman"/>
          <w:bCs/>
          <w:sz w:val="24"/>
          <w:szCs w:val="24"/>
        </w:rPr>
        <w:t>3</w:t>
      </w:r>
      <w:r w:rsidRPr="009C2A77">
        <w:rPr>
          <w:rFonts w:ascii="Times New Roman" w:hAnsi="Times New Roman" w:cs="Times New Roman"/>
          <w:bCs/>
          <w:sz w:val="24"/>
          <w:szCs w:val="24"/>
        </w:rPr>
        <w:t xml:space="preserve">.1. к </w:t>
      </w:r>
      <w:r>
        <w:rPr>
          <w:rFonts w:ascii="Times New Roman" w:hAnsi="Times New Roman" w:cs="Times New Roman"/>
          <w:bCs/>
          <w:sz w:val="24"/>
          <w:szCs w:val="24"/>
        </w:rPr>
        <w:t>Информационной карте</w:t>
      </w:r>
      <w:r w:rsidR="00480CAF">
        <w:rPr>
          <w:rFonts w:ascii="Times New Roman" w:hAnsi="Times New Roman" w:cs="Times New Roman"/>
          <w:bCs/>
          <w:sz w:val="24"/>
          <w:szCs w:val="24"/>
        </w:rPr>
        <w:t xml:space="preserve"> </w:t>
      </w:r>
      <w:r w:rsidR="00705CFE">
        <w:rPr>
          <w:rFonts w:ascii="Times New Roman" w:hAnsi="Times New Roman" w:cs="Times New Roman"/>
          <w:bCs/>
          <w:sz w:val="24"/>
          <w:szCs w:val="24"/>
        </w:rPr>
        <w:t>запрос</w:t>
      </w:r>
      <w:r w:rsidR="00480CAF">
        <w:rPr>
          <w:rFonts w:ascii="Times New Roman" w:hAnsi="Times New Roman" w:cs="Times New Roman"/>
          <w:bCs/>
          <w:sz w:val="24"/>
          <w:szCs w:val="24"/>
        </w:rPr>
        <w:t>а</w:t>
      </w:r>
      <w:r w:rsidR="00705CFE">
        <w:rPr>
          <w:rFonts w:ascii="Times New Roman" w:hAnsi="Times New Roman" w:cs="Times New Roman"/>
          <w:bCs/>
          <w:sz w:val="24"/>
          <w:szCs w:val="24"/>
        </w:rPr>
        <w:t xml:space="preserve"> предложений</w:t>
      </w:r>
      <w:r w:rsidRPr="009C2A77">
        <w:rPr>
          <w:rFonts w:ascii="Times New Roman" w:hAnsi="Times New Roman" w:cs="Times New Roman"/>
          <w:bCs/>
          <w:sz w:val="24"/>
          <w:szCs w:val="24"/>
        </w:rPr>
        <w:t xml:space="preserve"> </w:t>
      </w:r>
      <w:r w:rsidR="0007138E">
        <w:rPr>
          <w:rFonts w:ascii="Times New Roman" w:hAnsi="Times New Roman" w:cs="Times New Roman"/>
          <w:bCs/>
          <w:sz w:val="24"/>
          <w:szCs w:val="24"/>
        </w:rPr>
        <w:t>(</w:t>
      </w:r>
      <w:r w:rsidRPr="009C2A77">
        <w:rPr>
          <w:rFonts w:ascii="Times New Roman" w:hAnsi="Times New Roman" w:cs="Times New Roman"/>
          <w:bCs/>
          <w:sz w:val="24"/>
          <w:szCs w:val="24"/>
        </w:rPr>
        <w:t>документации</w:t>
      </w:r>
      <w:r w:rsidR="00064617">
        <w:rPr>
          <w:rFonts w:ascii="Times New Roman" w:hAnsi="Times New Roman" w:cs="Times New Roman"/>
          <w:bCs/>
          <w:sz w:val="24"/>
          <w:szCs w:val="24"/>
        </w:rPr>
        <w:t>)</w:t>
      </w:r>
      <w:r w:rsidRPr="009C2A77">
        <w:rPr>
          <w:rFonts w:ascii="Times New Roman" w:hAnsi="Times New Roman" w:cs="Times New Roman"/>
          <w:bCs/>
          <w:sz w:val="24"/>
          <w:szCs w:val="24"/>
        </w:rPr>
        <w:t xml:space="preserve">), копиями исполненных </w:t>
      </w:r>
      <w:r w:rsidRPr="009C2A77">
        <w:rPr>
          <w:rFonts w:ascii="Times New Roman" w:hAnsi="Times New Roman" w:cs="Times New Roman"/>
          <w:bCs/>
          <w:sz w:val="24"/>
          <w:szCs w:val="24"/>
        </w:rPr>
        <w:lastRenderedPageBreak/>
        <w:t>контрактов/договоров на выполнение работ сопоставимого характера за период 2013-2015 гг., с приложением  копий дополнительных соглашений и изменений к таким договорам (при наличии), копий актов выполненных работ и справок о стоимости выполненных работ (КС-2 и КС-3), копий накладных (при</w:t>
      </w:r>
      <w:proofErr w:type="gramEnd"/>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наличии</w:t>
      </w:r>
      <w:proofErr w:type="gramEnd"/>
      <w:r w:rsidRPr="009C2A77">
        <w:rPr>
          <w:rFonts w:ascii="Times New Roman" w:hAnsi="Times New Roman" w:cs="Times New Roman"/>
          <w:bCs/>
          <w:sz w:val="24"/>
          <w:szCs w:val="24"/>
        </w:rPr>
        <w:t>), копий счетов-фактур (при наличии), копиями иных документов, составленных в результате исполнения таких договоров.</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В случае несоответствия сумм указанных в исполненных контрактах/договорах и актах выполненных работ (накладных, счетов-фактур), к таким контрактам/договорам, комиссия будет учитывать суммы указанные в актах выполненных работ (накладных, </w:t>
      </w:r>
      <w:proofErr w:type="spellStart"/>
      <w:proofErr w:type="gramStart"/>
      <w:r w:rsidRPr="009C2A77">
        <w:rPr>
          <w:rFonts w:ascii="Times New Roman" w:hAnsi="Times New Roman" w:cs="Times New Roman"/>
          <w:bCs/>
          <w:sz w:val="24"/>
          <w:szCs w:val="24"/>
        </w:rPr>
        <w:t>счетах-фактур</w:t>
      </w:r>
      <w:proofErr w:type="spellEnd"/>
      <w:proofErr w:type="gramEnd"/>
      <w:r w:rsidRPr="009C2A77">
        <w:rPr>
          <w:rFonts w:ascii="Times New Roman" w:hAnsi="Times New Roman" w:cs="Times New Roman"/>
          <w:bCs/>
          <w:sz w:val="24"/>
          <w:szCs w:val="24"/>
        </w:rPr>
        <w:t xml:space="preserve">). </w:t>
      </w:r>
    </w:p>
    <w:p w:rsidR="009C2A77" w:rsidRPr="009C2A77" w:rsidRDefault="009C2A77" w:rsidP="009C2A77">
      <w:pPr>
        <w:spacing w:after="0" w:line="240" w:lineRule="auto"/>
        <w:ind w:firstLine="709"/>
        <w:jc w:val="both"/>
        <w:rPr>
          <w:rFonts w:ascii="Times New Roman" w:hAnsi="Times New Roman" w:cs="Times New Roman"/>
          <w:bCs/>
          <w:sz w:val="24"/>
          <w:szCs w:val="24"/>
        </w:rPr>
      </w:pPr>
      <w:proofErr w:type="gramStart"/>
      <w:r w:rsidRPr="009C2A77">
        <w:rPr>
          <w:rFonts w:ascii="Times New Roman" w:hAnsi="Times New Roman" w:cs="Times New Roman"/>
          <w:bCs/>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выполнению работ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выполнению работ сопоставимого характера и объема» и «исполненный контракт/договор», комиссия не будет учитывать объем по такому контракту/договору.</w:t>
      </w:r>
      <w:proofErr w:type="gramEnd"/>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2.2. По показателю «Квалификация участника закупки, выраженная в обеспеченности участника закупки трудовыми ресурсами» для целей начисления баллов: </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sz w:val="24"/>
          <w:szCs w:val="24"/>
        </w:rPr>
        <w:t>Сотрудники с высшим инженерно-техническим образованием</w:t>
      </w:r>
      <w:r w:rsidRPr="009C2A77">
        <w:rPr>
          <w:rFonts w:ascii="Times New Roman" w:hAnsi="Times New Roman" w:cs="Times New Roman"/>
          <w:bCs/>
          <w:sz w:val="24"/>
          <w:szCs w:val="24"/>
        </w:rPr>
        <w:t xml:space="preserve"> должны соответствовать требованиям: наличие высшего инженерно-технического образования; </w:t>
      </w:r>
      <w:r>
        <w:rPr>
          <w:rFonts w:ascii="Times New Roman" w:hAnsi="Times New Roman" w:cs="Times New Roman"/>
          <w:bCs/>
          <w:sz w:val="24"/>
          <w:szCs w:val="24"/>
        </w:rPr>
        <w:t xml:space="preserve">наличие </w:t>
      </w:r>
      <w:r w:rsidRPr="009C2A77">
        <w:rPr>
          <w:rFonts w:ascii="Times New Roman" w:hAnsi="Times New Roman" w:cs="Times New Roman"/>
          <w:bCs/>
          <w:sz w:val="24"/>
          <w:szCs w:val="24"/>
        </w:rPr>
        <w:t>опыт</w:t>
      </w:r>
      <w:r>
        <w:rPr>
          <w:rFonts w:ascii="Times New Roman" w:hAnsi="Times New Roman" w:cs="Times New Roman"/>
          <w:bCs/>
          <w:sz w:val="24"/>
          <w:szCs w:val="24"/>
        </w:rPr>
        <w:t>а</w:t>
      </w:r>
      <w:r w:rsidRPr="009C2A77">
        <w:rPr>
          <w:rFonts w:ascii="Times New Roman" w:hAnsi="Times New Roman" w:cs="Times New Roman"/>
          <w:bCs/>
          <w:sz w:val="24"/>
          <w:szCs w:val="24"/>
        </w:rPr>
        <w:t xml:space="preserve"> работы по специальности 3 года и более.</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Сотрудники </w:t>
      </w:r>
      <w:r w:rsidR="00BD7920">
        <w:rPr>
          <w:rFonts w:ascii="Times New Roman" w:hAnsi="Times New Roman" w:cs="Times New Roman"/>
          <w:sz w:val="24"/>
          <w:szCs w:val="24"/>
        </w:rPr>
        <w:t>ш</w:t>
      </w:r>
      <w:r w:rsidR="00BD7920" w:rsidRPr="007A1D88">
        <w:rPr>
          <w:rFonts w:ascii="Times New Roman" w:hAnsi="Times New Roman" w:cs="Times New Roman"/>
          <w:sz w:val="24"/>
          <w:szCs w:val="24"/>
        </w:rPr>
        <w:t>тукатур</w:t>
      </w:r>
      <w:r w:rsidR="00BD7920">
        <w:rPr>
          <w:rFonts w:ascii="Times New Roman" w:hAnsi="Times New Roman" w:cs="Times New Roman"/>
          <w:sz w:val="24"/>
          <w:szCs w:val="24"/>
        </w:rPr>
        <w:t>ы,</w:t>
      </w:r>
      <w:r w:rsidR="00BD7920" w:rsidRPr="009C2A77">
        <w:rPr>
          <w:rFonts w:ascii="Times New Roman" w:hAnsi="Times New Roman" w:cs="Times New Roman"/>
          <w:bCs/>
          <w:sz w:val="24"/>
          <w:szCs w:val="24"/>
        </w:rPr>
        <w:t xml:space="preserve"> </w:t>
      </w:r>
      <w:r w:rsidRPr="009C2A77">
        <w:rPr>
          <w:rFonts w:ascii="Times New Roman" w:hAnsi="Times New Roman" w:cs="Times New Roman"/>
          <w:bCs/>
          <w:sz w:val="24"/>
          <w:szCs w:val="24"/>
        </w:rPr>
        <w:t xml:space="preserve">участника закупки должны соответствовать требованиям: Наличие среднего </w:t>
      </w:r>
      <w:r>
        <w:rPr>
          <w:rFonts w:ascii="Times New Roman" w:hAnsi="Times New Roman" w:cs="Times New Roman"/>
          <w:bCs/>
          <w:sz w:val="24"/>
          <w:szCs w:val="24"/>
        </w:rPr>
        <w:t>профессионального образования; н</w:t>
      </w:r>
      <w:r w:rsidRPr="009C2A77">
        <w:rPr>
          <w:rFonts w:ascii="Times New Roman" w:hAnsi="Times New Roman" w:cs="Times New Roman"/>
          <w:bCs/>
          <w:sz w:val="24"/>
          <w:szCs w:val="24"/>
        </w:rPr>
        <w:t>аличие опыта работы по специальности 3 года и более.</w:t>
      </w:r>
    </w:p>
    <w:p w:rsid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Электромонтажник, техник-электрик должны соответствовать требованиям: наличие среднего профессионального образования; наличие 4-6 квалификационного разряда; наличие 3 группы </w:t>
      </w:r>
      <w:proofErr w:type="spellStart"/>
      <w:r w:rsidRPr="009C2A77">
        <w:rPr>
          <w:rFonts w:ascii="Times New Roman" w:hAnsi="Times New Roman" w:cs="Times New Roman"/>
          <w:bCs/>
          <w:sz w:val="24"/>
          <w:szCs w:val="24"/>
        </w:rPr>
        <w:t>электробезопасности</w:t>
      </w:r>
      <w:proofErr w:type="spellEnd"/>
      <w:r w:rsidRPr="009C2A77">
        <w:rPr>
          <w:rFonts w:ascii="Times New Roman" w:hAnsi="Times New Roman" w:cs="Times New Roman"/>
          <w:bCs/>
          <w:sz w:val="24"/>
          <w:szCs w:val="24"/>
        </w:rPr>
        <w:t>, опыт работы по специальности 3 года и более.</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Подтверждающие документы, предоставляемые участником в составе</w:t>
      </w:r>
      <w:r w:rsidR="007E1AA9">
        <w:rPr>
          <w:rFonts w:ascii="Times New Roman" w:hAnsi="Times New Roman" w:cs="Times New Roman"/>
          <w:bCs/>
          <w:sz w:val="24"/>
          <w:szCs w:val="24"/>
        </w:rPr>
        <w:t xml:space="preserve"> </w:t>
      </w:r>
      <w:r w:rsidR="00A0065D">
        <w:rPr>
          <w:rFonts w:ascii="Times New Roman" w:hAnsi="Times New Roman" w:cs="Times New Roman"/>
          <w:bCs/>
          <w:sz w:val="24"/>
          <w:szCs w:val="24"/>
        </w:rPr>
        <w:t>предложения</w:t>
      </w:r>
      <w:r w:rsidRPr="009C2A77">
        <w:rPr>
          <w:rFonts w:ascii="Times New Roman" w:hAnsi="Times New Roman" w:cs="Times New Roman"/>
          <w:bCs/>
          <w:sz w:val="24"/>
          <w:szCs w:val="24"/>
        </w:rPr>
        <w:t xml:space="preserve">: копия штатного расписания участника; заполненная форма «Наличие трудовых ресурсов» приложение № </w:t>
      </w:r>
      <w:r w:rsidR="00E5036D">
        <w:rPr>
          <w:rFonts w:ascii="Times New Roman" w:hAnsi="Times New Roman" w:cs="Times New Roman"/>
          <w:bCs/>
          <w:sz w:val="24"/>
          <w:szCs w:val="24"/>
        </w:rPr>
        <w:t>4 к Информационной карте</w:t>
      </w:r>
      <w:r w:rsidRPr="009C2A77">
        <w:rPr>
          <w:rFonts w:ascii="Times New Roman" w:hAnsi="Times New Roman" w:cs="Times New Roman"/>
          <w:bCs/>
          <w:sz w:val="24"/>
          <w:szCs w:val="24"/>
        </w:rPr>
        <w:t xml:space="preserve">; заполненная форма «Специалисты участника» (форма заполняется для каждого специалиста) приложение № </w:t>
      </w:r>
      <w:r w:rsidR="00E5036D">
        <w:rPr>
          <w:rFonts w:ascii="Times New Roman" w:hAnsi="Times New Roman" w:cs="Times New Roman"/>
          <w:bCs/>
          <w:sz w:val="24"/>
          <w:szCs w:val="24"/>
        </w:rPr>
        <w:t>4</w:t>
      </w:r>
      <w:r w:rsidRPr="009C2A77">
        <w:rPr>
          <w:rFonts w:ascii="Times New Roman" w:hAnsi="Times New Roman" w:cs="Times New Roman"/>
          <w:bCs/>
          <w:sz w:val="24"/>
          <w:szCs w:val="24"/>
        </w:rPr>
        <w:t xml:space="preserve">.1 к </w:t>
      </w:r>
      <w:r w:rsidR="00E5036D">
        <w:rPr>
          <w:rFonts w:ascii="Times New Roman" w:hAnsi="Times New Roman" w:cs="Times New Roman"/>
          <w:bCs/>
          <w:sz w:val="24"/>
          <w:szCs w:val="24"/>
        </w:rPr>
        <w:t>Информационной карте</w:t>
      </w:r>
      <w:r w:rsidRPr="009C2A77">
        <w:rPr>
          <w:rFonts w:ascii="Times New Roman" w:hAnsi="Times New Roman" w:cs="Times New Roman"/>
          <w:bCs/>
          <w:sz w:val="24"/>
          <w:szCs w:val="24"/>
        </w:rPr>
        <w:t xml:space="preserve">; копиями дипломов об образовании специалистов; </w:t>
      </w:r>
      <w:proofErr w:type="spellStart"/>
      <w:r w:rsidR="00C44221">
        <w:rPr>
          <w:rFonts w:ascii="Times New Roman" w:hAnsi="Times New Roman" w:cs="Times New Roman"/>
          <w:bCs/>
          <w:sz w:val="24"/>
          <w:szCs w:val="24"/>
        </w:rPr>
        <w:t>аттестационно-квалификационные</w:t>
      </w:r>
      <w:proofErr w:type="spellEnd"/>
      <w:r w:rsidR="00C44221">
        <w:rPr>
          <w:rFonts w:ascii="Times New Roman" w:hAnsi="Times New Roman" w:cs="Times New Roman"/>
          <w:bCs/>
          <w:sz w:val="24"/>
          <w:szCs w:val="24"/>
        </w:rPr>
        <w:t xml:space="preserve"> удостоверения (при наличии); </w:t>
      </w:r>
      <w:r w:rsidRPr="009C2A77">
        <w:rPr>
          <w:rFonts w:ascii="Times New Roman" w:hAnsi="Times New Roman" w:cs="Times New Roman"/>
          <w:bCs/>
          <w:sz w:val="24"/>
          <w:szCs w:val="24"/>
        </w:rPr>
        <w:t>копиями трудовых книжек специалистов; копиями документов, подтверждающих наличие трудовых отношений со специалистом: трудовой договор и, при наличии, приказ о назначении.</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2.3. По показателю «Квалификация участника закупки, выраженная в налич</w:t>
      </w:r>
      <w:proofErr w:type="gramStart"/>
      <w:r w:rsidRPr="009C2A77">
        <w:rPr>
          <w:rFonts w:ascii="Times New Roman" w:hAnsi="Times New Roman" w:cs="Times New Roman"/>
          <w:bCs/>
          <w:sz w:val="24"/>
          <w:szCs w:val="24"/>
        </w:rPr>
        <w:t>ии у у</w:t>
      </w:r>
      <w:proofErr w:type="gramEnd"/>
      <w:r w:rsidRPr="009C2A77">
        <w:rPr>
          <w:rFonts w:ascii="Times New Roman" w:hAnsi="Times New Roman" w:cs="Times New Roman"/>
          <w:bCs/>
          <w:sz w:val="24"/>
          <w:szCs w:val="24"/>
        </w:rPr>
        <w:t>частника закупки деловой репутации»:</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Под наличием сертификата ИСО 9001 понимается – наличие сертификата подтверждающего наличие у участника системы менеджмента в области производства работ по строительству, реконструкции, капитальному ремонту объектов капитального </w:t>
      </w:r>
      <w:r w:rsidRPr="009C2A77">
        <w:rPr>
          <w:rFonts w:ascii="Times New Roman" w:hAnsi="Times New Roman" w:cs="Times New Roman"/>
          <w:bCs/>
          <w:sz w:val="24"/>
          <w:szCs w:val="24"/>
        </w:rPr>
        <w:lastRenderedPageBreak/>
        <w:t>строительства, которые оказывают влияние на безопасность объектов капитального строительства.</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деловой репутации подтверждается документами, предоставляемыми участником в составе</w:t>
      </w:r>
      <w:r w:rsidR="007E1AA9">
        <w:rPr>
          <w:rFonts w:ascii="Times New Roman" w:hAnsi="Times New Roman" w:cs="Times New Roman"/>
          <w:bCs/>
          <w:sz w:val="24"/>
          <w:szCs w:val="24"/>
        </w:rPr>
        <w:t xml:space="preserve"> </w:t>
      </w:r>
      <w:r w:rsidR="00A0065D">
        <w:rPr>
          <w:rFonts w:ascii="Times New Roman" w:hAnsi="Times New Roman" w:cs="Times New Roman"/>
          <w:bCs/>
          <w:sz w:val="24"/>
          <w:szCs w:val="24"/>
        </w:rPr>
        <w:t>предложения</w:t>
      </w:r>
      <w:r w:rsidRPr="009C2A77">
        <w:rPr>
          <w:rFonts w:ascii="Times New Roman" w:hAnsi="Times New Roman" w:cs="Times New Roman"/>
          <w:bCs/>
          <w:sz w:val="24"/>
          <w:szCs w:val="24"/>
        </w:rPr>
        <w:t xml:space="preserve">: </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 заполненную форму «Наличие системы менеджмента качества», по форме приложения № </w:t>
      </w:r>
      <w:r w:rsidR="00E5036D">
        <w:rPr>
          <w:rFonts w:ascii="Times New Roman" w:hAnsi="Times New Roman" w:cs="Times New Roman"/>
          <w:bCs/>
          <w:sz w:val="24"/>
          <w:szCs w:val="24"/>
        </w:rPr>
        <w:t>5</w:t>
      </w:r>
      <w:r w:rsidRPr="009C2A77">
        <w:rPr>
          <w:rFonts w:ascii="Times New Roman" w:hAnsi="Times New Roman" w:cs="Times New Roman"/>
          <w:bCs/>
          <w:sz w:val="24"/>
          <w:szCs w:val="24"/>
        </w:rPr>
        <w:t xml:space="preserve"> к </w:t>
      </w:r>
      <w:r w:rsidR="00BD7920">
        <w:rPr>
          <w:rFonts w:ascii="Times New Roman" w:hAnsi="Times New Roman" w:cs="Times New Roman"/>
          <w:sz w:val="24"/>
          <w:szCs w:val="24"/>
        </w:rPr>
        <w:t>Информационной карте</w:t>
      </w:r>
      <w:r w:rsidRPr="009C2A77">
        <w:rPr>
          <w:rFonts w:ascii="Times New Roman" w:hAnsi="Times New Roman" w:cs="Times New Roman"/>
          <w:bCs/>
          <w:sz w:val="24"/>
          <w:szCs w:val="24"/>
        </w:rPr>
        <w:t xml:space="preserve">; </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копию документа подтверждающего соответствие системы менеджмента качества</w:t>
      </w:r>
      <w:r w:rsidR="00E5036D">
        <w:rPr>
          <w:rFonts w:ascii="Times New Roman" w:hAnsi="Times New Roman" w:cs="Times New Roman"/>
          <w:bCs/>
          <w:sz w:val="24"/>
          <w:szCs w:val="24"/>
        </w:rPr>
        <w:t>, требованиям ГОСТ ISO 9001-2015 (2011)</w:t>
      </w:r>
      <w:r w:rsidRPr="009C2A77">
        <w:rPr>
          <w:rFonts w:ascii="Times New Roman" w:hAnsi="Times New Roman" w:cs="Times New Roman"/>
          <w:bCs/>
          <w:sz w:val="24"/>
          <w:szCs w:val="24"/>
        </w:rPr>
        <w:t>;</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 копию </w:t>
      </w:r>
      <w:proofErr w:type="gramStart"/>
      <w:r w:rsidRPr="009C2A77">
        <w:rPr>
          <w:rFonts w:ascii="Times New Roman" w:hAnsi="Times New Roman" w:cs="Times New Roman"/>
          <w:bCs/>
          <w:sz w:val="24"/>
          <w:szCs w:val="24"/>
        </w:rPr>
        <w:t>описания/положения системы менеджмента качества</w:t>
      </w:r>
      <w:proofErr w:type="gramEnd"/>
      <w:r w:rsidRPr="009C2A77">
        <w:rPr>
          <w:rFonts w:ascii="Times New Roman" w:hAnsi="Times New Roman" w:cs="Times New Roman"/>
          <w:bCs/>
          <w:sz w:val="24"/>
          <w:szCs w:val="24"/>
        </w:rPr>
        <w:t>.</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копии сертификатов аттестации сотрудников участника на соответствие стандарту ГОСТ ISO 9001-201</w:t>
      </w:r>
      <w:r w:rsidR="00E5036D">
        <w:rPr>
          <w:rFonts w:ascii="Times New Roman" w:hAnsi="Times New Roman" w:cs="Times New Roman"/>
          <w:bCs/>
          <w:sz w:val="24"/>
          <w:szCs w:val="24"/>
        </w:rPr>
        <w:t>5 (2011)</w:t>
      </w:r>
      <w:r w:rsidRPr="009C2A77">
        <w:rPr>
          <w:rFonts w:ascii="Times New Roman" w:hAnsi="Times New Roman" w:cs="Times New Roman"/>
          <w:bCs/>
          <w:sz w:val="24"/>
          <w:szCs w:val="24"/>
        </w:rPr>
        <w:t>.</w:t>
      </w:r>
    </w:p>
    <w:p w:rsidR="009C2A77" w:rsidRPr="009C2A77" w:rsidRDefault="009C2A77" w:rsidP="009C2A77">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не предоставления форм «Наличие системы менеджмента качества», начисление баллов по данному показателю не производиться.</w:t>
      </w:r>
    </w:p>
    <w:p w:rsidR="009C2A77" w:rsidRPr="009C2A77" w:rsidRDefault="009C2A77" w:rsidP="009C2A77">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2.4. Отсутствие документов, подтверждающих квалификацию участника, не является основанием для отклонения</w:t>
      </w:r>
      <w:r w:rsidR="00C576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C2A77">
        <w:rPr>
          <w:rFonts w:ascii="Times New Roman" w:hAnsi="Times New Roman" w:cs="Times New Roman"/>
          <w:sz w:val="24"/>
          <w:szCs w:val="24"/>
        </w:rPr>
        <w:t xml:space="preserve"> участника.</w:t>
      </w:r>
    </w:p>
    <w:p w:rsidR="0068113F" w:rsidRPr="00373643" w:rsidRDefault="0068113F" w:rsidP="00373643">
      <w:pPr>
        <w:spacing w:after="0" w:line="240" w:lineRule="auto"/>
        <w:ind w:firstLine="709"/>
        <w:jc w:val="both"/>
        <w:rPr>
          <w:rFonts w:ascii="Times New Roman" w:hAnsi="Times New Roman" w:cs="Times New Roman"/>
          <w:sz w:val="24"/>
          <w:szCs w:val="24"/>
        </w:rPr>
      </w:pPr>
    </w:p>
    <w:p w:rsidR="00897A3E" w:rsidRPr="00897A3E" w:rsidRDefault="00897A3E" w:rsidP="00897A3E">
      <w:pPr>
        <w:spacing w:after="0" w:line="240" w:lineRule="auto"/>
        <w:ind w:firstLine="709"/>
        <w:jc w:val="both"/>
        <w:rPr>
          <w:rFonts w:ascii="Times New Roman" w:hAnsi="Times New Roman" w:cs="Times New Roman"/>
          <w:b/>
          <w:bCs/>
          <w:sz w:val="24"/>
          <w:szCs w:val="24"/>
        </w:rPr>
      </w:pPr>
      <w:r w:rsidRPr="00897A3E">
        <w:rPr>
          <w:rFonts w:ascii="Times New Roman" w:hAnsi="Times New Roman" w:cs="Times New Roman"/>
          <w:b/>
          <w:bCs/>
          <w:sz w:val="24"/>
          <w:szCs w:val="24"/>
        </w:rPr>
        <w:t>3. Порядок описания и содержания предложения участника</w:t>
      </w:r>
      <w:r w:rsidR="00C576E8">
        <w:rPr>
          <w:rFonts w:ascii="Times New Roman" w:hAnsi="Times New Roman" w:cs="Times New Roman"/>
          <w:b/>
          <w:bCs/>
          <w:sz w:val="24"/>
          <w:szCs w:val="24"/>
        </w:rPr>
        <w:t xml:space="preserve"> </w:t>
      </w:r>
      <w:r w:rsidR="00705CFE">
        <w:rPr>
          <w:rFonts w:ascii="Times New Roman" w:hAnsi="Times New Roman" w:cs="Times New Roman"/>
          <w:b/>
          <w:bCs/>
          <w:sz w:val="24"/>
          <w:szCs w:val="24"/>
        </w:rPr>
        <w:t>запрос</w:t>
      </w:r>
      <w:r w:rsidR="00C576E8">
        <w:rPr>
          <w:rFonts w:ascii="Times New Roman" w:hAnsi="Times New Roman" w:cs="Times New Roman"/>
          <w:b/>
          <w:bCs/>
          <w:sz w:val="24"/>
          <w:szCs w:val="24"/>
        </w:rPr>
        <w:t>а</w:t>
      </w:r>
      <w:r w:rsidR="00705CFE">
        <w:rPr>
          <w:rFonts w:ascii="Times New Roman" w:hAnsi="Times New Roman" w:cs="Times New Roman"/>
          <w:b/>
          <w:bCs/>
          <w:sz w:val="24"/>
          <w:szCs w:val="24"/>
        </w:rPr>
        <w:t xml:space="preserve"> предложений</w:t>
      </w:r>
      <w:r w:rsidRPr="00897A3E">
        <w:rPr>
          <w:rFonts w:ascii="Times New Roman" w:hAnsi="Times New Roman" w:cs="Times New Roman"/>
          <w:sz w:val="24"/>
          <w:szCs w:val="24"/>
        </w:rPr>
        <w:t xml:space="preserve"> </w:t>
      </w:r>
      <w:r w:rsidRPr="00897A3E">
        <w:rPr>
          <w:rFonts w:ascii="Times New Roman" w:hAnsi="Times New Roman" w:cs="Times New Roman"/>
          <w:b/>
          <w:bCs/>
          <w:sz w:val="24"/>
          <w:szCs w:val="24"/>
        </w:rPr>
        <w:t>в отношении объекта закупки</w:t>
      </w:r>
    </w:p>
    <w:p w:rsidR="00897A3E" w:rsidRPr="00897A3E" w:rsidRDefault="00897A3E" w:rsidP="00897A3E">
      <w:pPr>
        <w:spacing w:after="0" w:line="240" w:lineRule="auto"/>
        <w:ind w:firstLine="709"/>
        <w:jc w:val="both"/>
        <w:rPr>
          <w:rFonts w:ascii="Times New Roman" w:hAnsi="Times New Roman" w:cs="Times New Roman"/>
          <w:b/>
          <w:bCs/>
          <w:sz w:val="24"/>
          <w:szCs w:val="24"/>
        </w:rPr>
      </w:pP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Участнику закупки при формировании</w:t>
      </w:r>
      <w:r w:rsidR="00C576E8">
        <w:rPr>
          <w:rFonts w:ascii="Times New Roman" w:hAnsi="Times New Roman" w:cs="Times New Roman"/>
          <w:sz w:val="24"/>
          <w:szCs w:val="24"/>
        </w:rPr>
        <w:t xml:space="preserve">  заявки з</w:t>
      </w:r>
      <w:r w:rsidR="00705CFE">
        <w:rPr>
          <w:rFonts w:ascii="Times New Roman" w:hAnsi="Times New Roman" w:cs="Times New Roman"/>
          <w:sz w:val="24"/>
          <w:szCs w:val="24"/>
        </w:rPr>
        <w:t>апрос</w:t>
      </w:r>
      <w:r w:rsidR="00C576E8">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C576E8">
        <w:rPr>
          <w:rFonts w:ascii="Times New Roman" w:hAnsi="Times New Roman" w:cs="Times New Roman"/>
          <w:sz w:val="24"/>
          <w:szCs w:val="24"/>
        </w:rPr>
        <w:t xml:space="preserve"> </w:t>
      </w:r>
      <w:r w:rsidRPr="00897A3E">
        <w:rPr>
          <w:rFonts w:ascii="Times New Roman" w:hAnsi="Times New Roman" w:cs="Times New Roman"/>
          <w:sz w:val="24"/>
          <w:szCs w:val="24"/>
        </w:rPr>
        <w:t xml:space="preserve">необходимо использовать следующий порядок заполнения формы «Сведения о функциональных, технических и качественных характеристиках, эксплуатационных характеристиках </w:t>
      </w:r>
      <w:r w:rsidRPr="00897A3E">
        <w:rPr>
          <w:rFonts w:ascii="Times New Roman" w:hAnsi="Times New Roman" w:cs="Times New Roman"/>
          <w:bCs/>
          <w:sz w:val="24"/>
          <w:szCs w:val="24"/>
        </w:rPr>
        <w:t>объекта закупки</w:t>
      </w:r>
      <w:r w:rsidRPr="00897A3E">
        <w:rPr>
          <w:rFonts w:ascii="Times New Roman" w:hAnsi="Times New Roman" w:cs="Times New Roman"/>
          <w:sz w:val="24"/>
          <w:szCs w:val="24"/>
        </w:rPr>
        <w:t xml:space="preserve">» (приложение № </w:t>
      </w:r>
      <w:r w:rsidR="00E5036D">
        <w:rPr>
          <w:rFonts w:ascii="Times New Roman" w:hAnsi="Times New Roman" w:cs="Times New Roman"/>
          <w:sz w:val="24"/>
          <w:szCs w:val="24"/>
        </w:rPr>
        <w:t>6</w:t>
      </w:r>
      <w:r w:rsidRPr="00897A3E">
        <w:rPr>
          <w:rFonts w:ascii="Times New Roman" w:hAnsi="Times New Roman" w:cs="Times New Roman"/>
          <w:sz w:val="24"/>
          <w:szCs w:val="24"/>
        </w:rPr>
        <w:t xml:space="preserve"> к </w:t>
      </w:r>
      <w:r w:rsidR="00C04B72">
        <w:rPr>
          <w:rFonts w:ascii="Times New Roman" w:hAnsi="Times New Roman" w:cs="Times New Roman"/>
          <w:sz w:val="24"/>
          <w:szCs w:val="24"/>
        </w:rPr>
        <w:t>Информационной карте</w:t>
      </w:r>
      <w:r w:rsidRPr="00897A3E">
        <w:rPr>
          <w:rFonts w:ascii="Times New Roman" w:hAnsi="Times New Roman" w:cs="Times New Roman"/>
          <w:sz w:val="24"/>
          <w:szCs w:val="24"/>
        </w:rPr>
        <w:t>):</w:t>
      </w:r>
    </w:p>
    <w:p w:rsidR="00897A3E" w:rsidRDefault="00897A3E" w:rsidP="00897A3E">
      <w:pPr>
        <w:spacing w:after="0" w:line="240" w:lineRule="auto"/>
        <w:ind w:firstLine="709"/>
        <w:jc w:val="both"/>
        <w:rPr>
          <w:rFonts w:ascii="Times New Roman" w:hAnsi="Times New Roman" w:cs="Times New Roman"/>
          <w:sz w:val="24"/>
          <w:szCs w:val="24"/>
        </w:rPr>
      </w:pPr>
      <w:proofErr w:type="gramStart"/>
      <w:r w:rsidRPr="00897A3E">
        <w:rPr>
          <w:rFonts w:ascii="Times New Roman" w:hAnsi="Times New Roman" w:cs="Times New Roman"/>
          <w:sz w:val="24"/>
          <w:szCs w:val="24"/>
        </w:rPr>
        <w:t xml:space="preserve">Участник закупки в форме «Сведения о функциональных, технических и качественных характеристиках, эксплуатационных характеристиках </w:t>
      </w:r>
      <w:r w:rsidRPr="00897A3E">
        <w:rPr>
          <w:rFonts w:ascii="Times New Roman" w:hAnsi="Times New Roman" w:cs="Times New Roman"/>
          <w:bCs/>
          <w:sz w:val="24"/>
          <w:szCs w:val="24"/>
        </w:rPr>
        <w:t>объекта закупки</w:t>
      </w:r>
      <w:r w:rsidRPr="00897A3E">
        <w:rPr>
          <w:rFonts w:ascii="Times New Roman" w:hAnsi="Times New Roman" w:cs="Times New Roman"/>
          <w:sz w:val="24"/>
          <w:szCs w:val="24"/>
        </w:rPr>
        <w:t>» указывает конкретные показатели товара, используемого для выполнения работ, соответствующих значениям, установленным в Приложении № 2 к Техническому заданию,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897A3E">
        <w:rPr>
          <w:rFonts w:ascii="Times New Roman" w:hAnsi="Times New Roman" w:cs="Times New Roman"/>
          <w:sz w:val="24"/>
          <w:szCs w:val="24"/>
        </w:rPr>
        <w:t xml:space="preserve"> </w:t>
      </w:r>
      <w:proofErr w:type="gramStart"/>
      <w:r w:rsidRPr="00897A3E">
        <w:rPr>
          <w:rFonts w:ascii="Times New Roman" w:hAnsi="Times New Roman" w:cs="Times New Roman"/>
          <w:sz w:val="24"/>
          <w:szCs w:val="24"/>
        </w:rPr>
        <w:t>наличии</w:t>
      </w:r>
      <w:proofErr w:type="gramEnd"/>
      <w:r w:rsidRPr="00897A3E">
        <w:rPr>
          <w:rFonts w:ascii="Times New Roman" w:hAnsi="Times New Roman" w:cs="Times New Roman"/>
          <w:sz w:val="24"/>
          <w:szCs w:val="24"/>
        </w:rPr>
        <w:t xml:space="preserve">), наименование страны происхождения товара. </w:t>
      </w:r>
    </w:p>
    <w:p w:rsid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наименований показателей  материалов и/или оборудования Заказчик, в большинстве случаев, руководствуется стандартными наименованиями показателей, требований, условных обозначений и терминологией, касающихся технических и качественных характеристик материалов и/или оборудования, содержащихся в технических регламентах, стандартах и иных документах, предусмотренных законодательством Российской Федерации о техническом регулировании.</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Список используемых документов технического регулирования:</w:t>
      </w:r>
    </w:p>
    <w:p w:rsidR="00AA30D6" w:rsidRPr="00AA30D6" w:rsidRDefault="00AA30D6" w:rsidP="00AA30D6">
      <w:pPr>
        <w:spacing w:after="0" w:line="240" w:lineRule="auto"/>
        <w:ind w:firstLine="709"/>
        <w:jc w:val="both"/>
        <w:rPr>
          <w:rFonts w:ascii="Times New Roman" w:hAnsi="Times New Roman" w:cs="Times New Roman"/>
          <w:sz w:val="24"/>
          <w:szCs w:val="24"/>
        </w:rPr>
      </w:pPr>
      <w:r w:rsidRPr="00AA30D6">
        <w:rPr>
          <w:rFonts w:ascii="Times New Roman" w:hAnsi="Times New Roman" w:cs="Times New Roman"/>
          <w:sz w:val="24"/>
          <w:szCs w:val="24"/>
        </w:rPr>
        <w:t xml:space="preserve">ГОСТ 28196-89 Краски водно-дисперсионные. Технические условия </w:t>
      </w:r>
    </w:p>
    <w:p w:rsidR="00AA30D6" w:rsidRPr="00AA30D6" w:rsidRDefault="00AA30D6" w:rsidP="00AA30D6">
      <w:pPr>
        <w:spacing w:after="0" w:line="240" w:lineRule="auto"/>
        <w:ind w:firstLine="709"/>
        <w:jc w:val="both"/>
        <w:rPr>
          <w:rFonts w:ascii="Times New Roman" w:hAnsi="Times New Roman" w:cs="Times New Roman"/>
          <w:sz w:val="24"/>
          <w:szCs w:val="24"/>
        </w:rPr>
      </w:pPr>
      <w:r w:rsidRPr="00AA30D6">
        <w:rPr>
          <w:rFonts w:ascii="Times New Roman" w:hAnsi="Times New Roman" w:cs="Times New Roman"/>
          <w:sz w:val="24"/>
          <w:szCs w:val="24"/>
        </w:rPr>
        <w:t xml:space="preserve">ГОСТ 6266-97 Листы гипсокартонные. Технические условия </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Установление показателей, для которых указаны варианты </w:t>
      </w:r>
      <w:proofErr w:type="gramStart"/>
      <w:r w:rsidRPr="00897A3E">
        <w:rPr>
          <w:rFonts w:ascii="Times New Roman" w:hAnsi="Times New Roman" w:cs="Times New Roman"/>
          <w:sz w:val="24"/>
          <w:szCs w:val="24"/>
        </w:rPr>
        <w:t>значений</w:t>
      </w:r>
      <w:proofErr w:type="gramEnd"/>
      <w:r w:rsidRPr="00897A3E">
        <w:rPr>
          <w:rFonts w:ascii="Times New Roman" w:hAnsi="Times New Roman" w:cs="Times New Roman"/>
          <w:sz w:val="24"/>
          <w:szCs w:val="24"/>
        </w:rPr>
        <w:t xml:space="preserve"> обусловлено наличием альтернативных показателей (свойств) товара, его характеризующих, которые соответствуют потребностям заказчика и/или техническим регламентам.</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Установление показатели, которые определяются диапазоном значений, обусловлено тем, что необходимый товар обладает (имеет) интервальным количественным (числовым) значением соответствующего показателя.</w:t>
      </w:r>
    </w:p>
    <w:p w:rsid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Заказчик, при установлении требований к техническим и качественным характеристикам товара, может указывать более строгие требования к значениям показателей, по сравнению с документами о техническом регулировании, в случае, если ему необходимы товары, качество которых, в связи с потребностями Заказчика, по соответствующим показателям, строже, чем предусмотрено документами о техническом </w:t>
      </w:r>
      <w:r w:rsidRPr="00897A3E">
        <w:rPr>
          <w:rFonts w:ascii="Times New Roman" w:hAnsi="Times New Roman" w:cs="Times New Roman"/>
          <w:sz w:val="24"/>
          <w:szCs w:val="24"/>
        </w:rPr>
        <w:lastRenderedPageBreak/>
        <w:t>регулировании. В таком случае, участник закупки указывает одно конкретное значение показателя, соответствующее документам о техническом регулировании и значению установленному заказчиком.</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В случае</w:t>
      </w:r>
      <w:proofErr w:type="gramStart"/>
      <w:r w:rsidRPr="00897A3E">
        <w:rPr>
          <w:rFonts w:ascii="Times New Roman" w:hAnsi="Times New Roman" w:cs="Times New Roman"/>
          <w:sz w:val="24"/>
          <w:szCs w:val="24"/>
        </w:rPr>
        <w:t>,</w:t>
      </w:r>
      <w:proofErr w:type="gramEnd"/>
      <w:r w:rsidRPr="00897A3E">
        <w:rPr>
          <w:rFonts w:ascii="Times New Roman" w:hAnsi="Times New Roman" w:cs="Times New Roman"/>
          <w:sz w:val="24"/>
          <w:szCs w:val="24"/>
        </w:rPr>
        <w:t xml:space="preserve"> если на момент публикации документации указанные в документации документы о техническом регулировании утратили силу, то соответствие товаров таким документам не требуется.</w:t>
      </w:r>
    </w:p>
    <w:p w:rsid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качественных и потребительских свойств товаров, заказчик в требованиях к товарам выражает такие характеристики через показатели, непосредственно не содержащиеся в документах технического регулирования, но являющиеся общеупотребительными или употребляемые производителями для описания требуемого товара.</w:t>
      </w:r>
    </w:p>
    <w:p w:rsidR="00897A3E" w:rsidRPr="00897A3E" w:rsidRDefault="00897A3E" w:rsidP="00897A3E">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В описании товаров, в соответствии с Приложением № 2 к Техническому заданию, содержащем требования к товарам, использующимся при выполнении работ, указаны следующие виды показателей:</w:t>
      </w:r>
    </w:p>
    <w:p w:rsidR="00897A3E" w:rsidRPr="00897A3E" w:rsidRDefault="00897A3E" w:rsidP="00897A3E">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1) показатели, для которых установлены максимальные и (или) минимальные значения;</w:t>
      </w:r>
    </w:p>
    <w:p w:rsidR="00897A3E" w:rsidRPr="00897A3E" w:rsidRDefault="00897A3E" w:rsidP="00897A3E">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 xml:space="preserve">2) показатели, для которых указаны варианты значений. </w:t>
      </w:r>
    </w:p>
    <w:p w:rsidR="00897A3E" w:rsidRPr="00897A3E" w:rsidRDefault="00897A3E" w:rsidP="00897A3E">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3) показатели, значения которых не могут изменяться;</w:t>
      </w:r>
    </w:p>
    <w:p w:rsidR="00897A3E" w:rsidRPr="00897A3E" w:rsidRDefault="00897A3E" w:rsidP="00897A3E">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4) показатели, которые определяются диапазоном значений.</w:t>
      </w:r>
    </w:p>
    <w:p w:rsidR="00897A3E" w:rsidRPr="00897A3E" w:rsidRDefault="00897A3E" w:rsidP="00897A3E">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Требования к значениям показателей построены таким образом, что разделение между наименованием показателя и самим требованием к значению показателя, осуществляется с помощью знака препинания «тире».</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При описании в первой части заявок характеристик товаров участник закупки: </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по первому виду показателей участник закупки указывает:</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в случае если установлено требование к максимальному или минимальному значению показателя, участник закупки указывает одно конкретное значение показателя, соответствующее установленному требованию;</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в случае если установлено требование к максимальному и минимальному значению показателя одновременно, участник закупки указывает одно конкретное значение показателя, соответствующее установленным требованиям.</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по второму виду показателей участник закупки выбирает конкретное значение для показателя, в отношении которого представлены варианты значений;</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по третьему виду показателей участник закупки указывает значение, установленное заказчиком;</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по четвертому виду показателей участник закупки указывает диапазон значений</w:t>
      </w:r>
      <w:proofErr w:type="gramStart"/>
      <w:r w:rsidRPr="00897A3E">
        <w:rPr>
          <w:rFonts w:ascii="Times New Roman" w:hAnsi="Times New Roman" w:cs="Times New Roman"/>
          <w:sz w:val="24"/>
          <w:szCs w:val="24"/>
        </w:rPr>
        <w:t>,с</w:t>
      </w:r>
      <w:proofErr w:type="gramEnd"/>
      <w:r w:rsidRPr="00897A3E">
        <w:rPr>
          <w:rFonts w:ascii="Times New Roman" w:hAnsi="Times New Roman" w:cs="Times New Roman"/>
          <w:sz w:val="24"/>
          <w:szCs w:val="24"/>
        </w:rPr>
        <w:t xml:space="preserve"> нижней границей, имеющей минимальное и/или максимальное значение, сопровождающейся словосочетанием «с нижним пределом» и верхней границей, имеющей минимальное и/или максимальное значение, сопровождающей словосочетанием  «с верхним пределом» необходимо указать конкретное значение диапазона для нижней и для верхней границы данного показателя (при этом максимальное значение нижней границы не должно быть больше минимального значения верхней границы установленной заказчиком, а минимальное значение верхней границы не должно быть меньше максимального значения верхней границы установленной заказчиком).</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требований к минимальному значению Заказчиком использованы такие слова как «более», «от», «свыше», «&gt;» участник закупки должен представить значение строго больше установленного в требованиях.</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требований к максимальному значению Заказчиком использованы такие слова как «менее», «до», «&lt;» участник закупки должен представить значение строго меньше установленного в требованиях.</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В случае если перед предлогами «от» или «до» присутствует слово «включительно», то тогда данное значение входит в допустимый диапазон значений.</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lastRenderedPageBreak/>
        <w:t>При установлении значений показателей с использованием предлога «</w:t>
      </w:r>
      <w:proofErr w:type="gramStart"/>
      <w:r w:rsidRPr="00897A3E">
        <w:rPr>
          <w:rFonts w:ascii="Times New Roman" w:hAnsi="Times New Roman" w:cs="Times New Roman"/>
          <w:sz w:val="24"/>
          <w:szCs w:val="24"/>
        </w:rPr>
        <w:t>от</w:t>
      </w:r>
      <w:proofErr w:type="gramEnd"/>
      <w:r w:rsidRPr="00897A3E">
        <w:rPr>
          <w:rFonts w:ascii="Times New Roman" w:hAnsi="Times New Roman" w:cs="Times New Roman"/>
          <w:sz w:val="24"/>
          <w:szCs w:val="24"/>
        </w:rPr>
        <w:t xml:space="preserve">» или «включительно </w:t>
      </w:r>
      <w:proofErr w:type="gramStart"/>
      <w:r w:rsidRPr="00897A3E">
        <w:rPr>
          <w:rFonts w:ascii="Times New Roman" w:hAnsi="Times New Roman" w:cs="Times New Roman"/>
          <w:sz w:val="24"/>
          <w:szCs w:val="24"/>
        </w:rPr>
        <w:t>от</w:t>
      </w:r>
      <w:proofErr w:type="gramEnd"/>
      <w:r w:rsidRPr="00897A3E">
        <w:rPr>
          <w:rFonts w:ascii="Times New Roman" w:hAnsi="Times New Roman" w:cs="Times New Roman"/>
          <w:sz w:val="24"/>
          <w:szCs w:val="24"/>
        </w:rPr>
        <w:t>», данный предлог имеет значение, обозначающее начало отсчета в сторону увеличения (согласно правилам математического сравнения).</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значений показателей с использованием предлога «</w:t>
      </w:r>
      <w:proofErr w:type="gramStart"/>
      <w:r w:rsidRPr="00897A3E">
        <w:rPr>
          <w:rFonts w:ascii="Times New Roman" w:hAnsi="Times New Roman" w:cs="Times New Roman"/>
          <w:sz w:val="24"/>
          <w:szCs w:val="24"/>
        </w:rPr>
        <w:t>до</w:t>
      </w:r>
      <w:proofErr w:type="gramEnd"/>
      <w:r w:rsidRPr="00897A3E">
        <w:rPr>
          <w:rFonts w:ascii="Times New Roman" w:hAnsi="Times New Roman" w:cs="Times New Roman"/>
          <w:sz w:val="24"/>
          <w:szCs w:val="24"/>
        </w:rPr>
        <w:t xml:space="preserve">» или «включительно </w:t>
      </w:r>
      <w:proofErr w:type="gramStart"/>
      <w:r w:rsidRPr="00897A3E">
        <w:rPr>
          <w:rFonts w:ascii="Times New Roman" w:hAnsi="Times New Roman" w:cs="Times New Roman"/>
          <w:sz w:val="24"/>
          <w:szCs w:val="24"/>
        </w:rPr>
        <w:t>до</w:t>
      </w:r>
      <w:proofErr w:type="gramEnd"/>
      <w:r w:rsidRPr="00897A3E">
        <w:rPr>
          <w:rFonts w:ascii="Times New Roman" w:hAnsi="Times New Roman" w:cs="Times New Roman"/>
          <w:sz w:val="24"/>
          <w:szCs w:val="24"/>
        </w:rPr>
        <w:t>», данный предлог имеет значение, обозначающее начало отсчета в сторону уменьшения (согласно правилам математического сравнения).</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Слова «или», «либо» разделяющие требуемые значения товаров (материалов)    свидетельствует о том, что необходимо указать одно из предложенных значений.</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требований к минимальному значению Заказчиком использованы такие слова как «не менее» (аналоги «≥», «не&lt;») участник закупки должен представить значение равное или больше установленного в требованиях, без использования вышеуказанных слов.</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требований к максимальному значению Заказчиком использованы такие слова как «не более» (аналоги «≤», «не&gt;») участник закупки должен представить значение равное или меньше установленного в требованиях, без использования вышеуказанных слов.</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В случае для четвертого вида показателей, участник указывает диапазон </w:t>
      </w:r>
      <w:proofErr w:type="gramStart"/>
      <w:r w:rsidRPr="00897A3E">
        <w:rPr>
          <w:rFonts w:ascii="Times New Roman" w:hAnsi="Times New Roman" w:cs="Times New Roman"/>
          <w:sz w:val="24"/>
          <w:szCs w:val="24"/>
        </w:rPr>
        <w:t>значений</w:t>
      </w:r>
      <w:proofErr w:type="gramEnd"/>
      <w:r w:rsidRPr="00897A3E">
        <w:rPr>
          <w:rFonts w:ascii="Times New Roman" w:hAnsi="Times New Roman" w:cs="Times New Roman"/>
          <w:sz w:val="24"/>
          <w:szCs w:val="24"/>
        </w:rPr>
        <w:t xml:space="preserve"> разделяя нижнюю и верхнюю границу знаком «…» (троеточие).</w:t>
      </w:r>
    </w:p>
    <w:p w:rsidR="00AA30D6" w:rsidRDefault="00AA30D6" w:rsidP="00897A3E">
      <w:pPr>
        <w:spacing w:after="0" w:line="240" w:lineRule="auto"/>
        <w:ind w:firstLine="709"/>
        <w:jc w:val="both"/>
        <w:rPr>
          <w:rFonts w:ascii="Times New Roman" w:hAnsi="Times New Roman" w:cs="Times New Roman"/>
          <w:sz w:val="24"/>
          <w:szCs w:val="24"/>
        </w:rPr>
      </w:pPr>
      <w:r w:rsidRPr="00AA30D6">
        <w:rPr>
          <w:rFonts w:ascii="Times New Roman" w:hAnsi="Times New Roman" w:cs="Times New Roman"/>
          <w:sz w:val="24"/>
          <w:szCs w:val="24"/>
        </w:rPr>
        <w:t>В случае</w:t>
      </w:r>
      <w:proofErr w:type="gramStart"/>
      <w:r w:rsidRPr="00AA30D6">
        <w:rPr>
          <w:rFonts w:ascii="Times New Roman" w:hAnsi="Times New Roman" w:cs="Times New Roman"/>
          <w:sz w:val="24"/>
          <w:szCs w:val="24"/>
        </w:rPr>
        <w:t xml:space="preserve"> ,</w:t>
      </w:r>
      <w:proofErr w:type="gramEnd"/>
      <w:r w:rsidRPr="00AA30D6">
        <w:rPr>
          <w:rFonts w:ascii="Times New Roman" w:hAnsi="Times New Roman" w:cs="Times New Roman"/>
          <w:sz w:val="24"/>
          <w:szCs w:val="24"/>
        </w:rPr>
        <w:t>если заказчиком использован знак «±», участник должен оставить значение показателя без изменений, за исключением  характеристик габаритных размеров, где участник должен указать конкретное значение показателя без знака «±».</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Указание страны происхождения товара служит обязательным требованием к описанию предлагаемых к выполнению работ товаров.</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указании конкретных показателей, участником закупки, в обязательном порядке указывается единица измерения показателя, в соответствии с единицами измерений установленными документацией о закупке.</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В случае</w:t>
      </w:r>
      <w:proofErr w:type="gramStart"/>
      <w:r w:rsidRPr="00897A3E">
        <w:rPr>
          <w:rFonts w:ascii="Times New Roman" w:hAnsi="Times New Roman" w:cs="Times New Roman"/>
          <w:sz w:val="24"/>
          <w:szCs w:val="24"/>
        </w:rPr>
        <w:t>,</w:t>
      </w:r>
      <w:proofErr w:type="gramEnd"/>
      <w:r w:rsidRPr="00897A3E">
        <w:rPr>
          <w:rFonts w:ascii="Times New Roman" w:hAnsi="Times New Roman" w:cs="Times New Roman"/>
          <w:sz w:val="24"/>
          <w:szCs w:val="24"/>
        </w:rPr>
        <w:t xml:space="preserve"> если для первого и четвертого видов показателей установлены двойные требования с разными единицами измерения (второй вариант указан в скобках), участник </w:t>
      </w:r>
      <w:r w:rsidR="00AA30D6">
        <w:rPr>
          <w:rFonts w:ascii="Times New Roman" w:hAnsi="Times New Roman" w:cs="Times New Roman"/>
          <w:sz w:val="24"/>
          <w:szCs w:val="24"/>
        </w:rPr>
        <w:t>закупки</w:t>
      </w:r>
      <w:r w:rsidRPr="00897A3E">
        <w:rPr>
          <w:rFonts w:ascii="Times New Roman" w:hAnsi="Times New Roman" w:cs="Times New Roman"/>
          <w:sz w:val="24"/>
          <w:szCs w:val="24"/>
        </w:rPr>
        <w:t xml:space="preserve"> вправе указать конкретное значение для одного из предоставленных требований к показателю и оставляет соответствующую единицу измерения. Также участник может указать два значения и две советующие единицы измерения соответствующие друг другу, при этом второй вариант значения показателя и единица измерения необходимо указывать в скобках.</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Если значение показателя товара является отрицательными значением, то участник закупки руководствуется математическим правилом сравнения чисел, в том числе при установлении требований к температурным показателям. При этом допускается использование словесных или математических обозначений отрицательных знаков, таких как: </w:t>
      </w:r>
      <w:proofErr w:type="gramStart"/>
      <w:r w:rsidRPr="00897A3E">
        <w:rPr>
          <w:rFonts w:ascii="Times New Roman" w:hAnsi="Times New Roman" w:cs="Times New Roman"/>
          <w:sz w:val="24"/>
          <w:szCs w:val="24"/>
        </w:rPr>
        <w:t>«-</w:t>
      </w:r>
      <w:proofErr w:type="gramEnd"/>
      <w:r w:rsidRPr="00897A3E">
        <w:rPr>
          <w:rFonts w:ascii="Times New Roman" w:hAnsi="Times New Roman" w:cs="Times New Roman"/>
          <w:sz w:val="24"/>
          <w:szCs w:val="24"/>
        </w:rPr>
        <w:t>» или «минус».</w:t>
      </w:r>
    </w:p>
    <w:p w:rsidR="00897A3E" w:rsidRPr="00897A3E" w:rsidRDefault="00897A3E" w:rsidP="00897A3E">
      <w:pPr>
        <w:spacing w:after="0" w:line="240" w:lineRule="auto"/>
        <w:ind w:firstLine="709"/>
        <w:jc w:val="both"/>
        <w:rPr>
          <w:rFonts w:ascii="Times New Roman" w:hAnsi="Times New Roman" w:cs="Times New Roman"/>
          <w:sz w:val="24"/>
          <w:szCs w:val="24"/>
        </w:rPr>
      </w:pPr>
      <w:proofErr w:type="gramStart"/>
      <w:r w:rsidRPr="00897A3E">
        <w:rPr>
          <w:rFonts w:ascii="Times New Roman" w:hAnsi="Times New Roman" w:cs="Times New Roman"/>
          <w:sz w:val="24"/>
          <w:szCs w:val="24"/>
        </w:rPr>
        <w:t>При указании числовых значений показателей, представляемых участником закупки, участник указывает только конкретное числовое значение и единицу измерения, без использования каких либо символов, слов, словосочетаний, математических обозначений, в том числе таких как «свыше», «не более», «не менее», «более», «менее», «&lt;», «&gt;», , «≥», «≤», «от», «до», «не&gt;», «не&lt;», «должен», «должна», «должно», «должны», «должен быть», «возможно», «может быть»,     «эквивалент», «аналог», «ранее», «равно», «или», «либо», «требуется», «требования», «включительно</w:t>
      </w:r>
      <w:proofErr w:type="gramEnd"/>
      <w:r w:rsidRPr="00897A3E">
        <w:rPr>
          <w:rFonts w:ascii="Times New Roman" w:hAnsi="Times New Roman" w:cs="Times New Roman"/>
          <w:sz w:val="24"/>
          <w:szCs w:val="24"/>
        </w:rPr>
        <w:t>» и производные от вышеперечисленных слов и словосочетаний, не должны быть указаны в будущем времени и допускать разночтение или двоякое толкование.</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В случае для четвертого вида показателей, для показателя «фракция» необходимо указать значение показателя в виде неизменного диапазона значений, в соответствии с государственным стандартом. </w:t>
      </w:r>
      <w:proofErr w:type="gramStart"/>
      <w:r w:rsidRPr="00897A3E">
        <w:rPr>
          <w:rFonts w:ascii="Times New Roman" w:hAnsi="Times New Roman" w:cs="Times New Roman"/>
          <w:sz w:val="24"/>
          <w:szCs w:val="24"/>
        </w:rPr>
        <w:t>В наименовании показателей, где встречается фракция (например «свыше 20 до 40») необходимо указанное значение, слова, союзы оставлять неизменными, т.е. в исходной (первоначальной) форме.</w:t>
      </w:r>
      <w:proofErr w:type="gramEnd"/>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lastRenderedPageBreak/>
        <w:t>Изменение наименований показателей товаров не допускается.</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Установленные требования к товарам, используемым для </w:t>
      </w:r>
      <w:proofErr w:type="gramStart"/>
      <w:r w:rsidRPr="00897A3E">
        <w:rPr>
          <w:rFonts w:ascii="Times New Roman" w:hAnsi="Times New Roman" w:cs="Times New Roman"/>
          <w:sz w:val="24"/>
          <w:szCs w:val="24"/>
        </w:rPr>
        <w:t>выполнения работ, установленные в Приложении № 2 к Техническому заданию могут</w:t>
      </w:r>
      <w:proofErr w:type="gramEnd"/>
      <w:r w:rsidRPr="00897A3E">
        <w:rPr>
          <w:rFonts w:ascii="Times New Roman" w:hAnsi="Times New Roman" w:cs="Times New Roman"/>
          <w:sz w:val="24"/>
          <w:szCs w:val="24"/>
        </w:rPr>
        <w:t xml:space="preserve"> содержать изображения (иллюстрации) поставляемого товара. В этом случае, участник закупки в </w:t>
      </w:r>
      <w:proofErr w:type="spellStart"/>
      <w:r w:rsidRPr="00897A3E">
        <w:rPr>
          <w:rFonts w:ascii="Times New Roman" w:hAnsi="Times New Roman" w:cs="Times New Roman"/>
          <w:sz w:val="24"/>
          <w:szCs w:val="24"/>
        </w:rPr>
        <w:t>своей</w:t>
      </w:r>
      <w:r w:rsidR="00A0065D">
        <w:rPr>
          <w:rFonts w:ascii="Times New Roman" w:hAnsi="Times New Roman" w:cs="Times New Roman"/>
          <w:sz w:val="24"/>
          <w:szCs w:val="24"/>
        </w:rPr>
        <w:t>предложения</w:t>
      </w:r>
      <w:proofErr w:type="spellEnd"/>
      <w:r w:rsidRPr="00897A3E">
        <w:rPr>
          <w:rFonts w:ascii="Times New Roman" w:hAnsi="Times New Roman" w:cs="Times New Roman"/>
          <w:sz w:val="24"/>
          <w:szCs w:val="24"/>
        </w:rPr>
        <w:t xml:space="preserve"> в обязательном порядке указывает конкретные значения параметров указанных в иллюстрациях (с указанием наименования показателя). Наименования показателей и конкретные значения к ним могут быть предоставлены участником в текстовом виде и/или в виде иллюстрации.</w:t>
      </w:r>
    </w:p>
    <w:p w:rsidR="00897A3E" w:rsidRPr="00897A3E" w:rsidRDefault="00897A3E" w:rsidP="00897A3E">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Несоблюдение участником при </w:t>
      </w:r>
      <w:proofErr w:type="spellStart"/>
      <w:r w:rsidRPr="00897A3E">
        <w:rPr>
          <w:rFonts w:ascii="Times New Roman" w:hAnsi="Times New Roman" w:cs="Times New Roman"/>
          <w:sz w:val="24"/>
          <w:szCs w:val="24"/>
        </w:rPr>
        <w:t>заполнении</w:t>
      </w:r>
      <w:r w:rsidR="00A0065D">
        <w:rPr>
          <w:rFonts w:ascii="Times New Roman" w:hAnsi="Times New Roman" w:cs="Times New Roman"/>
          <w:sz w:val="24"/>
          <w:szCs w:val="24"/>
        </w:rPr>
        <w:t>предложения</w:t>
      </w:r>
      <w:proofErr w:type="spellEnd"/>
      <w:r w:rsidRPr="00897A3E">
        <w:rPr>
          <w:rFonts w:ascii="Times New Roman" w:hAnsi="Times New Roman" w:cs="Times New Roman"/>
          <w:sz w:val="24"/>
          <w:szCs w:val="24"/>
        </w:rPr>
        <w:t xml:space="preserve">, вышеуказанной инструкции, может привести к возникновению оснований, для </w:t>
      </w:r>
      <w:proofErr w:type="spellStart"/>
      <w:r w:rsidRPr="00897A3E">
        <w:rPr>
          <w:rFonts w:ascii="Times New Roman" w:hAnsi="Times New Roman" w:cs="Times New Roman"/>
          <w:sz w:val="24"/>
          <w:szCs w:val="24"/>
        </w:rPr>
        <w:t>отклонения</w:t>
      </w:r>
      <w:r w:rsidR="00A0065D">
        <w:rPr>
          <w:rFonts w:ascii="Times New Roman" w:hAnsi="Times New Roman" w:cs="Times New Roman"/>
          <w:sz w:val="24"/>
          <w:szCs w:val="24"/>
        </w:rPr>
        <w:t>предложения</w:t>
      </w:r>
      <w:proofErr w:type="spellEnd"/>
      <w:r w:rsidRPr="00897A3E">
        <w:rPr>
          <w:rFonts w:ascii="Times New Roman" w:hAnsi="Times New Roman" w:cs="Times New Roman"/>
          <w:sz w:val="24"/>
          <w:szCs w:val="24"/>
        </w:rPr>
        <w:t xml:space="preserve"> участника.</w:t>
      </w:r>
    </w:p>
    <w:p w:rsidR="00897A3E" w:rsidRPr="00897A3E" w:rsidRDefault="00897A3E" w:rsidP="00897A3E">
      <w:pPr>
        <w:spacing w:after="0" w:line="240" w:lineRule="auto"/>
        <w:ind w:firstLine="709"/>
        <w:jc w:val="both"/>
        <w:rPr>
          <w:rFonts w:ascii="Times New Roman" w:hAnsi="Times New Roman" w:cs="Times New Roman"/>
          <w:sz w:val="24"/>
          <w:szCs w:val="24"/>
        </w:rPr>
      </w:pPr>
    </w:p>
    <w:p w:rsidR="00897A3E" w:rsidRPr="00897A3E" w:rsidRDefault="00897A3E" w:rsidP="00897A3E">
      <w:pPr>
        <w:spacing w:after="0" w:line="240" w:lineRule="auto"/>
        <w:ind w:firstLine="709"/>
        <w:jc w:val="both"/>
        <w:rPr>
          <w:rFonts w:ascii="Times New Roman" w:hAnsi="Times New Roman" w:cs="Times New Roman"/>
          <w:bCs/>
          <w:sz w:val="24"/>
          <w:szCs w:val="24"/>
        </w:rPr>
      </w:pPr>
    </w:p>
    <w:p w:rsidR="009B540C" w:rsidRDefault="009B540C" w:rsidP="0037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9B540C" w:rsidRPr="009B540C" w:rsidRDefault="009B540C" w:rsidP="009B540C">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Информационной карте</w:t>
      </w:r>
    </w:p>
    <w:p w:rsidR="009B540C" w:rsidRPr="009B540C" w:rsidRDefault="009B540C" w:rsidP="009B540C">
      <w:pPr>
        <w:spacing w:after="0" w:line="240" w:lineRule="auto"/>
        <w:ind w:firstLine="709"/>
        <w:jc w:val="both"/>
        <w:rPr>
          <w:rFonts w:ascii="Times New Roman" w:hAnsi="Times New Roman" w:cs="Times New Roman"/>
          <w:b/>
          <w:sz w:val="24"/>
          <w:szCs w:val="24"/>
        </w:rPr>
      </w:pPr>
    </w:p>
    <w:p w:rsidR="009B540C" w:rsidRPr="009B540C" w:rsidRDefault="009B540C" w:rsidP="009B540C">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ОПИСЬ</w:t>
      </w:r>
    </w:p>
    <w:p w:rsidR="009B540C" w:rsidRPr="009B540C" w:rsidRDefault="009B540C" w:rsidP="009B540C">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ВХОДЯЩИХ В СОСТАВ</w:t>
      </w:r>
      <w:r w:rsidR="00C576E8">
        <w:rPr>
          <w:rFonts w:ascii="Times New Roman" w:hAnsi="Times New Roman" w:cs="Times New Roman"/>
          <w:b/>
          <w:sz w:val="24"/>
          <w:szCs w:val="24"/>
        </w:rPr>
        <w:t xml:space="preserve">  ЗАЯВКИ</w:t>
      </w:r>
      <w:r w:rsidRPr="009B540C">
        <w:rPr>
          <w:rFonts w:ascii="Times New Roman" w:hAnsi="Times New Roman" w:cs="Times New Roman"/>
          <w:b/>
          <w:sz w:val="24"/>
          <w:szCs w:val="24"/>
        </w:rPr>
        <w:t xml:space="preserve"> ДОКУМЕНТОВ</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Участник подтверждает, что для участия в</w:t>
      </w:r>
      <w:r w:rsidR="00C576E8">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576E8">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xml:space="preserve"> (лоте)</w:t>
      </w:r>
      <w:r w:rsidR="003A4F34">
        <w:rPr>
          <w:rFonts w:ascii="Times New Roman" w:hAnsi="Times New Roman" w:cs="Times New Roman"/>
          <w:sz w:val="24"/>
          <w:szCs w:val="24"/>
        </w:rPr>
        <w:t xml:space="preserve"> ____________________________________</w:t>
      </w:r>
      <w:r w:rsidRPr="009B540C">
        <w:rPr>
          <w:rFonts w:ascii="Times New Roman" w:hAnsi="Times New Roman" w:cs="Times New Roman"/>
          <w:sz w:val="24"/>
          <w:szCs w:val="24"/>
        </w:rPr>
        <w:t xml:space="preserve"> (наименование</w:t>
      </w:r>
      <w:r w:rsidR="00C576E8">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576E8">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наименование и номер лота указываются участником) участником в составе</w:t>
      </w:r>
      <w:r w:rsidR="00C576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B540C">
        <w:rPr>
          <w:rFonts w:ascii="Times New Roman" w:hAnsi="Times New Roman" w:cs="Times New Roman"/>
          <w:sz w:val="24"/>
          <w:szCs w:val="24"/>
        </w:rPr>
        <w:t xml:space="preserve"> представлены нижеперечисленные документы и что содержание описи и состав</w:t>
      </w:r>
      <w:r w:rsidR="00C576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B540C">
        <w:rPr>
          <w:rFonts w:ascii="Times New Roman" w:hAnsi="Times New Roman" w:cs="Times New Roman"/>
          <w:sz w:val="24"/>
          <w:szCs w:val="24"/>
        </w:rPr>
        <w:t xml:space="preserve"> совпадают.</w:t>
      </w:r>
    </w:p>
    <w:p w:rsidR="009B540C" w:rsidRPr="009B540C" w:rsidRDefault="009B540C" w:rsidP="009B540C">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4A0"/>
      </w:tblPr>
      <w:tblGrid>
        <w:gridCol w:w="3373"/>
        <w:gridCol w:w="3373"/>
        <w:gridCol w:w="2674"/>
      </w:tblGrid>
      <w:tr w:rsidR="009B540C" w:rsidRPr="009B540C" w:rsidTr="009B540C">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Номер листа</w:t>
            </w:r>
          </w:p>
        </w:tc>
      </w:tr>
      <w:tr w:rsidR="009B540C" w:rsidRPr="009B540C" w:rsidTr="009B540C">
        <w:trPr>
          <w:cantSplit/>
          <w:trHeight w:val="240"/>
        </w:trPr>
        <w:tc>
          <w:tcPr>
            <w:tcW w:w="3375"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r>
      <w:tr w:rsidR="009B540C" w:rsidRPr="009B540C" w:rsidTr="009B540C">
        <w:trPr>
          <w:cantSplit/>
          <w:trHeight w:val="240"/>
        </w:trPr>
        <w:tc>
          <w:tcPr>
            <w:tcW w:w="3375"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r>
    </w:tbl>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w:t>
      </w: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&lt;1&gt; Участник должен перечислить все входящие в состав</w:t>
      </w:r>
      <w:r w:rsidR="00C576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B540C">
        <w:rPr>
          <w:rFonts w:ascii="Times New Roman" w:hAnsi="Times New Roman" w:cs="Times New Roman"/>
          <w:sz w:val="24"/>
          <w:szCs w:val="24"/>
        </w:rPr>
        <w:t xml:space="preserve"> документы, указать номер листа и количество листов. Опись подписывается участником </w:t>
      </w:r>
      <w:r w:rsidR="00C576E8">
        <w:rPr>
          <w:rFonts w:ascii="Times New Roman" w:hAnsi="Times New Roman" w:cs="Times New Roman"/>
          <w:sz w:val="24"/>
          <w:szCs w:val="24"/>
        </w:rPr>
        <w:t xml:space="preserve"> </w:t>
      </w:r>
    </w:p>
    <w:p w:rsidR="009B540C" w:rsidRDefault="007E37D3" w:rsidP="009B54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E37D3" w:rsidRPr="009B540C" w:rsidRDefault="007E37D3" w:rsidP="009B540C">
      <w:pPr>
        <w:spacing w:after="0" w:line="240" w:lineRule="auto"/>
        <w:ind w:firstLine="709"/>
        <w:jc w:val="both"/>
        <w:rPr>
          <w:rFonts w:ascii="Times New Roman" w:hAnsi="Times New Roman" w:cs="Times New Roman"/>
          <w:sz w:val="24"/>
          <w:szCs w:val="24"/>
        </w:rPr>
        <w:sectPr w:rsidR="007E37D3" w:rsidRPr="009B540C">
          <w:pgSz w:w="11905" w:h="16838"/>
          <w:pgMar w:top="1134" w:right="987" w:bottom="1134" w:left="1276" w:header="720" w:footer="720" w:gutter="0"/>
          <w:cols w:space="720"/>
        </w:sectPr>
      </w:pPr>
    </w:p>
    <w:p w:rsidR="009B540C" w:rsidRPr="009B540C" w:rsidRDefault="009B540C" w:rsidP="009B540C">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2 к </w:t>
      </w:r>
      <w:r>
        <w:rPr>
          <w:rFonts w:ascii="Times New Roman" w:hAnsi="Times New Roman" w:cs="Times New Roman"/>
          <w:sz w:val="24"/>
          <w:szCs w:val="24"/>
        </w:rPr>
        <w:t>Информационной карте</w:t>
      </w:r>
    </w:p>
    <w:p w:rsidR="009B540C" w:rsidRPr="009B540C" w:rsidRDefault="009B540C" w:rsidP="009B540C">
      <w:pPr>
        <w:spacing w:after="0" w:line="240" w:lineRule="auto"/>
        <w:ind w:firstLine="709"/>
        <w:jc w:val="right"/>
        <w:rPr>
          <w:rFonts w:ascii="Times New Roman" w:hAnsi="Times New Roman" w:cs="Times New Roman"/>
          <w:sz w:val="24"/>
          <w:szCs w:val="24"/>
        </w:rPr>
      </w:pPr>
    </w:p>
    <w:p w:rsidR="009B540C" w:rsidRPr="009B540C" w:rsidRDefault="009B540C" w:rsidP="009B540C">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w:t>
      </w:r>
      <w:r>
        <w:rPr>
          <w:rFonts w:ascii="Times New Roman" w:hAnsi="Times New Roman" w:cs="Times New Roman"/>
          <w:b/>
          <w:bCs/>
          <w:sz w:val="24"/>
          <w:szCs w:val="24"/>
        </w:rPr>
        <w:t>ЗАЯВКА НА УЧАСТИЕ В</w:t>
      </w:r>
      <w:r w:rsidR="00C576E8">
        <w:rPr>
          <w:rFonts w:ascii="Times New Roman" w:hAnsi="Times New Roman" w:cs="Times New Roman"/>
          <w:b/>
          <w:bCs/>
          <w:sz w:val="24"/>
          <w:szCs w:val="24"/>
        </w:rPr>
        <w:t xml:space="preserve"> </w:t>
      </w:r>
      <w:r w:rsidR="00705CFE">
        <w:rPr>
          <w:rFonts w:ascii="Times New Roman" w:hAnsi="Times New Roman" w:cs="Times New Roman"/>
          <w:b/>
          <w:bCs/>
          <w:sz w:val="24"/>
          <w:szCs w:val="24"/>
        </w:rPr>
        <w:t>запрос</w:t>
      </w:r>
      <w:r w:rsidR="00C576E8">
        <w:rPr>
          <w:rFonts w:ascii="Times New Roman" w:hAnsi="Times New Roman" w:cs="Times New Roman"/>
          <w:b/>
          <w:bCs/>
          <w:sz w:val="24"/>
          <w:szCs w:val="24"/>
        </w:rPr>
        <w:t>е</w:t>
      </w:r>
      <w:r w:rsidR="00705CFE">
        <w:rPr>
          <w:rFonts w:ascii="Times New Roman" w:hAnsi="Times New Roman" w:cs="Times New Roman"/>
          <w:b/>
          <w:bCs/>
          <w:sz w:val="24"/>
          <w:szCs w:val="24"/>
        </w:rPr>
        <w:t xml:space="preserve"> предложений</w:t>
      </w:r>
      <w:r w:rsidRPr="009B540C">
        <w:rPr>
          <w:rFonts w:ascii="Times New Roman" w:hAnsi="Times New Roman" w:cs="Times New Roman"/>
          <w:b/>
          <w:bCs/>
          <w:sz w:val="24"/>
          <w:szCs w:val="24"/>
        </w:rPr>
        <w:t>»</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юридического лица):</w:t>
      </w:r>
    </w:p>
    <w:p w:rsidR="009B540C" w:rsidRPr="009B540C" w:rsidRDefault="009B540C" w:rsidP="009B540C">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tblPr>
      <w:tblGrid>
        <w:gridCol w:w="7697"/>
        <w:gridCol w:w="1873"/>
      </w:tblGrid>
      <w:tr w:rsidR="009B540C" w:rsidRPr="009B540C" w:rsidTr="009B540C">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C44221">
            <w:pPr>
              <w:numPr>
                <w:ilvl w:val="1"/>
                <w:numId w:val="17"/>
              </w:numPr>
              <w:spacing w:after="0" w:line="240" w:lineRule="auto"/>
              <w:ind w:left="0" w:firstLine="0"/>
              <w:jc w:val="both"/>
              <w:rPr>
                <w:rFonts w:ascii="Times New Roman" w:hAnsi="Times New Roman" w:cs="Times New Roman"/>
                <w:sz w:val="24"/>
                <w:szCs w:val="24"/>
              </w:rPr>
            </w:pPr>
            <w:r w:rsidRPr="009B540C">
              <w:rPr>
                <w:rFonts w:ascii="Times New Roman" w:hAnsi="Times New Roman" w:cs="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C576E8">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576E8">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bl>
    <w:p w:rsidR="009B540C" w:rsidRPr="009B540C" w:rsidRDefault="009B540C" w:rsidP="009B540C">
      <w:pPr>
        <w:spacing w:after="0" w:line="240" w:lineRule="auto"/>
        <w:ind w:firstLine="709"/>
        <w:jc w:val="both"/>
        <w:rPr>
          <w:rFonts w:ascii="Times New Roman" w:hAnsi="Times New Roman" w:cs="Times New Roman"/>
          <w:bCs/>
          <w:sz w:val="24"/>
          <w:szCs w:val="24"/>
        </w:rPr>
      </w:pPr>
    </w:p>
    <w:p w:rsidR="009B540C" w:rsidRPr="009B540C" w:rsidRDefault="009B540C" w:rsidP="009B540C">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физического лица):</w:t>
      </w:r>
    </w:p>
    <w:p w:rsidR="009B540C" w:rsidRPr="009B540C" w:rsidRDefault="009B540C" w:rsidP="009B540C">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tblPr>
      <w:tblGrid>
        <w:gridCol w:w="7697"/>
        <w:gridCol w:w="1873"/>
      </w:tblGrid>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9B540C">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bl>
    <w:p w:rsidR="009B540C" w:rsidRPr="009B540C" w:rsidRDefault="009B540C" w:rsidP="009B540C">
      <w:pPr>
        <w:spacing w:after="0" w:line="240" w:lineRule="auto"/>
        <w:ind w:firstLine="709"/>
        <w:jc w:val="both"/>
        <w:rPr>
          <w:rFonts w:ascii="Times New Roman" w:hAnsi="Times New Roman" w:cs="Times New Roman"/>
          <w:bCs/>
          <w:sz w:val="24"/>
          <w:szCs w:val="24"/>
        </w:rPr>
      </w:pPr>
    </w:p>
    <w:p w:rsidR="009B540C" w:rsidRPr="009B540C" w:rsidRDefault="009B540C" w:rsidP="009B540C">
      <w:pPr>
        <w:numPr>
          <w:ilvl w:val="0"/>
          <w:numId w:val="17"/>
        </w:num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Условия исполнения </w:t>
      </w:r>
      <w:r w:rsidR="00BD7920">
        <w:rPr>
          <w:rFonts w:ascii="Times New Roman" w:hAnsi="Times New Roman" w:cs="Times New Roman"/>
          <w:bCs/>
          <w:sz w:val="24"/>
          <w:szCs w:val="24"/>
        </w:rPr>
        <w:t>договора</w:t>
      </w:r>
      <w:r w:rsidRPr="009B540C">
        <w:rPr>
          <w:rFonts w:ascii="Times New Roman" w:hAnsi="Times New Roman" w:cs="Times New Roman"/>
          <w:bCs/>
          <w:sz w:val="24"/>
          <w:szCs w:val="24"/>
        </w:rPr>
        <w:t>, предлагаемые участником:</w:t>
      </w:r>
    </w:p>
    <w:p w:rsidR="009B540C" w:rsidRPr="009B540C" w:rsidRDefault="009B540C" w:rsidP="009B540C">
      <w:pPr>
        <w:spacing w:after="0" w:line="240" w:lineRule="auto"/>
        <w:ind w:firstLine="709"/>
        <w:jc w:val="both"/>
        <w:rPr>
          <w:rFonts w:ascii="Times New Roman" w:hAnsi="Times New Roman" w:cs="Times New Roman"/>
          <w:bCs/>
          <w:sz w:val="24"/>
          <w:szCs w:val="24"/>
        </w:rPr>
      </w:pPr>
    </w:p>
    <w:tbl>
      <w:tblPr>
        <w:tblW w:w="9568" w:type="dxa"/>
        <w:jc w:val="center"/>
        <w:tblLayout w:type="fixed"/>
        <w:tblCellMar>
          <w:left w:w="70" w:type="dxa"/>
          <w:right w:w="70" w:type="dxa"/>
        </w:tblCellMar>
        <w:tblLook w:val="0000"/>
      </w:tblPr>
      <w:tblGrid>
        <w:gridCol w:w="1037"/>
        <w:gridCol w:w="4562"/>
        <w:gridCol w:w="2126"/>
        <w:gridCol w:w="1843"/>
      </w:tblGrid>
      <w:tr w:rsidR="00E5036D" w:rsidRPr="00D540F7" w:rsidTr="00692B07">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bCs/>
                <w:sz w:val="24"/>
                <w:szCs w:val="24"/>
              </w:rPr>
              <w:br/>
            </w:r>
            <w:proofErr w:type="spellStart"/>
            <w:proofErr w:type="gramStart"/>
            <w:r w:rsidRPr="00D540F7">
              <w:rPr>
                <w:rFonts w:ascii="Times New Roman" w:hAnsi="Times New Roman" w:cs="Times New Roman"/>
                <w:bCs/>
                <w:sz w:val="24"/>
                <w:szCs w:val="24"/>
              </w:rPr>
              <w:t>п</w:t>
            </w:r>
            <w:proofErr w:type="spellEnd"/>
            <w:proofErr w:type="gramEnd"/>
            <w:r w:rsidRPr="00D540F7">
              <w:rPr>
                <w:rFonts w:ascii="Times New Roman" w:hAnsi="Times New Roman" w:cs="Times New Roman"/>
                <w:bCs/>
                <w:sz w:val="24"/>
                <w:szCs w:val="24"/>
              </w:rPr>
              <w:t>/</w:t>
            </w:r>
            <w:proofErr w:type="spellStart"/>
            <w:r w:rsidRPr="00D540F7">
              <w:rPr>
                <w:rFonts w:ascii="Times New Roman" w:hAnsi="Times New Roman" w:cs="Times New Roman"/>
                <w:bCs/>
                <w:sz w:val="24"/>
                <w:szCs w:val="24"/>
              </w:rPr>
              <w:t>п</w:t>
            </w:r>
            <w:proofErr w:type="spellEnd"/>
          </w:p>
        </w:tc>
        <w:tc>
          <w:tcPr>
            <w:tcW w:w="4562"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Значение (все значения указываются цифрами)</w:t>
            </w:r>
          </w:p>
        </w:tc>
      </w:tr>
      <w:tr w:rsidR="00E5036D" w:rsidRPr="00D540F7" w:rsidTr="00692B07">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4</w:t>
            </w:r>
          </w:p>
        </w:tc>
      </w:tr>
      <w:tr w:rsidR="00E5036D" w:rsidRPr="00D540F7" w:rsidTr="00692B07">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_______, в том числе налог на добавленную  стоимость ____</w:t>
            </w: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E5036D">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E5036D">
            <w:pPr>
              <w:spacing w:after="0" w:line="240" w:lineRule="auto"/>
              <w:rPr>
                <w:rFonts w:ascii="Times New Roman" w:hAnsi="Times New Roman" w:cs="Times New Roman"/>
                <w:bCs/>
                <w:sz w:val="24"/>
                <w:szCs w:val="24"/>
              </w:rPr>
            </w:pPr>
            <w:r w:rsidRPr="00984F81">
              <w:rPr>
                <w:rFonts w:ascii="Times New Roman" w:hAnsi="Times New Roman" w:cs="Times New Roman"/>
                <w:sz w:val="24"/>
                <w:szCs w:val="24"/>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E5036D">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2.1</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E5036D">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sz w:val="24"/>
                <w:szCs w:val="24"/>
              </w:rPr>
              <w:t>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E5036D">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E5036D">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E5036D">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2.3.1.</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E5036D">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 xml:space="preserve">Сотрудник с высшим инженерно-техническим образованием </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E5036D">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2.3.2.</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BD7920" w:rsidP="00E5036D">
            <w:pPr>
              <w:spacing w:after="0" w:line="240" w:lineRule="auto"/>
              <w:rPr>
                <w:rFonts w:ascii="Times New Roman" w:hAnsi="Times New Roman" w:cs="Times New Roman"/>
                <w:sz w:val="24"/>
                <w:szCs w:val="24"/>
              </w:rPr>
            </w:pPr>
            <w:r>
              <w:rPr>
                <w:rFonts w:ascii="Times New Roman" w:hAnsi="Times New Roman" w:cs="Times New Roman"/>
                <w:sz w:val="24"/>
                <w:szCs w:val="24"/>
              </w:rPr>
              <w:t>Штукатур</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E5036D">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2.3.3.</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E5036D">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Э</w:t>
            </w:r>
            <w:r w:rsidRPr="00D12EFD">
              <w:rPr>
                <w:rFonts w:ascii="Times New Roman" w:eastAsia="Times New Roman" w:hAnsi="Times New Roman" w:cs="Times New Roman"/>
                <w:bCs/>
                <w:sz w:val="24"/>
                <w:szCs w:val="24"/>
                <w:lang w:eastAsia="ru-RU"/>
              </w:rPr>
              <w:t>лектромонтажник, техник-электрик</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E5036D">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2.4</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E5036D">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наличии деловой репутац</w:t>
            </w:r>
            <w:proofErr w:type="gramStart"/>
            <w:r w:rsidRPr="00984F81">
              <w:rPr>
                <w:rFonts w:ascii="Times New Roman" w:hAnsi="Times New Roman" w:cs="Times New Roman"/>
                <w:sz w:val="24"/>
                <w:szCs w:val="24"/>
              </w:rPr>
              <w:t>ии у у</w:t>
            </w:r>
            <w:proofErr w:type="gramEnd"/>
            <w:r w:rsidRPr="00984F81">
              <w:rPr>
                <w:rFonts w:ascii="Times New Roman" w:hAnsi="Times New Roman" w:cs="Times New Roman"/>
                <w:sz w:val="24"/>
                <w:szCs w:val="24"/>
              </w:rPr>
              <w:t>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E5036D">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lastRenderedPageBreak/>
              <w:t>2.4.1</w:t>
            </w:r>
          </w:p>
        </w:tc>
        <w:tc>
          <w:tcPr>
            <w:tcW w:w="4562"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E5036D">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Сертификат ИСО 9001</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E5036D">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Наличие/</w:t>
            </w:r>
            <w:r w:rsidRPr="00D540F7">
              <w:rPr>
                <w:rFonts w:ascii="Times New Roman" w:hAnsi="Times New Roman" w:cs="Times New Roman"/>
                <w:sz w:val="24"/>
                <w:szCs w:val="24"/>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E5036D">
            <w:pPr>
              <w:spacing w:after="0" w:line="240" w:lineRule="auto"/>
              <w:jc w:val="both"/>
              <w:rPr>
                <w:rFonts w:ascii="Times New Roman" w:hAnsi="Times New Roman" w:cs="Times New Roman"/>
                <w:bCs/>
                <w:sz w:val="24"/>
                <w:szCs w:val="24"/>
              </w:rPr>
            </w:pPr>
          </w:p>
        </w:tc>
      </w:tr>
    </w:tbl>
    <w:p w:rsidR="009B540C" w:rsidRPr="009B540C" w:rsidRDefault="009B540C" w:rsidP="009B540C">
      <w:pPr>
        <w:spacing w:after="0" w:line="240" w:lineRule="auto"/>
        <w:ind w:firstLine="709"/>
        <w:jc w:val="both"/>
        <w:rPr>
          <w:rFonts w:ascii="Times New Roman" w:hAnsi="Times New Roman" w:cs="Times New Roman"/>
          <w:bCs/>
          <w:sz w:val="24"/>
          <w:szCs w:val="24"/>
        </w:rPr>
      </w:pPr>
    </w:p>
    <w:p w:rsidR="00BF4A7C" w:rsidRDefault="00BF4A7C" w:rsidP="007E37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BF4A7C" w:rsidRDefault="00BF4A7C" w:rsidP="007E37D3">
      <w:pPr>
        <w:pBdr>
          <w:bottom w:val="single" w:sz="6" w:space="1" w:color="auto"/>
        </w:pBdr>
        <w:spacing w:after="0" w:line="240" w:lineRule="auto"/>
        <w:ind w:firstLine="709"/>
        <w:jc w:val="both"/>
        <w:rPr>
          <w:rFonts w:ascii="Times New Roman" w:hAnsi="Times New Roman" w:cs="Times New Roman"/>
          <w:sz w:val="24"/>
          <w:szCs w:val="24"/>
        </w:rPr>
      </w:pPr>
    </w:p>
    <w:p w:rsidR="00BF4A7C" w:rsidRPr="00BF4A7C" w:rsidRDefault="00BF4A7C" w:rsidP="00BF4A7C">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BF4A7C" w:rsidRDefault="00BF4A7C" w:rsidP="00BF4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BF4A7C" w:rsidRPr="00BF4A7C" w:rsidRDefault="00BF4A7C" w:rsidP="007E37D3">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BF4A7C">
        <w:rPr>
          <w:rFonts w:ascii="Times New Roman" w:hAnsi="Times New Roman" w:cs="Times New Roman"/>
          <w:sz w:val="18"/>
          <w:szCs w:val="18"/>
        </w:rPr>
        <w:t>(наименование должности руководителя (уполномоченного лица) и его ФИО)</w:t>
      </w:r>
    </w:p>
    <w:p w:rsidR="00BF4A7C" w:rsidRDefault="00E5062F" w:rsidP="00E5062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00BF4A7C">
        <w:rPr>
          <w:rFonts w:ascii="Times New Roman" w:hAnsi="Times New Roman" w:cs="Times New Roman"/>
          <w:sz w:val="24"/>
          <w:szCs w:val="24"/>
        </w:rPr>
        <w:t>ообщает о согласии учувствовать в открытом</w:t>
      </w:r>
      <w:r w:rsidR="00C576E8">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576E8">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BF4A7C">
        <w:rPr>
          <w:rFonts w:ascii="Times New Roman" w:hAnsi="Times New Roman" w:cs="Times New Roman"/>
          <w:sz w:val="24"/>
          <w:szCs w:val="24"/>
        </w:rPr>
        <w:t xml:space="preserve"> на условиях, установленных в указанных в закупочной документации, и направляет настоящую заявку.</w:t>
      </w:r>
      <w:proofErr w:type="gramEnd"/>
    </w:p>
    <w:p w:rsidR="00BF4A7C" w:rsidRDefault="00BF4A7C" w:rsidP="00BF4A7C">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BF4A7C" w:rsidRDefault="00BF4A7C" w:rsidP="00BF4A7C">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декларируем, что против участника закупок</w:t>
      </w:r>
    </w:p>
    <w:p w:rsidR="00BF4A7C" w:rsidRDefault="00BF4A7C" w:rsidP="00BF4A7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F4A7C" w:rsidRDefault="00BF4A7C" w:rsidP="00BF4A7C">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BF4A7C" w:rsidRDefault="00BF4A7C" w:rsidP="00BF4A7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проводится процедура ликвидации, не принято арбитражным судом решения о признании участника закупки банкротом и об </w:t>
      </w:r>
      <w:proofErr w:type="spellStart"/>
      <w:r>
        <w:rPr>
          <w:rFonts w:ascii="Times New Roman" w:hAnsi="Times New Roman" w:cs="Times New Roman"/>
          <w:sz w:val="24"/>
          <w:szCs w:val="24"/>
        </w:rPr>
        <w:t>открытии</w:t>
      </w:r>
      <w:r w:rsidR="00705CFE">
        <w:rPr>
          <w:rFonts w:ascii="Times New Roman" w:hAnsi="Times New Roman" w:cs="Times New Roman"/>
          <w:sz w:val="24"/>
          <w:szCs w:val="24"/>
        </w:rPr>
        <w:t>запрос</w:t>
      </w:r>
      <w:proofErr w:type="spellEnd"/>
      <w:r w:rsidR="00705CFE">
        <w:rPr>
          <w:rFonts w:ascii="Times New Roman" w:hAnsi="Times New Roman" w:cs="Times New Roman"/>
          <w:sz w:val="24"/>
          <w:szCs w:val="24"/>
        </w:rPr>
        <w:t xml:space="preserve"> </w:t>
      </w:r>
      <w:proofErr w:type="spellStart"/>
      <w:r w:rsidR="00705CFE">
        <w:rPr>
          <w:rFonts w:ascii="Times New Roman" w:hAnsi="Times New Roman" w:cs="Times New Roman"/>
          <w:sz w:val="24"/>
          <w:szCs w:val="24"/>
        </w:rPr>
        <w:t>предложений</w:t>
      </w:r>
      <w:r>
        <w:rPr>
          <w:rFonts w:ascii="Times New Roman" w:hAnsi="Times New Roman" w:cs="Times New Roman"/>
          <w:sz w:val="24"/>
          <w:szCs w:val="24"/>
        </w:rPr>
        <w:t>ного</w:t>
      </w:r>
      <w:proofErr w:type="spellEnd"/>
      <w:r>
        <w:rPr>
          <w:rFonts w:ascii="Times New Roman" w:hAnsi="Times New Roman" w:cs="Times New Roman"/>
          <w:sz w:val="24"/>
          <w:szCs w:val="24"/>
        </w:rPr>
        <w:t xml:space="preserve"> производства, деятельность не приостановлена, не включены в реестр недобросовестных поставщиков, а также, что размер </w:t>
      </w:r>
      <w:r w:rsidR="00E5062F">
        <w:rPr>
          <w:rFonts w:ascii="Times New Roman" w:hAnsi="Times New Roman" w:cs="Times New Roman"/>
          <w:sz w:val="24"/>
          <w:szCs w:val="24"/>
        </w:rPr>
        <w:t>задолженности</w:t>
      </w:r>
      <w:r>
        <w:rPr>
          <w:rFonts w:ascii="Times New Roman" w:hAnsi="Times New Roman" w:cs="Times New Roman"/>
          <w:sz w:val="24"/>
          <w:szCs w:val="24"/>
        </w:rPr>
        <w:t xml:space="preserve"> по начисленным налогам, сборам и иным обязательным платежам в бюджеты любого уровня или </w:t>
      </w:r>
      <w:r w:rsidR="00E5062F">
        <w:rPr>
          <w:rFonts w:ascii="Times New Roman" w:hAnsi="Times New Roman" w:cs="Times New Roman"/>
          <w:sz w:val="24"/>
          <w:szCs w:val="24"/>
        </w:rPr>
        <w:t>государственные</w:t>
      </w:r>
      <w:r>
        <w:rPr>
          <w:rFonts w:ascii="Times New Roman" w:hAnsi="Times New Roman" w:cs="Times New Roman"/>
          <w:sz w:val="24"/>
          <w:szCs w:val="24"/>
        </w:rPr>
        <w:t xml:space="preserve"> внебюджетные фонды за прошедший календарный год не превышает 25% (двадцать пять процентов) балансовой</w:t>
      </w:r>
      <w:proofErr w:type="gramEnd"/>
      <w:r>
        <w:rPr>
          <w:rFonts w:ascii="Times New Roman" w:hAnsi="Times New Roman" w:cs="Times New Roman"/>
          <w:sz w:val="24"/>
          <w:szCs w:val="24"/>
        </w:rPr>
        <w:t xml:space="preserve"> стоимости активов</w:t>
      </w:r>
      <w:r w:rsidR="00D26000">
        <w:rPr>
          <w:rFonts w:ascii="Times New Roman" w:hAnsi="Times New Roman" w:cs="Times New Roman"/>
          <w:sz w:val="24"/>
          <w:szCs w:val="24"/>
        </w:rPr>
        <w:t xml:space="preserve"> _____________________________________________________________</w:t>
      </w:r>
    </w:p>
    <w:p w:rsidR="00D26000" w:rsidRPr="00D26000" w:rsidRDefault="00D26000" w:rsidP="00D26000">
      <w:pPr>
        <w:spacing w:after="0" w:line="240" w:lineRule="auto"/>
        <w:ind w:firstLine="709"/>
        <w:jc w:val="center"/>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D26000" w:rsidRDefault="00D26000" w:rsidP="00D26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данным бухгалтерской отчетности за последний завершенный отчетный период.</w:t>
      </w:r>
    </w:p>
    <w:p w:rsidR="00D26000" w:rsidRDefault="00D26000" w:rsidP="00D26000">
      <w:pPr>
        <w:pStyle w:val="a5"/>
        <w:numPr>
          <w:ilvl w:val="0"/>
          <w:numId w:val="1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D26000" w:rsidRDefault="00D26000" w:rsidP="00D26000">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D26000" w:rsidRDefault="00D26000" w:rsidP="00D26000">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D26000" w:rsidRDefault="00D26000" w:rsidP="00D26000">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Мы извещены о включении сведений о ________________________________</w:t>
      </w:r>
    </w:p>
    <w:p w:rsidR="00D26000" w:rsidRPr="00D26000" w:rsidRDefault="00D26000" w:rsidP="00D26000">
      <w:pPr>
        <w:pStyle w:val="a5"/>
        <w:spacing w:after="0" w:line="240" w:lineRule="auto"/>
        <w:ind w:left="709"/>
        <w:jc w:val="right"/>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D26000" w:rsidRDefault="00D26000" w:rsidP="00D26000">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D26000" w:rsidRDefault="00E5062F" w:rsidP="00E5062F">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присуждения нам права заключить договор, в период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E5062F" w:rsidRDefault="00E5062F" w:rsidP="00E5062F">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 и сведения согласно описи на ___ листах.</w:t>
      </w:r>
    </w:p>
    <w:p w:rsidR="00E5062F" w:rsidRPr="00E5062F" w:rsidRDefault="00E5062F" w:rsidP="00E5062F">
      <w:pPr>
        <w:spacing w:after="0" w:line="240" w:lineRule="auto"/>
        <w:jc w:val="both"/>
        <w:rPr>
          <w:rFonts w:ascii="Times New Roman" w:hAnsi="Times New Roman" w:cs="Times New Roman"/>
          <w:sz w:val="24"/>
          <w:szCs w:val="24"/>
        </w:rPr>
      </w:pPr>
    </w:p>
    <w:p w:rsidR="009B540C" w:rsidRPr="009B540C" w:rsidRDefault="00480CAF" w:rsidP="009B540C">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Заполненная </w:t>
      </w:r>
      <w:r w:rsidR="009B540C" w:rsidRPr="007E37D3">
        <w:rPr>
          <w:rFonts w:ascii="Times New Roman" w:hAnsi="Times New Roman" w:cs="Times New Roman"/>
          <w:sz w:val="24"/>
          <w:szCs w:val="24"/>
        </w:rPr>
        <w:t xml:space="preserve">Форма подписывается участником </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sectPr w:rsidR="009B540C" w:rsidRPr="009B540C">
          <w:pgSz w:w="11905" w:h="16838"/>
          <w:pgMar w:top="1134" w:right="987" w:bottom="1134" w:left="1559" w:header="720" w:footer="720" w:gutter="0"/>
          <w:cols w:space="720"/>
        </w:sectPr>
      </w:pPr>
    </w:p>
    <w:p w:rsidR="009B540C" w:rsidRPr="009B540C" w:rsidRDefault="009B540C" w:rsidP="009B540C">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 к </w:t>
      </w:r>
      <w:r>
        <w:rPr>
          <w:rFonts w:ascii="Times New Roman" w:hAnsi="Times New Roman" w:cs="Times New Roman"/>
          <w:sz w:val="24"/>
          <w:szCs w:val="24"/>
        </w:rPr>
        <w:t>Информационной карте</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«ОПЫТ УЧАСТНИКА ПО УСПЕШНОМУ ВЫПОЛНЕНИЮ РАБОТ СОПОСТАВИМОГО ХАРАКТЕРА И ОБЪЕМА»</w:t>
      </w:r>
    </w:p>
    <w:p w:rsidR="009B540C" w:rsidRPr="009B540C" w:rsidRDefault="009B540C" w:rsidP="009B540C">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2022"/>
        <w:gridCol w:w="1561"/>
        <w:gridCol w:w="1333"/>
        <w:gridCol w:w="2076"/>
        <w:gridCol w:w="2076"/>
      </w:tblGrid>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 </w:t>
            </w:r>
            <w:proofErr w:type="spellStart"/>
            <w:proofErr w:type="gramStart"/>
            <w:r w:rsidRPr="009B540C">
              <w:rPr>
                <w:rFonts w:ascii="Times New Roman" w:hAnsi="Times New Roman" w:cs="Times New Roman"/>
                <w:sz w:val="24"/>
                <w:szCs w:val="24"/>
              </w:rPr>
              <w:t>п</w:t>
            </w:r>
            <w:proofErr w:type="spellEnd"/>
            <w:proofErr w:type="gramEnd"/>
            <w:r w:rsidRPr="009B540C">
              <w:rPr>
                <w:rFonts w:ascii="Times New Roman" w:hAnsi="Times New Roman" w:cs="Times New Roman"/>
                <w:sz w:val="24"/>
                <w:szCs w:val="24"/>
              </w:rPr>
              <w:t>/</w:t>
            </w:r>
            <w:proofErr w:type="spellStart"/>
            <w:r w:rsidRPr="009B540C">
              <w:rPr>
                <w:rFonts w:ascii="Times New Roman" w:hAnsi="Times New Roman" w:cs="Times New Roman"/>
                <w:sz w:val="24"/>
                <w:szCs w:val="24"/>
              </w:rPr>
              <w:t>п</w:t>
            </w:r>
            <w:proofErr w:type="spellEnd"/>
          </w:p>
        </w:tc>
        <w:tc>
          <w:tcPr>
            <w:tcW w:w="861"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контракта/договора</w:t>
            </w:r>
          </w:p>
        </w:tc>
        <w:tc>
          <w:tcPr>
            <w:tcW w:w="1837"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Наименование объекта </w:t>
            </w:r>
          </w:p>
        </w:tc>
        <w:tc>
          <w:tcPr>
            <w:tcW w:w="707"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Даты начала и окончания выполнения работ</w:t>
            </w:r>
          </w:p>
        </w:tc>
        <w:tc>
          <w:tcPr>
            <w:tcW w:w="666"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w:t>
            </w:r>
            <w:r w:rsidR="00910643">
              <w:rPr>
                <w:rFonts w:ascii="Times New Roman" w:hAnsi="Times New Roman" w:cs="Times New Roman"/>
                <w:sz w:val="24"/>
                <w:szCs w:val="24"/>
              </w:rPr>
              <w:t>/договора</w:t>
            </w:r>
            <w:r w:rsidRPr="009B540C">
              <w:rPr>
                <w:rFonts w:ascii="Times New Roman" w:hAnsi="Times New Roman" w:cs="Times New Roman"/>
                <w:sz w:val="24"/>
                <w:szCs w:val="24"/>
              </w:rPr>
              <w:t>, % от начальной (максимальной) цены контракта</w:t>
            </w:r>
            <w:r w:rsidR="00910643">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w:t>
            </w:r>
            <w:r w:rsidR="00F70E7D">
              <w:rPr>
                <w:rFonts w:ascii="Times New Roman" w:hAnsi="Times New Roman" w:cs="Times New Roman"/>
                <w:sz w:val="24"/>
                <w:szCs w:val="24"/>
              </w:rPr>
              <w:t>/договора</w:t>
            </w:r>
            <w:r w:rsidRPr="009B540C">
              <w:rPr>
                <w:rFonts w:ascii="Times New Roman" w:hAnsi="Times New Roman" w:cs="Times New Roman"/>
                <w:sz w:val="24"/>
                <w:szCs w:val="24"/>
              </w:rPr>
              <w:t>, руб.</w:t>
            </w:r>
          </w:p>
        </w:tc>
      </w:tr>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w:t>
            </w:r>
          </w:p>
        </w:tc>
        <w:tc>
          <w:tcPr>
            <w:tcW w:w="861"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r>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2</w:t>
            </w:r>
          </w:p>
        </w:tc>
        <w:tc>
          <w:tcPr>
            <w:tcW w:w="861"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r>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r>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lang w:val="en-US"/>
              </w:rPr>
            </w:pPr>
            <w:r w:rsidRPr="009B540C">
              <w:rPr>
                <w:rFonts w:ascii="Times New Roman" w:hAnsi="Times New Roman" w:cs="Times New Roman"/>
                <w:sz w:val="24"/>
                <w:szCs w:val="24"/>
                <w:lang w:val="en-US"/>
              </w:rPr>
              <w:t>N</w:t>
            </w:r>
          </w:p>
        </w:tc>
        <w:tc>
          <w:tcPr>
            <w:tcW w:w="861"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r>
      <w:tr w:rsidR="009B540C" w:rsidRPr="009B540C" w:rsidTr="009B540C">
        <w:tc>
          <w:tcPr>
            <w:tcW w:w="4324" w:type="pct"/>
            <w:gridSpan w:val="5"/>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ИТОГО</w:t>
            </w: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r>
      <w:tr w:rsidR="009B540C" w:rsidRPr="009B540C" w:rsidTr="009B540C">
        <w:tc>
          <w:tcPr>
            <w:tcW w:w="4324" w:type="pct"/>
            <w:gridSpan w:val="5"/>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Начальная (максимальная) цена </w:t>
            </w:r>
            <w:r w:rsidR="00BD7920">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r>
      <w:tr w:rsidR="009B540C" w:rsidRPr="009B540C" w:rsidTr="009B540C">
        <w:tc>
          <w:tcPr>
            <w:tcW w:w="4324" w:type="pct"/>
            <w:gridSpan w:val="5"/>
            <w:tcBorders>
              <w:top w:val="single" w:sz="4" w:space="0" w:color="auto"/>
              <w:left w:val="single" w:sz="4" w:space="0" w:color="auto"/>
              <w:bottom w:val="single" w:sz="4" w:space="0" w:color="auto"/>
              <w:right w:val="single" w:sz="4" w:space="0" w:color="auto"/>
            </w:tcBorders>
            <w:hideMark/>
          </w:tcPr>
          <w:p w:rsidR="009B540C" w:rsidRPr="009B540C" w:rsidRDefault="009B540C" w:rsidP="00C4422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ИТОГО, в процентном отношении к начальной (максимальной) цене </w:t>
            </w:r>
            <w:r w:rsidR="00BD7920">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C44221">
            <w:pPr>
              <w:spacing w:after="0" w:line="240" w:lineRule="auto"/>
              <w:jc w:val="both"/>
              <w:rPr>
                <w:rFonts w:ascii="Times New Roman" w:hAnsi="Times New Roman" w:cs="Times New Roman"/>
                <w:sz w:val="24"/>
                <w:szCs w:val="24"/>
              </w:rPr>
            </w:pPr>
          </w:p>
        </w:tc>
      </w:tr>
    </w:tbl>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sectPr w:rsidR="009B540C" w:rsidRPr="009B540C">
          <w:pgSz w:w="11905" w:h="16838"/>
          <w:pgMar w:top="1134" w:right="987" w:bottom="1134" w:left="1559" w:header="720" w:footer="720" w:gutter="0"/>
          <w:cols w:space="720"/>
        </w:sectPr>
      </w:pPr>
    </w:p>
    <w:p w:rsidR="00196BB1" w:rsidRPr="009B540C" w:rsidRDefault="009B540C" w:rsidP="00196BB1">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3.1.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b/>
          <w:bCs/>
          <w:sz w:val="24"/>
          <w:szCs w:val="24"/>
        </w:rPr>
      </w:pPr>
      <w:r w:rsidRPr="009B540C">
        <w:rPr>
          <w:rFonts w:ascii="Times New Roman" w:hAnsi="Times New Roman" w:cs="Times New Roman"/>
          <w:b/>
          <w:bCs/>
          <w:sz w:val="24"/>
          <w:szCs w:val="24"/>
        </w:rPr>
        <w:t>ФОРМА: ИСПОЛНЕННЫЙ КОНТРАКТ / ДОГОВОР</w:t>
      </w:r>
    </w:p>
    <w:p w:rsidR="009B540C" w:rsidRPr="009B540C" w:rsidRDefault="009B540C" w:rsidP="009B540C">
      <w:pPr>
        <w:spacing w:after="0" w:line="240" w:lineRule="auto"/>
        <w:ind w:firstLine="709"/>
        <w:jc w:val="both"/>
        <w:rPr>
          <w:rFonts w:ascii="Times New Roman" w:hAnsi="Times New Roman" w:cs="Times New Roman"/>
          <w:b/>
          <w:bCs/>
          <w:sz w:val="24"/>
          <w:szCs w:val="24"/>
        </w:rPr>
      </w:pPr>
    </w:p>
    <w:p w:rsidR="009B540C" w:rsidRPr="009B540C" w:rsidRDefault="009B540C" w:rsidP="009B540C">
      <w:pPr>
        <w:spacing w:after="0" w:line="240" w:lineRule="auto"/>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2"/>
        <w:gridCol w:w="4723"/>
      </w:tblGrid>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Номер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196BB1">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Наименование заказчика</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196BB1">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Наименование объекта </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196BB1">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начала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196BB1">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окончания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196BB1">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Сумма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196BB1">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Предоставляемые документы</w:t>
            </w:r>
          </w:p>
        </w:tc>
        <w:tc>
          <w:tcPr>
            <w:tcW w:w="5069" w:type="dxa"/>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1.</w:t>
            </w:r>
          </w:p>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2.</w:t>
            </w:r>
          </w:p>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w:t>
            </w:r>
          </w:p>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lang w:val="en-US"/>
              </w:rPr>
              <w:t>n</w:t>
            </w:r>
            <w:r w:rsidRPr="009B540C">
              <w:rPr>
                <w:rFonts w:ascii="Times New Roman" w:hAnsi="Times New Roman" w:cs="Times New Roman"/>
                <w:b/>
                <w:bCs/>
                <w:sz w:val="24"/>
                <w:szCs w:val="24"/>
              </w:rPr>
              <w:t>.</w:t>
            </w:r>
          </w:p>
        </w:tc>
      </w:tr>
    </w:tbl>
    <w:p w:rsidR="009B540C" w:rsidRPr="009B540C" w:rsidRDefault="009B540C" w:rsidP="009B540C">
      <w:pPr>
        <w:spacing w:after="0" w:line="240" w:lineRule="auto"/>
        <w:ind w:firstLine="709"/>
        <w:jc w:val="both"/>
        <w:rPr>
          <w:rFonts w:ascii="Times New Roman" w:hAnsi="Times New Roman" w:cs="Times New Roman"/>
          <w:b/>
          <w:bCs/>
          <w:sz w:val="24"/>
          <w:szCs w:val="24"/>
        </w:rPr>
      </w:pPr>
    </w:p>
    <w:p w:rsidR="009B540C" w:rsidRPr="009B540C" w:rsidRDefault="009B540C" w:rsidP="009B540C">
      <w:pPr>
        <w:spacing w:after="0" w:line="240" w:lineRule="auto"/>
        <w:ind w:firstLine="709"/>
        <w:jc w:val="both"/>
        <w:rPr>
          <w:rFonts w:ascii="Times New Roman" w:hAnsi="Times New Roman" w:cs="Times New Roman"/>
          <w:bCs/>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 наличии нескольких контрактов/договоров, данная форма заполняется на каждый контракт/договор. </w:t>
      </w:r>
    </w:p>
    <w:p w:rsidR="009B540C" w:rsidRPr="009B540C" w:rsidRDefault="009B540C" w:rsidP="009B540C">
      <w:pPr>
        <w:spacing w:after="0" w:line="240" w:lineRule="auto"/>
        <w:ind w:firstLine="709"/>
        <w:jc w:val="both"/>
        <w:rPr>
          <w:rFonts w:ascii="Times New Roman" w:hAnsi="Times New Roman" w:cs="Times New Roman"/>
          <w:bCs/>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sectPr w:rsidR="009B540C" w:rsidRPr="009B540C">
          <w:pgSz w:w="11905" w:h="16838"/>
          <w:pgMar w:top="1134" w:right="987" w:bottom="1134" w:left="1559" w:header="720" w:footer="720" w:gutter="0"/>
          <w:cols w:space="720"/>
        </w:sectPr>
      </w:pPr>
    </w:p>
    <w:p w:rsidR="00196BB1" w:rsidRPr="009B540C" w:rsidRDefault="009B540C" w:rsidP="00196BB1">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b/>
          <w:iCs/>
          <w:sz w:val="24"/>
          <w:szCs w:val="24"/>
        </w:rPr>
      </w:pPr>
      <w:r w:rsidRPr="009B540C">
        <w:rPr>
          <w:rFonts w:ascii="Times New Roman" w:hAnsi="Times New Roman" w:cs="Times New Roman"/>
          <w:b/>
          <w:iCs/>
          <w:sz w:val="24"/>
          <w:szCs w:val="24"/>
        </w:rPr>
        <w:t xml:space="preserve">ФОРМА «НАЛИЧИЕ </w:t>
      </w:r>
      <w:r w:rsidRPr="009B540C">
        <w:rPr>
          <w:rFonts w:ascii="Times New Roman" w:hAnsi="Times New Roman" w:cs="Times New Roman"/>
          <w:b/>
          <w:bCs/>
          <w:sz w:val="24"/>
          <w:szCs w:val="24"/>
        </w:rPr>
        <w:t>КВАЛИФИЦИРОВАННЫХ ТРУДОВЫХ РЕСУРСОВ</w:t>
      </w:r>
      <w:r w:rsidRPr="009B540C">
        <w:rPr>
          <w:rFonts w:ascii="Times New Roman" w:hAnsi="Times New Roman" w:cs="Times New Roman"/>
          <w:b/>
          <w:iCs/>
          <w:sz w:val="24"/>
          <w:szCs w:val="24"/>
        </w:rPr>
        <w:t>»</w:t>
      </w:r>
    </w:p>
    <w:p w:rsidR="009B540C" w:rsidRPr="009B540C" w:rsidRDefault="009B540C" w:rsidP="009B540C">
      <w:pPr>
        <w:spacing w:after="0" w:line="240" w:lineRule="auto"/>
        <w:ind w:firstLine="709"/>
        <w:jc w:val="both"/>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3238"/>
        <w:gridCol w:w="2027"/>
        <w:gridCol w:w="2027"/>
        <w:gridCol w:w="2027"/>
      </w:tblGrid>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proofErr w:type="spellStart"/>
            <w:proofErr w:type="gramStart"/>
            <w:r w:rsidRPr="009B540C">
              <w:rPr>
                <w:rFonts w:ascii="Times New Roman" w:hAnsi="Times New Roman" w:cs="Times New Roman"/>
                <w:b/>
                <w:bCs/>
                <w:sz w:val="24"/>
                <w:szCs w:val="24"/>
              </w:rPr>
              <w:t>п</w:t>
            </w:r>
            <w:proofErr w:type="spellEnd"/>
            <w:proofErr w:type="gramEnd"/>
            <w:r w:rsidRPr="009B540C">
              <w:rPr>
                <w:rFonts w:ascii="Times New Roman" w:hAnsi="Times New Roman" w:cs="Times New Roman"/>
                <w:b/>
                <w:bCs/>
                <w:sz w:val="24"/>
                <w:szCs w:val="24"/>
              </w:rPr>
              <w:t>/</w:t>
            </w:r>
            <w:proofErr w:type="spellStart"/>
            <w:r w:rsidRPr="009B540C">
              <w:rPr>
                <w:rFonts w:ascii="Times New Roman" w:hAnsi="Times New Roman" w:cs="Times New Roman"/>
                <w:b/>
                <w:bCs/>
                <w:sz w:val="24"/>
                <w:szCs w:val="24"/>
              </w:rPr>
              <w:t>п</w:t>
            </w:r>
            <w:proofErr w:type="spellEnd"/>
          </w:p>
        </w:tc>
        <w:tc>
          <w:tcPr>
            <w:tcW w:w="1597"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ФИО</w:t>
            </w:r>
          </w:p>
        </w:tc>
        <w:tc>
          <w:tcPr>
            <w:tcW w:w="10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Квалификация по диплому</w:t>
            </w:r>
          </w:p>
        </w:tc>
        <w:tc>
          <w:tcPr>
            <w:tcW w:w="10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Должность в организации участника</w:t>
            </w:r>
          </w:p>
        </w:tc>
        <w:tc>
          <w:tcPr>
            <w:tcW w:w="10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Стаж работы по специальности</w:t>
            </w:r>
          </w:p>
        </w:tc>
      </w:tr>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9B540C">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w:t>
            </w:r>
          </w:p>
        </w:tc>
        <w:tc>
          <w:tcPr>
            <w:tcW w:w="1597"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r>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9B540C">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2</w:t>
            </w:r>
          </w:p>
        </w:tc>
        <w:tc>
          <w:tcPr>
            <w:tcW w:w="1597"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r>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9B540C">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w:t>
            </w:r>
          </w:p>
        </w:tc>
        <w:tc>
          <w:tcPr>
            <w:tcW w:w="1597"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r>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9B540C">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lang w:val="en-US"/>
              </w:rPr>
              <w:t>n</w:t>
            </w:r>
          </w:p>
        </w:tc>
        <w:tc>
          <w:tcPr>
            <w:tcW w:w="1597"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
                <w:bCs/>
                <w:sz w:val="24"/>
                <w:szCs w:val="24"/>
              </w:rPr>
            </w:pPr>
          </w:p>
        </w:tc>
      </w:tr>
    </w:tbl>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9B540C">
      <w:pPr>
        <w:spacing w:after="0" w:line="240" w:lineRule="auto"/>
        <w:ind w:firstLine="709"/>
        <w:jc w:val="both"/>
        <w:rPr>
          <w:rFonts w:ascii="Times New Roman" w:hAnsi="Times New Roman" w:cs="Times New Roman"/>
          <w:sz w:val="24"/>
          <w:szCs w:val="24"/>
        </w:rPr>
        <w:sectPr w:rsidR="009B540C" w:rsidRPr="009B540C">
          <w:pgSz w:w="11906" w:h="16838"/>
          <w:pgMar w:top="993" w:right="851" w:bottom="1134" w:left="1134" w:header="709" w:footer="709" w:gutter="0"/>
          <w:cols w:space="720"/>
        </w:sectPr>
      </w:pPr>
    </w:p>
    <w:p w:rsidR="00196BB1" w:rsidRPr="009B540C" w:rsidRDefault="009B540C" w:rsidP="00196BB1">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4.1.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9B540C" w:rsidRPr="009B540C" w:rsidRDefault="009B540C" w:rsidP="009B540C">
      <w:pPr>
        <w:spacing w:after="0" w:line="240" w:lineRule="auto"/>
        <w:ind w:firstLine="709"/>
        <w:jc w:val="both"/>
        <w:rPr>
          <w:rFonts w:ascii="Times New Roman" w:hAnsi="Times New Roman" w:cs="Times New Roman"/>
          <w:b/>
          <w:sz w:val="24"/>
          <w:szCs w:val="24"/>
        </w:rPr>
      </w:pPr>
    </w:p>
    <w:p w:rsidR="009B540C" w:rsidRPr="009B540C" w:rsidRDefault="009B540C" w:rsidP="00E5036D">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«СПЕЦИАЛИСТЫ УЧАСТНИКА»</w:t>
      </w:r>
    </w:p>
    <w:p w:rsidR="009B540C" w:rsidRPr="009B540C" w:rsidRDefault="009B540C" w:rsidP="009B540C">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ФИО специалиста</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диплома об образовании </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Наименование специальности</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Стаж работы по специальности</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Должность в организации участника</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C44221" w:rsidRPr="009B540C" w:rsidTr="009B540C">
        <w:tc>
          <w:tcPr>
            <w:tcW w:w="2500" w:type="pct"/>
            <w:tcBorders>
              <w:top w:val="single" w:sz="4" w:space="0" w:color="auto"/>
              <w:left w:val="single" w:sz="4" w:space="0" w:color="auto"/>
              <w:bottom w:val="single" w:sz="4" w:space="0" w:color="auto"/>
              <w:right w:val="single" w:sz="4" w:space="0" w:color="auto"/>
            </w:tcBorders>
          </w:tcPr>
          <w:p w:rsidR="00C44221" w:rsidRPr="009B540C" w:rsidRDefault="00C44221" w:rsidP="00C4422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w:t>
            </w:r>
            <w:proofErr w:type="spellStart"/>
            <w:r>
              <w:rPr>
                <w:rFonts w:ascii="Times New Roman" w:hAnsi="Times New Roman" w:cs="Times New Roman"/>
                <w:bCs/>
                <w:sz w:val="24"/>
                <w:szCs w:val="24"/>
              </w:rPr>
              <w:t>аттестационно-квалификационного</w:t>
            </w:r>
            <w:proofErr w:type="spellEnd"/>
            <w:r>
              <w:rPr>
                <w:rFonts w:ascii="Times New Roman" w:hAnsi="Times New Roman" w:cs="Times New Roman"/>
                <w:bCs/>
                <w:sz w:val="24"/>
                <w:szCs w:val="24"/>
              </w:rPr>
              <w:t xml:space="preserve"> удостоверения (при наличии)</w:t>
            </w:r>
            <w:bookmarkStart w:id="8" w:name="_GoBack"/>
            <w:bookmarkEnd w:id="8"/>
          </w:p>
        </w:tc>
        <w:tc>
          <w:tcPr>
            <w:tcW w:w="2500" w:type="pct"/>
            <w:tcBorders>
              <w:top w:val="single" w:sz="4" w:space="0" w:color="auto"/>
              <w:left w:val="single" w:sz="4" w:space="0" w:color="auto"/>
              <w:bottom w:val="single" w:sz="4" w:space="0" w:color="auto"/>
              <w:right w:val="single" w:sz="4" w:space="0" w:color="auto"/>
            </w:tcBorders>
          </w:tcPr>
          <w:p w:rsidR="00C44221" w:rsidRPr="009B540C" w:rsidRDefault="00C44221" w:rsidP="009B540C">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выдачи трудовой книжки</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приказа о назначении на должность (при наличии)</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196BB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трудового договора со специалистом</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9B540C">
            <w:pPr>
              <w:spacing w:after="0" w:line="240" w:lineRule="auto"/>
              <w:ind w:firstLine="709"/>
              <w:jc w:val="both"/>
              <w:rPr>
                <w:rFonts w:ascii="Times New Roman" w:hAnsi="Times New Roman" w:cs="Times New Roman"/>
                <w:bCs/>
                <w:sz w:val="24"/>
                <w:szCs w:val="24"/>
              </w:rPr>
            </w:pPr>
          </w:p>
        </w:tc>
      </w:tr>
    </w:tbl>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bCs/>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Примечание: </w:t>
      </w: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bCs/>
          <w:sz w:val="24"/>
          <w:szCs w:val="24"/>
        </w:rPr>
      </w:pPr>
    </w:p>
    <w:p w:rsidR="009B540C" w:rsidRPr="009B540C" w:rsidRDefault="009B540C" w:rsidP="009B540C">
      <w:pPr>
        <w:spacing w:after="0" w:line="240" w:lineRule="auto"/>
        <w:ind w:firstLine="709"/>
        <w:jc w:val="both"/>
        <w:rPr>
          <w:rFonts w:ascii="Times New Roman" w:hAnsi="Times New Roman" w:cs="Times New Roman"/>
          <w:bCs/>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sectPr w:rsidR="009B540C" w:rsidRPr="009B540C">
          <w:pgSz w:w="11906" w:h="16838"/>
          <w:pgMar w:top="993" w:right="851" w:bottom="1134" w:left="1134" w:header="709" w:footer="709" w:gutter="0"/>
          <w:cols w:space="720"/>
        </w:sectPr>
      </w:pPr>
    </w:p>
    <w:p w:rsidR="00196BB1" w:rsidRPr="009B540C" w:rsidRDefault="009B540C" w:rsidP="00196BB1">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5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E5036D" w:rsidRPr="00E5036D" w:rsidRDefault="00E5036D" w:rsidP="00E5036D">
      <w:pPr>
        <w:spacing w:after="0" w:line="240" w:lineRule="auto"/>
        <w:ind w:firstLine="709"/>
        <w:jc w:val="both"/>
        <w:rPr>
          <w:rFonts w:ascii="Times New Roman" w:hAnsi="Times New Roman" w:cs="Times New Roman"/>
          <w:sz w:val="24"/>
          <w:szCs w:val="24"/>
        </w:rPr>
      </w:pPr>
    </w:p>
    <w:p w:rsidR="00E5036D" w:rsidRPr="00E5036D" w:rsidRDefault="00E5036D" w:rsidP="00BD7920">
      <w:pPr>
        <w:spacing w:after="0" w:line="240" w:lineRule="auto"/>
        <w:ind w:firstLine="709"/>
        <w:jc w:val="center"/>
        <w:rPr>
          <w:rFonts w:ascii="Times New Roman" w:hAnsi="Times New Roman" w:cs="Times New Roman"/>
          <w:b/>
          <w:sz w:val="24"/>
          <w:szCs w:val="24"/>
        </w:rPr>
      </w:pPr>
      <w:r w:rsidRPr="00E5036D">
        <w:rPr>
          <w:rFonts w:ascii="Times New Roman" w:hAnsi="Times New Roman" w:cs="Times New Roman"/>
          <w:b/>
          <w:sz w:val="24"/>
          <w:szCs w:val="24"/>
        </w:rPr>
        <w:t>ФОРМА «НАЛИЧИЕ СИСТЕМЫ МЕНЕДЖМЕНТА КАЧЕСТВА»</w:t>
      </w:r>
    </w:p>
    <w:p w:rsidR="00E5036D" w:rsidRPr="00E5036D" w:rsidRDefault="00E5036D" w:rsidP="00E5036D">
      <w:pPr>
        <w:spacing w:after="0" w:line="240" w:lineRule="auto"/>
        <w:ind w:firstLine="709"/>
        <w:jc w:val="both"/>
        <w:rPr>
          <w:rFonts w:ascii="Times New Roman" w:hAnsi="Times New Roman" w:cs="Times New Roman"/>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394"/>
      </w:tblGrid>
      <w:tr w:rsidR="00E5036D" w:rsidRPr="00E5036D" w:rsidTr="00692B07">
        <w:trPr>
          <w:jc w:val="center"/>
        </w:trPr>
        <w:tc>
          <w:tcPr>
            <w:tcW w:w="5495"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Наименование документа</w:t>
            </w:r>
          </w:p>
        </w:tc>
        <w:tc>
          <w:tcPr>
            <w:tcW w:w="4394"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Дата выдачи</w:t>
            </w:r>
          </w:p>
        </w:tc>
        <w:tc>
          <w:tcPr>
            <w:tcW w:w="4394"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Срок действия</w:t>
            </w:r>
          </w:p>
        </w:tc>
        <w:tc>
          <w:tcPr>
            <w:tcW w:w="4394"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Орган, выдавший документ</w:t>
            </w:r>
          </w:p>
        </w:tc>
        <w:tc>
          <w:tcPr>
            <w:tcW w:w="4394"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Номер документа о выдаче</w:t>
            </w:r>
          </w:p>
        </w:tc>
        <w:tc>
          <w:tcPr>
            <w:tcW w:w="4394"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E5036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Номер, дата выдачи, срок действия сертификата </w:t>
            </w:r>
            <w:r w:rsidRPr="00E5036D">
              <w:rPr>
                <w:rFonts w:ascii="Times New Roman" w:hAnsi="Times New Roman" w:cs="Times New Roman"/>
                <w:bCs/>
                <w:sz w:val="24"/>
                <w:szCs w:val="24"/>
              </w:rPr>
              <w:t xml:space="preserve">аттестации сотрудников </w:t>
            </w:r>
            <w:r w:rsidRPr="00E5036D">
              <w:rPr>
                <w:rFonts w:ascii="Times New Roman" w:hAnsi="Times New Roman" w:cs="Times New Roman"/>
                <w:sz w:val="24"/>
                <w:szCs w:val="24"/>
              </w:rPr>
              <w:t>(перечисляются все имеющиеся сертификаты)</w:t>
            </w:r>
          </w:p>
        </w:tc>
        <w:tc>
          <w:tcPr>
            <w:tcW w:w="4394" w:type="dxa"/>
            <w:shd w:val="clear" w:color="auto" w:fill="auto"/>
          </w:tcPr>
          <w:p w:rsidR="00E5036D" w:rsidRPr="00E5036D" w:rsidRDefault="00E5036D" w:rsidP="00E5036D">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1.</w:t>
            </w:r>
          </w:p>
          <w:p w:rsidR="00E5036D" w:rsidRPr="00E5036D" w:rsidRDefault="00E5036D" w:rsidP="00E5036D">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2.</w:t>
            </w:r>
          </w:p>
          <w:p w:rsidR="00E5036D" w:rsidRPr="00E5036D" w:rsidRDefault="00E5036D" w:rsidP="00E5036D">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w:t>
            </w:r>
          </w:p>
          <w:p w:rsidR="00E5036D" w:rsidRPr="00E5036D" w:rsidRDefault="00E5036D" w:rsidP="00E5036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bCs/>
                <w:sz w:val="24"/>
                <w:szCs w:val="24"/>
                <w:lang w:val="en-US"/>
              </w:rPr>
              <w:t>n</w:t>
            </w:r>
            <w:r w:rsidRPr="00E5036D">
              <w:rPr>
                <w:rFonts w:ascii="Times New Roman" w:hAnsi="Times New Roman" w:cs="Times New Roman"/>
                <w:bCs/>
                <w:sz w:val="24"/>
                <w:szCs w:val="24"/>
              </w:rPr>
              <w:t>.</w:t>
            </w:r>
          </w:p>
        </w:tc>
      </w:tr>
    </w:tbl>
    <w:p w:rsidR="00E5036D" w:rsidRPr="00E5036D" w:rsidRDefault="00E5036D" w:rsidP="00E5036D">
      <w:pPr>
        <w:spacing w:after="0" w:line="240" w:lineRule="auto"/>
        <w:ind w:firstLine="709"/>
        <w:jc w:val="both"/>
        <w:rPr>
          <w:rFonts w:ascii="Times New Roman" w:hAnsi="Times New Roman" w:cs="Times New Roman"/>
          <w:sz w:val="24"/>
          <w:szCs w:val="24"/>
        </w:rPr>
      </w:pPr>
    </w:p>
    <w:p w:rsidR="00E5036D" w:rsidRPr="00E5036D" w:rsidRDefault="00E5036D" w:rsidP="00E5036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Примечание:</w:t>
      </w:r>
    </w:p>
    <w:p w:rsidR="00E5036D" w:rsidRPr="00E5036D" w:rsidRDefault="00E5036D" w:rsidP="00E5036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9B540C">
      <w:pPr>
        <w:spacing w:after="0" w:line="240" w:lineRule="auto"/>
        <w:ind w:firstLine="709"/>
        <w:jc w:val="both"/>
        <w:rPr>
          <w:rFonts w:ascii="Times New Roman" w:hAnsi="Times New Roman" w:cs="Times New Roman"/>
          <w:sz w:val="24"/>
          <w:szCs w:val="24"/>
        </w:rPr>
        <w:sectPr w:rsidR="009B540C" w:rsidRPr="009B540C">
          <w:pgSz w:w="11906" w:h="16838"/>
          <w:pgMar w:top="993" w:right="851" w:bottom="1134" w:left="1134" w:header="709" w:footer="709" w:gutter="0"/>
          <w:cols w:space="720"/>
        </w:sectPr>
      </w:pPr>
    </w:p>
    <w:p w:rsidR="00196BB1" w:rsidRPr="009B540C" w:rsidRDefault="009B540C" w:rsidP="00196BB1">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sidR="00E5036D">
        <w:rPr>
          <w:rFonts w:ascii="Times New Roman" w:hAnsi="Times New Roman" w:cs="Times New Roman"/>
          <w:sz w:val="24"/>
          <w:szCs w:val="24"/>
        </w:rPr>
        <w:t>6</w:t>
      </w:r>
      <w:r w:rsidRPr="009B540C">
        <w:rPr>
          <w:rFonts w:ascii="Times New Roman" w:hAnsi="Times New Roman" w:cs="Times New Roman"/>
          <w:sz w:val="24"/>
          <w:szCs w:val="24"/>
        </w:rPr>
        <w:t xml:space="preserve">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196BB1">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ФОРМА «СВЕДЕНИЯ О ФУНКЦИОНАЛЬНЫХ, ТЕХНИЧЕСКИХ И КАЧЕСТВЕННЫХ ХАРАКТЕРИСТИКАХ, ЭКСПЛУАТАЦИОННЫХ ХАРАКТЕРИСТИКАХ ОБЪЕКТА ЗАКУПКИ»</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Наименование</w:t>
      </w:r>
      <w:r w:rsidR="00116D96">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116D96">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__________________</w:t>
      </w:r>
    </w:p>
    <w:p w:rsidR="009B540C" w:rsidRPr="009B540C" w:rsidRDefault="009B540C" w:rsidP="009B540C">
      <w:pPr>
        <w:spacing w:after="0" w:line="240" w:lineRule="auto"/>
        <w:ind w:firstLine="709"/>
        <w:jc w:val="both"/>
        <w:rPr>
          <w:rFonts w:ascii="Times New Roman" w:hAnsi="Times New Roman" w:cs="Times New Roman"/>
          <w:sz w:val="24"/>
          <w:szCs w:val="24"/>
        </w:rPr>
      </w:pPr>
    </w:p>
    <w:tbl>
      <w:tblPr>
        <w:tblW w:w="14880" w:type="dxa"/>
        <w:tblInd w:w="-25" w:type="dxa"/>
        <w:tblLayout w:type="fixed"/>
        <w:tblLook w:val="04A0"/>
      </w:tblPr>
      <w:tblGrid>
        <w:gridCol w:w="648"/>
        <w:gridCol w:w="2307"/>
        <w:gridCol w:w="2280"/>
        <w:gridCol w:w="760"/>
        <w:gridCol w:w="1501"/>
        <w:gridCol w:w="3841"/>
        <w:gridCol w:w="1275"/>
        <w:gridCol w:w="2268"/>
      </w:tblGrid>
      <w:tr w:rsidR="009B540C" w:rsidRPr="009B540C" w:rsidTr="009B540C">
        <w:trPr>
          <w:cantSplit/>
          <w:trHeight w:val="3152"/>
          <w:tblHeader/>
        </w:trPr>
        <w:tc>
          <w:tcPr>
            <w:tcW w:w="649" w:type="dxa"/>
            <w:tcBorders>
              <w:top w:val="single" w:sz="4" w:space="0" w:color="000000"/>
              <w:left w:val="single" w:sz="4" w:space="0" w:color="000000"/>
              <w:bottom w:val="single" w:sz="4" w:space="0" w:color="000000"/>
              <w:right w:val="nil"/>
            </w:tcBorders>
            <w:vAlign w:val="center"/>
            <w:hideMark/>
          </w:tcPr>
          <w:p w:rsidR="009B540C" w:rsidRPr="009B540C" w:rsidRDefault="009B540C" w:rsidP="00196BB1">
            <w:pPr>
              <w:spacing w:after="0" w:line="240" w:lineRule="auto"/>
              <w:jc w:val="both"/>
              <w:rPr>
                <w:rFonts w:ascii="Times New Roman" w:hAnsi="Times New Roman" w:cs="Times New Roman"/>
                <w:sz w:val="24"/>
                <w:szCs w:val="24"/>
              </w:rPr>
            </w:pPr>
            <w:proofErr w:type="spellStart"/>
            <w:proofErr w:type="gramStart"/>
            <w:r w:rsidRPr="009B540C">
              <w:rPr>
                <w:rFonts w:ascii="Times New Roman" w:hAnsi="Times New Roman" w:cs="Times New Roman"/>
                <w:sz w:val="24"/>
                <w:szCs w:val="24"/>
              </w:rPr>
              <w:t>п</w:t>
            </w:r>
            <w:proofErr w:type="spellEnd"/>
            <w:proofErr w:type="gramEnd"/>
            <w:r w:rsidRPr="009B540C">
              <w:rPr>
                <w:rFonts w:ascii="Times New Roman" w:hAnsi="Times New Roman" w:cs="Times New Roman"/>
                <w:sz w:val="24"/>
                <w:szCs w:val="24"/>
              </w:rPr>
              <w:t>/</w:t>
            </w:r>
            <w:proofErr w:type="spellStart"/>
            <w:r w:rsidRPr="009B540C">
              <w:rPr>
                <w:rFonts w:ascii="Times New Roman" w:hAnsi="Times New Roman" w:cs="Times New Roman"/>
                <w:sz w:val="24"/>
                <w:szCs w:val="24"/>
              </w:rPr>
              <w:t>п</w:t>
            </w:r>
            <w:proofErr w:type="spellEnd"/>
          </w:p>
        </w:tc>
        <w:tc>
          <w:tcPr>
            <w:tcW w:w="2307" w:type="dxa"/>
            <w:tcBorders>
              <w:top w:val="single" w:sz="4" w:space="0" w:color="000000"/>
              <w:left w:val="single" w:sz="4" w:space="0" w:color="000000"/>
              <w:bottom w:val="single" w:sz="4" w:space="0" w:color="000000"/>
              <w:right w:val="nil"/>
            </w:tcBorders>
            <w:vAlign w:val="center"/>
            <w:hideMark/>
          </w:tcPr>
          <w:p w:rsidR="009B540C" w:rsidRPr="009B540C" w:rsidRDefault="009B540C" w:rsidP="00196BB1">
            <w:pPr>
              <w:spacing w:after="0" w:line="240" w:lineRule="auto"/>
              <w:jc w:val="both"/>
              <w:rPr>
                <w:rFonts w:ascii="Times New Roman" w:hAnsi="Times New Roman" w:cs="Times New Roman"/>
                <w:bCs/>
                <w:sz w:val="24"/>
                <w:szCs w:val="24"/>
              </w:rPr>
            </w:pPr>
            <w:r w:rsidRPr="009B540C">
              <w:rPr>
                <w:rFonts w:ascii="Times New Roman" w:hAnsi="Times New Roman" w:cs="Times New Roman"/>
                <w:sz w:val="24"/>
                <w:szCs w:val="24"/>
              </w:rPr>
              <w:t>Наименование товара</w:t>
            </w:r>
          </w:p>
        </w:tc>
        <w:tc>
          <w:tcPr>
            <w:tcW w:w="2280" w:type="dxa"/>
            <w:tcBorders>
              <w:top w:val="single" w:sz="4" w:space="0" w:color="000000"/>
              <w:left w:val="single" w:sz="4" w:space="0" w:color="000000"/>
              <w:bottom w:val="single" w:sz="4" w:space="0" w:color="000000"/>
              <w:right w:val="nil"/>
            </w:tcBorders>
            <w:hideMark/>
          </w:tcPr>
          <w:p w:rsidR="009B540C" w:rsidRPr="009B540C" w:rsidRDefault="009B540C" w:rsidP="00196BB1">
            <w:pPr>
              <w:spacing w:after="0" w:line="240" w:lineRule="auto"/>
              <w:jc w:val="both"/>
              <w:rPr>
                <w:rFonts w:ascii="Times New Roman" w:hAnsi="Times New Roman" w:cs="Times New Roman"/>
                <w:sz w:val="24"/>
                <w:szCs w:val="24"/>
              </w:rPr>
            </w:pPr>
            <w:proofErr w:type="gramStart"/>
            <w:r w:rsidRPr="009B540C">
              <w:rPr>
                <w:rFonts w:ascii="Times New Roman" w:hAnsi="Times New Roman" w:cs="Times New Roman"/>
                <w:bCs/>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60" w:type="dxa"/>
            <w:tcBorders>
              <w:top w:val="single" w:sz="4" w:space="0" w:color="000000"/>
              <w:left w:val="single" w:sz="4" w:space="0" w:color="000000"/>
              <w:bottom w:val="single" w:sz="4" w:space="0" w:color="000000"/>
              <w:right w:val="nil"/>
            </w:tcBorders>
            <w:textDirection w:val="btLr"/>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показателя</w:t>
            </w:r>
          </w:p>
        </w:tc>
        <w:tc>
          <w:tcPr>
            <w:tcW w:w="1501" w:type="dxa"/>
            <w:tcBorders>
              <w:top w:val="single" w:sz="4" w:space="0" w:color="000000"/>
              <w:left w:val="single" w:sz="4" w:space="0" w:color="000000"/>
              <w:bottom w:val="single" w:sz="4" w:space="0" w:color="000000"/>
              <w:right w:val="nil"/>
            </w:tcBorders>
            <w:vAlign w:val="center"/>
            <w:hideMark/>
          </w:tcPr>
          <w:p w:rsidR="009B540C" w:rsidRPr="009B540C" w:rsidRDefault="009B540C" w:rsidP="00196BB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Показатель товара</w:t>
            </w:r>
          </w:p>
        </w:tc>
        <w:tc>
          <w:tcPr>
            <w:tcW w:w="3842" w:type="dxa"/>
            <w:tcBorders>
              <w:top w:val="single" w:sz="4" w:space="0" w:color="000000"/>
              <w:left w:val="single" w:sz="4" w:space="0" w:color="000000"/>
              <w:bottom w:val="single" w:sz="4" w:space="0" w:color="000000"/>
              <w:right w:val="nil"/>
            </w:tcBorders>
            <w:vAlign w:val="center"/>
            <w:hideMark/>
          </w:tcPr>
          <w:p w:rsidR="009B540C" w:rsidRPr="009B540C" w:rsidRDefault="009B540C" w:rsidP="00196BB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Значения показателей товара, предлагаемого участником </w:t>
            </w:r>
          </w:p>
        </w:tc>
        <w:tc>
          <w:tcPr>
            <w:tcW w:w="1275" w:type="dxa"/>
            <w:tcBorders>
              <w:top w:val="single" w:sz="4" w:space="0" w:color="000000"/>
              <w:left w:val="single" w:sz="4" w:space="0" w:color="000000"/>
              <w:bottom w:val="single" w:sz="4" w:space="0" w:color="000000"/>
              <w:right w:val="nil"/>
            </w:tcBorders>
            <w:vAlign w:val="center"/>
            <w:hideMark/>
          </w:tcPr>
          <w:p w:rsidR="009B540C" w:rsidRPr="009B540C" w:rsidRDefault="009B540C" w:rsidP="00196BB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Единицы измерения</w:t>
            </w:r>
          </w:p>
        </w:tc>
        <w:tc>
          <w:tcPr>
            <w:tcW w:w="2268" w:type="dxa"/>
            <w:tcBorders>
              <w:top w:val="single" w:sz="4" w:space="0" w:color="000000"/>
              <w:left w:val="single" w:sz="4" w:space="0" w:color="000000"/>
              <w:bottom w:val="single" w:sz="4" w:space="0" w:color="000000"/>
              <w:right w:val="single" w:sz="4" w:space="0" w:color="000000"/>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196BB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страны происхождения предлагаемого при выполнении работ товара</w:t>
            </w:r>
          </w:p>
        </w:tc>
      </w:tr>
      <w:tr w:rsidR="009B540C" w:rsidRPr="009B540C" w:rsidTr="009B540C">
        <w:trPr>
          <w:trHeight w:val="323"/>
          <w:tblHeader/>
        </w:trPr>
        <w:tc>
          <w:tcPr>
            <w:tcW w:w="649" w:type="dxa"/>
            <w:tcBorders>
              <w:top w:val="single" w:sz="4" w:space="0" w:color="000000"/>
              <w:left w:val="single" w:sz="4" w:space="0" w:color="000000"/>
              <w:bottom w:val="single" w:sz="4" w:space="0" w:color="000000"/>
              <w:right w:val="nil"/>
            </w:tcBorders>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1</w:t>
            </w:r>
          </w:p>
        </w:tc>
        <w:tc>
          <w:tcPr>
            <w:tcW w:w="2307" w:type="dxa"/>
            <w:tcBorders>
              <w:top w:val="single" w:sz="4" w:space="0" w:color="000000"/>
              <w:left w:val="single" w:sz="4" w:space="0" w:color="000000"/>
              <w:bottom w:val="single" w:sz="4" w:space="0" w:color="000000"/>
              <w:right w:val="nil"/>
            </w:tcBorders>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2</w:t>
            </w:r>
          </w:p>
        </w:tc>
        <w:tc>
          <w:tcPr>
            <w:tcW w:w="2280" w:type="dxa"/>
            <w:tcBorders>
              <w:top w:val="single" w:sz="4" w:space="0" w:color="000000"/>
              <w:left w:val="single" w:sz="4" w:space="0" w:color="000000"/>
              <w:bottom w:val="single" w:sz="4" w:space="0" w:color="000000"/>
              <w:right w:val="nil"/>
            </w:tcBorders>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3</w:t>
            </w:r>
          </w:p>
        </w:tc>
        <w:tc>
          <w:tcPr>
            <w:tcW w:w="760" w:type="dxa"/>
            <w:tcBorders>
              <w:top w:val="single" w:sz="4" w:space="0" w:color="000000"/>
              <w:left w:val="single" w:sz="4" w:space="0" w:color="000000"/>
              <w:bottom w:val="single" w:sz="4" w:space="0" w:color="000000"/>
              <w:right w:val="nil"/>
            </w:tcBorders>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4</w:t>
            </w:r>
          </w:p>
        </w:tc>
        <w:tc>
          <w:tcPr>
            <w:tcW w:w="1501" w:type="dxa"/>
            <w:tcBorders>
              <w:top w:val="single" w:sz="4" w:space="0" w:color="000000"/>
              <w:left w:val="single" w:sz="4" w:space="0" w:color="000000"/>
              <w:bottom w:val="single" w:sz="4" w:space="0" w:color="000000"/>
              <w:right w:val="nil"/>
            </w:tcBorders>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5</w:t>
            </w:r>
          </w:p>
        </w:tc>
        <w:tc>
          <w:tcPr>
            <w:tcW w:w="3842" w:type="dxa"/>
            <w:tcBorders>
              <w:top w:val="single" w:sz="4" w:space="0" w:color="000000"/>
              <w:left w:val="single" w:sz="4" w:space="0" w:color="000000"/>
              <w:bottom w:val="single" w:sz="4" w:space="0" w:color="000000"/>
              <w:right w:val="nil"/>
            </w:tcBorders>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nil"/>
            </w:tcBorders>
            <w:hideMark/>
          </w:tcPr>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hideMark/>
          </w:tcPr>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8</w:t>
            </w:r>
          </w:p>
        </w:tc>
      </w:tr>
      <w:tr w:rsidR="009B540C" w:rsidRPr="009B540C" w:rsidTr="009B540C">
        <w:tc>
          <w:tcPr>
            <w:tcW w:w="649"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307" w:type="dxa"/>
            <w:vMerge w:val="restart"/>
            <w:tcBorders>
              <w:top w:val="single" w:sz="4" w:space="0" w:color="000000"/>
              <w:left w:val="single" w:sz="4" w:space="0" w:color="000000"/>
              <w:bottom w:val="nil"/>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280" w:type="dxa"/>
            <w:vMerge w:val="restart"/>
            <w:tcBorders>
              <w:top w:val="single" w:sz="4" w:space="0" w:color="000000"/>
              <w:left w:val="single" w:sz="4" w:space="0" w:color="000000"/>
              <w:bottom w:val="nil"/>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1501"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3842" w:type="dxa"/>
            <w:tcBorders>
              <w:top w:val="single" w:sz="4" w:space="0" w:color="000000"/>
              <w:left w:val="single" w:sz="4" w:space="0" w:color="000000"/>
              <w:bottom w:val="single" w:sz="4" w:space="0" w:color="000000"/>
              <w:right w:val="nil"/>
            </w:tcBorders>
            <w:vAlign w:val="bottom"/>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268" w:type="dxa"/>
            <w:vMerge w:val="restart"/>
            <w:tcBorders>
              <w:top w:val="single" w:sz="4" w:space="0" w:color="000000"/>
              <w:left w:val="single" w:sz="4" w:space="0" w:color="000000"/>
              <w:bottom w:val="nil"/>
              <w:right w:val="single" w:sz="4" w:space="0" w:color="000000"/>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r>
      <w:tr w:rsidR="009B540C" w:rsidRPr="009B540C" w:rsidTr="009B540C">
        <w:tc>
          <w:tcPr>
            <w:tcW w:w="649"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307" w:type="dxa"/>
            <w:vMerge/>
            <w:tcBorders>
              <w:top w:val="single" w:sz="4" w:space="0" w:color="000000"/>
              <w:left w:val="single" w:sz="4" w:space="0" w:color="000000"/>
              <w:bottom w:val="nil"/>
              <w:right w:val="nil"/>
            </w:tcBorders>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280" w:type="dxa"/>
            <w:vMerge/>
            <w:tcBorders>
              <w:top w:val="single" w:sz="4" w:space="0" w:color="000000"/>
              <w:left w:val="single" w:sz="4" w:space="0" w:color="000000"/>
              <w:bottom w:val="nil"/>
              <w:right w:val="nil"/>
            </w:tcBorders>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1501"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3842" w:type="dxa"/>
            <w:tcBorders>
              <w:top w:val="single" w:sz="4" w:space="0" w:color="000000"/>
              <w:left w:val="single" w:sz="4" w:space="0" w:color="000000"/>
              <w:bottom w:val="single" w:sz="4" w:space="0" w:color="000000"/>
              <w:right w:val="nil"/>
            </w:tcBorders>
            <w:vAlign w:val="bottom"/>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268" w:type="dxa"/>
            <w:vMerge/>
            <w:tcBorders>
              <w:top w:val="single" w:sz="4" w:space="0" w:color="000000"/>
              <w:left w:val="single" w:sz="4" w:space="0" w:color="000000"/>
              <w:bottom w:val="nil"/>
              <w:right w:val="single" w:sz="4" w:space="0" w:color="000000"/>
            </w:tcBorders>
            <w:vAlign w:val="center"/>
            <w:hideMark/>
          </w:tcPr>
          <w:p w:rsidR="009B540C" w:rsidRPr="009B540C" w:rsidRDefault="009B540C" w:rsidP="009B540C">
            <w:pPr>
              <w:spacing w:after="0" w:line="240" w:lineRule="auto"/>
              <w:ind w:firstLine="709"/>
              <w:jc w:val="both"/>
              <w:rPr>
                <w:rFonts w:ascii="Times New Roman" w:hAnsi="Times New Roman" w:cs="Times New Roman"/>
                <w:sz w:val="24"/>
                <w:szCs w:val="24"/>
              </w:rPr>
            </w:pPr>
          </w:p>
        </w:tc>
      </w:tr>
      <w:tr w:rsidR="009B540C" w:rsidRPr="009B540C" w:rsidTr="009B540C">
        <w:tc>
          <w:tcPr>
            <w:tcW w:w="649"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307" w:type="dxa"/>
            <w:tcBorders>
              <w:top w:val="nil"/>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280" w:type="dxa"/>
            <w:tcBorders>
              <w:top w:val="nil"/>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1501"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3842" w:type="dxa"/>
            <w:tcBorders>
              <w:top w:val="single" w:sz="4" w:space="0" w:color="000000"/>
              <w:left w:val="single" w:sz="4" w:space="0" w:color="000000"/>
              <w:bottom w:val="single" w:sz="4" w:space="0" w:color="000000"/>
              <w:right w:val="nil"/>
            </w:tcBorders>
            <w:vAlign w:val="bottom"/>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c>
          <w:tcPr>
            <w:tcW w:w="2268" w:type="dxa"/>
            <w:tcBorders>
              <w:top w:val="nil"/>
              <w:left w:val="single" w:sz="4" w:space="0" w:color="000000"/>
              <w:bottom w:val="single" w:sz="4" w:space="0" w:color="000000"/>
              <w:right w:val="single" w:sz="4" w:space="0" w:color="000000"/>
            </w:tcBorders>
          </w:tcPr>
          <w:p w:rsidR="009B540C" w:rsidRPr="009B540C" w:rsidRDefault="009B540C" w:rsidP="009B540C">
            <w:pPr>
              <w:spacing w:after="0" w:line="240" w:lineRule="auto"/>
              <w:ind w:firstLine="709"/>
              <w:jc w:val="both"/>
              <w:rPr>
                <w:rFonts w:ascii="Times New Roman" w:hAnsi="Times New Roman" w:cs="Times New Roman"/>
                <w:sz w:val="24"/>
                <w:szCs w:val="24"/>
              </w:rPr>
            </w:pPr>
          </w:p>
        </w:tc>
      </w:tr>
    </w:tbl>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196BB1" w:rsidRPr="009B540C" w:rsidRDefault="009B540C" w:rsidP="00196BB1">
      <w:pPr>
        <w:spacing w:after="0" w:line="240" w:lineRule="auto"/>
        <w:ind w:firstLine="709"/>
        <w:rPr>
          <w:rFonts w:ascii="Times New Roman" w:hAnsi="Times New Roman" w:cs="Times New Roman"/>
          <w:sz w:val="24"/>
          <w:szCs w:val="24"/>
        </w:rPr>
      </w:pPr>
      <w:r w:rsidRPr="009B540C">
        <w:rPr>
          <w:rFonts w:ascii="Times New Roman" w:hAnsi="Times New Roman" w:cs="Times New Roman"/>
          <w:sz w:val="24"/>
          <w:szCs w:val="24"/>
        </w:rPr>
        <w:t>Порядок заполнения формы указан в пункте</w:t>
      </w:r>
      <w:r w:rsidR="00196BB1">
        <w:rPr>
          <w:rFonts w:ascii="Times New Roman" w:hAnsi="Times New Roman" w:cs="Times New Roman"/>
          <w:sz w:val="24"/>
          <w:szCs w:val="24"/>
        </w:rPr>
        <w:t xml:space="preserve"> </w:t>
      </w:r>
      <w:r w:rsidRPr="009B540C">
        <w:rPr>
          <w:rFonts w:ascii="Times New Roman" w:hAnsi="Times New Roman" w:cs="Times New Roman"/>
          <w:sz w:val="24"/>
          <w:szCs w:val="24"/>
        </w:rPr>
        <w:t xml:space="preserve">3 </w:t>
      </w:r>
      <w:r w:rsidR="00196BB1">
        <w:rPr>
          <w:rFonts w:ascii="Times New Roman" w:hAnsi="Times New Roman" w:cs="Times New Roman"/>
          <w:sz w:val="24"/>
          <w:szCs w:val="24"/>
        </w:rPr>
        <w:t>Информационной карты</w:t>
      </w: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sectPr w:rsidR="009B540C" w:rsidRPr="009B540C">
          <w:pgSz w:w="16838" w:h="11906" w:orient="landscape"/>
          <w:pgMar w:top="1134" w:right="993" w:bottom="851" w:left="1134" w:header="709" w:footer="709" w:gutter="0"/>
          <w:cols w:space="720"/>
        </w:sectPr>
      </w:pPr>
    </w:p>
    <w:p w:rsidR="009B540C" w:rsidRPr="009B540C" w:rsidRDefault="009B540C" w:rsidP="00196BB1">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sidR="00E5036D">
        <w:rPr>
          <w:rFonts w:ascii="Times New Roman" w:hAnsi="Times New Roman" w:cs="Times New Roman"/>
          <w:sz w:val="24"/>
          <w:szCs w:val="24"/>
        </w:rPr>
        <w:t>7</w:t>
      </w:r>
      <w:r w:rsidRPr="009B540C">
        <w:rPr>
          <w:rFonts w:ascii="Times New Roman" w:hAnsi="Times New Roman" w:cs="Times New Roman"/>
          <w:sz w:val="24"/>
          <w:szCs w:val="24"/>
        </w:rPr>
        <w:t xml:space="preserve"> </w:t>
      </w:r>
      <w:r w:rsidR="00196BB1" w:rsidRPr="00196BB1">
        <w:rPr>
          <w:rFonts w:ascii="Times New Roman" w:hAnsi="Times New Roman" w:cs="Times New Roman"/>
          <w:sz w:val="24"/>
          <w:szCs w:val="24"/>
        </w:rPr>
        <w:t>к Информационной карте</w:t>
      </w:r>
    </w:p>
    <w:p w:rsidR="009B540C" w:rsidRPr="009B540C" w:rsidRDefault="009B540C" w:rsidP="009B540C">
      <w:pPr>
        <w:spacing w:after="0" w:line="240" w:lineRule="auto"/>
        <w:ind w:firstLine="709"/>
        <w:jc w:val="both"/>
        <w:rPr>
          <w:rFonts w:ascii="Times New Roman" w:hAnsi="Times New Roman" w:cs="Times New Roman"/>
          <w:b/>
          <w:bCs/>
          <w:sz w:val="24"/>
          <w:szCs w:val="24"/>
        </w:rPr>
      </w:pPr>
    </w:p>
    <w:p w:rsidR="009B540C" w:rsidRPr="009B540C" w:rsidRDefault="009B540C" w:rsidP="00196BB1">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ОБРАЗЕЦ ДОВЕРЕННОСТИ</w:t>
      </w:r>
    </w:p>
    <w:p w:rsidR="009B540C" w:rsidRPr="009B540C" w:rsidRDefault="009B540C" w:rsidP="00196BB1">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НА ПОДПИСАНИЕ</w:t>
      </w:r>
      <w:r w:rsidR="00116D96">
        <w:rPr>
          <w:rFonts w:ascii="Times New Roman" w:hAnsi="Times New Roman" w:cs="Times New Roman"/>
          <w:b/>
          <w:bCs/>
          <w:sz w:val="24"/>
          <w:szCs w:val="24"/>
        </w:rPr>
        <w:t xml:space="preserve">  ЗАЯВКИ</w:t>
      </w:r>
      <w:r w:rsidRPr="009B540C">
        <w:rPr>
          <w:rFonts w:ascii="Times New Roman" w:hAnsi="Times New Roman" w:cs="Times New Roman"/>
          <w:b/>
          <w:bCs/>
          <w:sz w:val="24"/>
          <w:szCs w:val="24"/>
        </w:rPr>
        <w:t xml:space="preserve"> ОТ ИМЕНИ УЧАСТНИКА</w:t>
      </w:r>
    </w:p>
    <w:p w:rsidR="009B540C" w:rsidRPr="009B540C" w:rsidRDefault="009B540C" w:rsidP="00196BB1">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ПРИ ПРОВЕДЕНИИ</w:t>
      </w:r>
      <w:r w:rsidR="00116D96">
        <w:rPr>
          <w:rFonts w:ascii="Times New Roman" w:hAnsi="Times New Roman" w:cs="Times New Roman"/>
          <w:b/>
          <w:bCs/>
          <w:sz w:val="24"/>
          <w:szCs w:val="24"/>
        </w:rPr>
        <w:t xml:space="preserve">  ЗАПРОСА ПРЕДЛОЖЕНИЙ</w:t>
      </w:r>
    </w:p>
    <w:p w:rsidR="009B540C" w:rsidRPr="009B540C" w:rsidRDefault="009B540C" w:rsidP="00196BB1">
      <w:pPr>
        <w:spacing w:after="0" w:line="240" w:lineRule="auto"/>
        <w:ind w:firstLine="709"/>
        <w:jc w:val="center"/>
        <w:rPr>
          <w:rFonts w:ascii="Times New Roman" w:hAnsi="Times New Roman" w:cs="Times New Roman"/>
          <w:b/>
          <w:bCs/>
          <w:sz w:val="24"/>
          <w:szCs w:val="24"/>
        </w:rPr>
      </w:pPr>
    </w:p>
    <w:p w:rsidR="009B540C" w:rsidRPr="009B540C" w:rsidRDefault="009B540C" w:rsidP="00196BB1">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ДОВЕРЕННОСТЬ № ______</w:t>
      </w:r>
    </w:p>
    <w:p w:rsidR="009B540C" w:rsidRPr="009B540C" w:rsidRDefault="009B540C" w:rsidP="009B540C">
      <w:pPr>
        <w:spacing w:after="0" w:line="240" w:lineRule="auto"/>
        <w:ind w:firstLine="709"/>
        <w:jc w:val="both"/>
        <w:rPr>
          <w:rFonts w:ascii="Times New Roman" w:hAnsi="Times New Roman" w:cs="Times New Roman"/>
          <w:b/>
          <w:bCs/>
          <w:sz w:val="24"/>
          <w:szCs w:val="24"/>
        </w:rPr>
      </w:pPr>
    </w:p>
    <w:p w:rsidR="009B540C" w:rsidRPr="009B540C" w:rsidRDefault="009B540C" w:rsidP="009B540C">
      <w:pPr>
        <w:spacing w:after="0" w:line="240" w:lineRule="auto"/>
        <w:ind w:firstLine="709"/>
        <w:jc w:val="both"/>
        <w:rPr>
          <w:rFonts w:ascii="Times New Roman" w:hAnsi="Times New Roman" w:cs="Times New Roman"/>
          <w:b/>
          <w:sz w:val="24"/>
          <w:szCs w:val="24"/>
        </w:rPr>
      </w:pPr>
      <w:r w:rsidRPr="009B540C">
        <w:rPr>
          <w:rFonts w:ascii="Times New Roman" w:hAnsi="Times New Roman" w:cs="Times New Roman"/>
          <w:b/>
          <w:sz w:val="24"/>
          <w:szCs w:val="24"/>
        </w:rPr>
        <w:t>Место составления</w:t>
      </w: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(например, </w:t>
      </w:r>
      <w:proofErr w:type="gramStart"/>
      <w:r w:rsidRPr="009B540C">
        <w:rPr>
          <w:rFonts w:ascii="Times New Roman" w:hAnsi="Times New Roman" w:cs="Times New Roman"/>
          <w:sz w:val="24"/>
          <w:szCs w:val="24"/>
        </w:rPr>
        <w:t>г</w:t>
      </w:r>
      <w:proofErr w:type="gramEnd"/>
      <w:r w:rsidRPr="009B540C">
        <w:rPr>
          <w:rFonts w:ascii="Times New Roman" w:hAnsi="Times New Roman" w:cs="Times New Roman"/>
          <w:sz w:val="24"/>
          <w:szCs w:val="24"/>
        </w:rPr>
        <w:t>. Санкт-Петербург)                                                                      Дата выдачи</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proofErr w:type="gramStart"/>
      <w:r w:rsidRPr="009B540C">
        <w:rPr>
          <w:rFonts w:ascii="Times New Roman" w:hAnsi="Times New Roman" w:cs="Times New Roman"/>
          <w:sz w:val="24"/>
          <w:szCs w:val="24"/>
        </w:rPr>
        <w:t>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т.ч.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w:t>
      </w:r>
      <w:proofErr w:type="gramEnd"/>
      <w:r w:rsidRPr="009B540C">
        <w:rPr>
          <w:rFonts w:ascii="Times New Roman" w:hAnsi="Times New Roman" w:cs="Times New Roman"/>
          <w:sz w:val="24"/>
          <w:szCs w:val="24"/>
        </w:rPr>
        <w:t xml:space="preserve"> его личность) осуществлять все необходимые действия, в том числе подписывать заявку на участие в</w:t>
      </w:r>
      <w:r w:rsidR="00116D96">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116D96">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xml:space="preserve"> </w:t>
      </w:r>
      <w:r w:rsidR="00116D96">
        <w:rPr>
          <w:rFonts w:ascii="Times New Roman" w:hAnsi="Times New Roman" w:cs="Times New Roman"/>
          <w:sz w:val="24"/>
          <w:szCs w:val="24"/>
        </w:rPr>
        <w:t>-----_____________</w:t>
      </w:r>
      <w:r w:rsidRPr="009B540C">
        <w:rPr>
          <w:rFonts w:ascii="Times New Roman" w:hAnsi="Times New Roman" w:cs="Times New Roman"/>
          <w:sz w:val="24"/>
          <w:szCs w:val="24"/>
        </w:rPr>
        <w:t xml:space="preserve">(наименование и номер лота) на право заключения государственного </w:t>
      </w:r>
      <w:r w:rsidR="00BD7920">
        <w:rPr>
          <w:rFonts w:ascii="Times New Roman" w:hAnsi="Times New Roman" w:cs="Times New Roman"/>
          <w:sz w:val="24"/>
          <w:szCs w:val="24"/>
        </w:rPr>
        <w:t>договора</w:t>
      </w:r>
      <w:r w:rsidRPr="009B540C">
        <w:rPr>
          <w:rFonts w:ascii="Times New Roman" w:hAnsi="Times New Roman" w:cs="Times New Roman"/>
          <w:sz w:val="24"/>
          <w:szCs w:val="24"/>
        </w:rPr>
        <w:t xml:space="preserve"> </w:t>
      </w:r>
      <w:r w:rsidR="00116D96">
        <w:rPr>
          <w:rFonts w:ascii="Times New Roman" w:hAnsi="Times New Roman" w:cs="Times New Roman"/>
          <w:sz w:val="24"/>
          <w:szCs w:val="24"/>
        </w:rPr>
        <w:t>_____________</w:t>
      </w:r>
      <w:r w:rsidRPr="009B540C">
        <w:rPr>
          <w:rFonts w:ascii="Times New Roman" w:hAnsi="Times New Roman" w:cs="Times New Roman"/>
          <w:sz w:val="24"/>
          <w:szCs w:val="24"/>
        </w:rPr>
        <w:t>(указать полное наим</w:t>
      </w:r>
      <w:r w:rsidR="00116D96">
        <w:rPr>
          <w:rFonts w:ascii="Times New Roman" w:hAnsi="Times New Roman" w:cs="Times New Roman"/>
          <w:sz w:val="24"/>
          <w:szCs w:val="24"/>
        </w:rPr>
        <w:t xml:space="preserve">енование </w:t>
      </w:r>
      <w:r w:rsidR="00705CFE">
        <w:rPr>
          <w:rFonts w:ascii="Times New Roman" w:hAnsi="Times New Roman" w:cs="Times New Roman"/>
          <w:sz w:val="24"/>
          <w:szCs w:val="24"/>
        </w:rPr>
        <w:t>запрос</w:t>
      </w:r>
      <w:r w:rsidR="00116D96">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xml:space="preserve"> (наименование и номер лота) в соответствии с наименованием</w:t>
      </w:r>
      <w:r w:rsidR="00116D96">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116D96">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xml:space="preserve"> (наименование и номер лота), указанным в </w:t>
      </w:r>
      <w:r w:rsidR="00196BB1">
        <w:rPr>
          <w:rFonts w:ascii="Times New Roman" w:hAnsi="Times New Roman" w:cs="Times New Roman"/>
          <w:sz w:val="24"/>
          <w:szCs w:val="24"/>
        </w:rPr>
        <w:t>Информационной карте</w:t>
      </w:r>
      <w:r w:rsidRPr="009B540C">
        <w:rPr>
          <w:rFonts w:ascii="Times New Roman" w:hAnsi="Times New Roman" w:cs="Times New Roman"/>
          <w:sz w:val="24"/>
          <w:szCs w:val="24"/>
        </w:rPr>
        <w:t>).</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Настоящая доверенность выдана без права передоверия.</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Настоящая доверенность выдана сроком </w:t>
      </w:r>
      <w:proofErr w:type="gramStart"/>
      <w:r w:rsidRPr="009B540C">
        <w:rPr>
          <w:rFonts w:ascii="Times New Roman" w:hAnsi="Times New Roman" w:cs="Times New Roman"/>
          <w:sz w:val="24"/>
          <w:szCs w:val="24"/>
        </w:rPr>
        <w:t>на</w:t>
      </w:r>
      <w:proofErr w:type="gramEnd"/>
      <w:r w:rsidRPr="009B540C">
        <w:rPr>
          <w:rFonts w:ascii="Times New Roman" w:hAnsi="Times New Roman" w:cs="Times New Roman"/>
          <w:sz w:val="24"/>
          <w:szCs w:val="24"/>
        </w:rPr>
        <w:t xml:space="preserve"> ____________.</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Подпись (Ф.И.О. лица, которому выдается доверенность) _____________ удостоверяю.</w:t>
      </w: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Подпись руководителя участника </w:t>
      </w:r>
    </w:p>
    <w:p w:rsidR="009B540C" w:rsidRPr="009B540C" w:rsidRDefault="009B540C" w:rsidP="009B540C">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закупки  </w:t>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t>Ф.И.О.</w:t>
      </w:r>
    </w:p>
    <w:p w:rsidR="009B540C" w:rsidRPr="009B540C" w:rsidRDefault="009B540C" w:rsidP="009B540C">
      <w:pPr>
        <w:spacing w:after="0" w:line="240" w:lineRule="auto"/>
        <w:ind w:firstLine="709"/>
        <w:jc w:val="both"/>
        <w:rPr>
          <w:rFonts w:ascii="Times New Roman" w:hAnsi="Times New Roman" w:cs="Times New Roman"/>
          <w:b/>
          <w:sz w:val="24"/>
          <w:szCs w:val="24"/>
        </w:rPr>
      </w:pPr>
    </w:p>
    <w:p w:rsidR="009B540C" w:rsidRPr="009B540C" w:rsidRDefault="009B540C" w:rsidP="009B540C">
      <w:pPr>
        <w:spacing w:after="0" w:line="240" w:lineRule="auto"/>
        <w:ind w:firstLine="709"/>
        <w:jc w:val="both"/>
        <w:rPr>
          <w:rFonts w:ascii="Times New Roman" w:hAnsi="Times New Roman" w:cs="Times New Roman"/>
          <w:b/>
          <w:sz w:val="24"/>
          <w:szCs w:val="24"/>
        </w:rPr>
      </w:pPr>
    </w:p>
    <w:p w:rsidR="009B540C" w:rsidRPr="009B540C" w:rsidRDefault="009B540C" w:rsidP="009B540C">
      <w:pPr>
        <w:spacing w:after="0" w:line="240" w:lineRule="auto"/>
        <w:ind w:firstLine="709"/>
        <w:jc w:val="both"/>
        <w:rPr>
          <w:rFonts w:ascii="Times New Roman" w:hAnsi="Times New Roman" w:cs="Times New Roman"/>
          <w:b/>
          <w:sz w:val="24"/>
          <w:szCs w:val="24"/>
        </w:rPr>
        <w:sectPr w:rsidR="009B540C" w:rsidRPr="009B540C">
          <w:pgSz w:w="11906" w:h="16838"/>
          <w:pgMar w:top="993" w:right="851" w:bottom="1134" w:left="1134" w:header="709" w:footer="709" w:gutter="0"/>
          <w:cols w:space="720"/>
        </w:sectPr>
      </w:pPr>
    </w:p>
    <w:p w:rsidR="00066334" w:rsidRDefault="00952E8B" w:rsidP="004755A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ЧАСТЬ </w:t>
      </w:r>
      <w:r w:rsidR="00F70E7D">
        <w:rPr>
          <w:rFonts w:ascii="Times New Roman" w:hAnsi="Times New Roman" w:cs="Times New Roman"/>
          <w:b/>
          <w:sz w:val="24"/>
          <w:szCs w:val="24"/>
        </w:rPr>
        <w:t xml:space="preserve"> </w:t>
      </w:r>
      <w:r w:rsidR="00F70E7D">
        <w:rPr>
          <w:rFonts w:ascii="Times New Roman" w:hAnsi="Times New Roman" w:cs="Times New Roman"/>
          <w:b/>
          <w:sz w:val="24"/>
          <w:szCs w:val="24"/>
          <w:lang w:val="en-US"/>
        </w:rPr>
        <w:t>III</w:t>
      </w:r>
      <w:r w:rsidR="004755A5" w:rsidRPr="004755A5">
        <w:rPr>
          <w:rFonts w:ascii="Times New Roman" w:hAnsi="Times New Roman" w:cs="Times New Roman"/>
          <w:b/>
          <w:sz w:val="24"/>
          <w:szCs w:val="24"/>
        </w:rPr>
        <w:t>. Техническое задание</w:t>
      </w:r>
    </w:p>
    <w:p w:rsidR="004755A5" w:rsidRDefault="004755A5" w:rsidP="004755A5">
      <w:pPr>
        <w:spacing w:after="0" w:line="240" w:lineRule="auto"/>
        <w:ind w:firstLine="709"/>
        <w:jc w:val="center"/>
        <w:rPr>
          <w:rFonts w:ascii="Times New Roman" w:hAnsi="Times New Roman" w:cs="Times New Roman"/>
          <w:b/>
          <w:sz w:val="24"/>
          <w:szCs w:val="24"/>
        </w:rPr>
      </w:pPr>
    </w:p>
    <w:p w:rsidR="004755A5" w:rsidRPr="008D6BA9" w:rsidRDefault="004755A5" w:rsidP="004755A5">
      <w:pPr>
        <w:widowControl w:val="0"/>
        <w:autoSpaceDE w:val="0"/>
        <w:autoSpaceDN w:val="0"/>
        <w:adjustRightInd w:val="0"/>
        <w:spacing w:after="0" w:line="240" w:lineRule="auto"/>
        <w:ind w:right="-144" w:firstLine="425"/>
        <w:jc w:val="center"/>
        <w:rPr>
          <w:rFonts w:ascii="Times New Roman" w:eastAsia="Times New Roman" w:hAnsi="Times New Roman" w:cs="Times New Roman"/>
          <w:b/>
          <w:color w:val="000000"/>
          <w:sz w:val="24"/>
          <w:szCs w:val="28"/>
          <w:lang w:eastAsia="ru-RU"/>
        </w:rPr>
      </w:pPr>
      <w:r w:rsidRPr="008D6BA9">
        <w:rPr>
          <w:rFonts w:ascii="Times New Roman" w:eastAsia="Times New Roman" w:hAnsi="Times New Roman" w:cs="Times New Roman"/>
          <w:b/>
          <w:sz w:val="24"/>
          <w:szCs w:val="28"/>
          <w:lang w:eastAsia="ru-RU"/>
        </w:rPr>
        <w:t>1</w:t>
      </w:r>
      <w:r w:rsidRPr="008D6BA9">
        <w:rPr>
          <w:rFonts w:ascii="Times New Roman" w:eastAsia="Times New Roman" w:hAnsi="Times New Roman" w:cs="Times New Roman"/>
          <w:sz w:val="24"/>
          <w:szCs w:val="28"/>
          <w:lang w:eastAsia="ru-RU"/>
        </w:rPr>
        <w:t xml:space="preserve">. </w:t>
      </w:r>
      <w:r w:rsidRPr="008D6BA9">
        <w:rPr>
          <w:rFonts w:ascii="Times New Roman" w:eastAsia="Times New Roman" w:hAnsi="Times New Roman" w:cs="Times New Roman"/>
          <w:b/>
          <w:color w:val="000000"/>
          <w:sz w:val="24"/>
          <w:szCs w:val="28"/>
          <w:lang w:eastAsia="ru-RU"/>
        </w:rPr>
        <w:t xml:space="preserve">Предмет </w:t>
      </w:r>
      <w:r>
        <w:rPr>
          <w:rFonts w:ascii="Times New Roman" w:eastAsia="Times New Roman" w:hAnsi="Times New Roman" w:cs="Times New Roman"/>
          <w:b/>
          <w:color w:val="000000"/>
          <w:sz w:val="24"/>
          <w:szCs w:val="28"/>
          <w:lang w:eastAsia="ru-RU"/>
        </w:rPr>
        <w:t>договора</w:t>
      </w:r>
      <w:r w:rsidRPr="008D6BA9">
        <w:rPr>
          <w:rFonts w:ascii="Times New Roman" w:eastAsia="Times New Roman" w:hAnsi="Times New Roman" w:cs="Times New Roman"/>
          <w:b/>
          <w:color w:val="000000"/>
          <w:sz w:val="24"/>
          <w:szCs w:val="28"/>
          <w:lang w:eastAsia="ru-RU"/>
        </w:rPr>
        <w:t xml:space="preserve">, начальная (максимальная) цена </w:t>
      </w:r>
      <w:r>
        <w:rPr>
          <w:rFonts w:ascii="Times New Roman" w:eastAsia="Times New Roman" w:hAnsi="Times New Roman" w:cs="Times New Roman"/>
          <w:b/>
          <w:color w:val="000000"/>
          <w:sz w:val="24"/>
          <w:szCs w:val="28"/>
          <w:lang w:eastAsia="ru-RU"/>
        </w:rPr>
        <w:t>договора</w:t>
      </w:r>
    </w:p>
    <w:p w:rsidR="004755A5" w:rsidRPr="008D6BA9" w:rsidRDefault="004755A5" w:rsidP="00BD7920">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1. Предмет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w:t>
      </w:r>
      <w:r w:rsidRPr="004755A5">
        <w:rPr>
          <w:rFonts w:ascii="Times New Roman" w:eastAsia="Times New Roman" w:hAnsi="Times New Roman" w:cs="Times New Roman"/>
          <w:sz w:val="24"/>
          <w:szCs w:val="24"/>
          <w:lang w:eastAsia="ru-RU"/>
        </w:rPr>
        <w:t xml:space="preserve">Ремонт </w:t>
      </w:r>
      <w:r w:rsidR="00F70E7D">
        <w:rPr>
          <w:rFonts w:ascii="Times New Roman" w:eastAsia="Times New Roman" w:hAnsi="Times New Roman" w:cs="Times New Roman"/>
          <w:sz w:val="24"/>
          <w:szCs w:val="24"/>
          <w:lang w:eastAsia="ru-RU"/>
        </w:rPr>
        <w:t xml:space="preserve"> помещения 107 </w:t>
      </w:r>
      <w:r w:rsidRPr="004755A5">
        <w:rPr>
          <w:rFonts w:ascii="Times New Roman" w:eastAsia="Times New Roman" w:hAnsi="Times New Roman" w:cs="Times New Roman"/>
          <w:sz w:val="24"/>
          <w:szCs w:val="24"/>
          <w:lang w:eastAsia="ru-RU"/>
        </w:rPr>
        <w:t>здания института</w:t>
      </w:r>
      <w:r w:rsidRPr="008D6BA9">
        <w:rPr>
          <w:rFonts w:ascii="Times New Roman" w:eastAsia="Times New Roman" w:hAnsi="Times New Roman" w:cs="Times New Roman"/>
          <w:sz w:val="24"/>
          <w:szCs w:val="24"/>
          <w:lang w:eastAsia="ru-RU"/>
        </w:rPr>
        <w:t>.</w:t>
      </w:r>
    </w:p>
    <w:p w:rsidR="004755A5" w:rsidRPr="008D6BA9" w:rsidRDefault="004755A5" w:rsidP="00BD7920">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2. Начальная (максимальная) цена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w:t>
      </w:r>
      <w:r w:rsidR="00F70E7D">
        <w:rPr>
          <w:rFonts w:ascii="Times New Roman" w:eastAsia="Times New Roman" w:hAnsi="Times New Roman" w:cs="Times New Roman"/>
          <w:b/>
          <w:sz w:val="24"/>
          <w:szCs w:val="24"/>
          <w:lang w:eastAsia="ru-RU"/>
        </w:rPr>
        <w:t>1259650</w:t>
      </w:r>
      <w:r w:rsidR="00B71EC9">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w:t>
      </w:r>
      <w:r w:rsidRPr="008D6BA9">
        <w:rPr>
          <w:rFonts w:ascii="Times New Roman" w:eastAsia="Times New Roman" w:hAnsi="Times New Roman" w:cs="Times New Roman"/>
          <w:sz w:val="24"/>
          <w:szCs w:val="24"/>
          <w:lang w:eastAsia="ru-RU"/>
        </w:rPr>
        <w:t xml:space="preserve"> рублей.</w:t>
      </w:r>
    </w:p>
    <w:p w:rsidR="004755A5" w:rsidRPr="008D6BA9" w:rsidRDefault="004755A5" w:rsidP="00BD7920">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Обоснование и расчет начальной (максимальной) цены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представлены в приложении № 1 к техническому заданию</w:t>
      </w:r>
      <w:r w:rsidR="00F70E7D">
        <w:rPr>
          <w:rFonts w:ascii="Times New Roman" w:eastAsia="Times New Roman" w:hAnsi="Times New Roman" w:cs="Times New Roman"/>
          <w:sz w:val="24"/>
          <w:szCs w:val="24"/>
          <w:lang w:eastAsia="ru-RU"/>
        </w:rPr>
        <w:t xml:space="preserve"> (Локальная смета)</w:t>
      </w:r>
      <w:r w:rsidRPr="008D6BA9">
        <w:rPr>
          <w:rFonts w:ascii="Times New Roman" w:eastAsia="Times New Roman" w:hAnsi="Times New Roman" w:cs="Times New Roman"/>
          <w:sz w:val="24"/>
          <w:szCs w:val="24"/>
          <w:lang w:eastAsia="ru-RU"/>
        </w:rPr>
        <w:t>.</w:t>
      </w:r>
    </w:p>
    <w:p w:rsidR="004755A5" w:rsidRPr="008D6BA9" w:rsidRDefault="00480CAF" w:rsidP="00480CAF">
      <w:pPr>
        <w:autoSpaceDE w:val="0"/>
        <w:autoSpaceDN w:val="0"/>
        <w:adjustRightInd w:val="0"/>
        <w:spacing w:after="0" w:line="240" w:lineRule="auto"/>
        <w:ind w:right="-144" w:firstLine="709"/>
        <w:jc w:val="both"/>
        <w:outlineLvl w:val="2"/>
        <w:rPr>
          <w:rFonts w:ascii="Times New Roman" w:eastAsia="Times New Roman" w:hAnsi="Times New Roman" w:cs="Times New Roman"/>
          <w:b/>
          <w:bCs/>
          <w:sz w:val="24"/>
          <w:szCs w:val="28"/>
          <w:lang w:eastAsia="ru-RU"/>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Начальная цена договора указана с учетом всех расходов на выполнение работ,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экспертизы и всех иных расходов, необходимых для исполнения Договора и/или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 могут возникнуть при его исполнении на страхование профессиональной ответственности.</w:t>
      </w:r>
      <w:proofErr w:type="gramEnd"/>
    </w:p>
    <w:p w:rsidR="004755A5" w:rsidRPr="008D6BA9" w:rsidRDefault="00A915CF" w:rsidP="00BD7920">
      <w:pPr>
        <w:widowControl w:val="0"/>
        <w:autoSpaceDE w:val="0"/>
        <w:autoSpaceDN w:val="0"/>
        <w:adjustRightInd w:val="0"/>
        <w:spacing w:before="120" w:after="12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4755A5" w:rsidRPr="008D6BA9">
        <w:rPr>
          <w:rFonts w:ascii="Times New Roman" w:eastAsia="Times New Roman" w:hAnsi="Times New Roman" w:cs="Times New Roman"/>
          <w:b/>
          <w:color w:val="000000"/>
          <w:sz w:val="24"/>
          <w:szCs w:val="24"/>
          <w:lang w:eastAsia="ru-RU"/>
        </w:rPr>
        <w:t xml:space="preserve"> Форма и порядок оплаты выполненных работ</w:t>
      </w:r>
    </w:p>
    <w:p w:rsidR="004755A5" w:rsidRPr="008D6BA9" w:rsidRDefault="00A915CF" w:rsidP="00BD79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4755A5" w:rsidRPr="008D6BA9">
        <w:rPr>
          <w:rFonts w:ascii="Times New Roman" w:eastAsia="Times New Roman" w:hAnsi="Times New Roman" w:cs="Times New Roman"/>
          <w:color w:val="000000"/>
          <w:sz w:val="24"/>
          <w:szCs w:val="24"/>
          <w:lang w:eastAsia="ru-RU"/>
        </w:rPr>
        <w:t xml:space="preserve"> Оплата осуществляется в безналичной форме и на основании </w:t>
      </w:r>
      <w:r w:rsidR="004755A5">
        <w:rPr>
          <w:rFonts w:ascii="Times New Roman" w:eastAsia="Times New Roman" w:hAnsi="Times New Roman" w:cs="Times New Roman"/>
          <w:color w:val="000000"/>
          <w:sz w:val="24"/>
          <w:szCs w:val="24"/>
          <w:lang w:eastAsia="ru-RU"/>
        </w:rPr>
        <w:t>договора</w:t>
      </w:r>
      <w:r w:rsidR="004755A5" w:rsidRPr="008D6BA9">
        <w:rPr>
          <w:rFonts w:ascii="Times New Roman" w:eastAsia="Times New Roman" w:hAnsi="Times New Roman" w:cs="Times New Roman"/>
          <w:color w:val="000000"/>
          <w:sz w:val="24"/>
          <w:szCs w:val="24"/>
          <w:lang w:eastAsia="ru-RU"/>
        </w:rPr>
        <w:t>.</w:t>
      </w:r>
    </w:p>
    <w:p w:rsidR="004755A5" w:rsidRPr="008D6BA9" w:rsidRDefault="00A915CF" w:rsidP="00BD79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4755A5" w:rsidRPr="008D6BA9">
        <w:rPr>
          <w:rFonts w:ascii="Times New Roman" w:eastAsia="Times New Roman" w:hAnsi="Times New Roman" w:cs="Times New Roman"/>
          <w:color w:val="000000"/>
          <w:sz w:val="24"/>
          <w:szCs w:val="24"/>
          <w:lang w:eastAsia="ru-RU"/>
        </w:rPr>
        <w:t xml:space="preserve"> Оплата производится в течение </w:t>
      </w:r>
      <w:r w:rsidR="004755A5">
        <w:rPr>
          <w:rFonts w:ascii="Times New Roman" w:eastAsia="Times New Roman" w:hAnsi="Times New Roman" w:cs="Times New Roman"/>
          <w:color w:val="000000"/>
          <w:sz w:val="24"/>
          <w:szCs w:val="24"/>
          <w:lang w:eastAsia="ru-RU"/>
        </w:rPr>
        <w:t>30</w:t>
      </w:r>
      <w:r w:rsidR="004755A5" w:rsidRPr="008D6BA9">
        <w:rPr>
          <w:rFonts w:ascii="Times New Roman" w:eastAsia="Times New Roman" w:hAnsi="Times New Roman" w:cs="Times New Roman"/>
          <w:color w:val="000000"/>
          <w:sz w:val="24"/>
          <w:szCs w:val="24"/>
          <w:lang w:eastAsia="ru-RU"/>
        </w:rPr>
        <w:t xml:space="preserve"> банковских дней после приемки выполненных работ.</w:t>
      </w:r>
    </w:p>
    <w:p w:rsidR="004755A5" w:rsidRPr="008D6BA9" w:rsidRDefault="004755A5" w:rsidP="00BD79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6BA9">
        <w:rPr>
          <w:rFonts w:ascii="Times New Roman" w:eastAsia="Times New Roman" w:hAnsi="Times New Roman" w:cs="Times New Roman"/>
          <w:color w:val="000000"/>
          <w:sz w:val="24"/>
          <w:szCs w:val="24"/>
          <w:lang w:eastAsia="ru-RU"/>
        </w:rPr>
        <w:t>Основанием для оплаты выполненных Подрядчиком работ являются: справка о стоимости выполненных работ и затрат (КС-3); счет (счет-фактура); акт приемки выполненных работ (КС-2), подписанные сторонами.</w:t>
      </w:r>
    </w:p>
    <w:p w:rsidR="004755A5" w:rsidRPr="008D6BA9" w:rsidRDefault="00A915CF" w:rsidP="00BD79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4755A5" w:rsidRPr="008D6BA9">
        <w:rPr>
          <w:rFonts w:ascii="Times New Roman" w:eastAsia="Times New Roman" w:hAnsi="Times New Roman" w:cs="Times New Roman"/>
          <w:color w:val="000000"/>
          <w:sz w:val="24"/>
          <w:szCs w:val="24"/>
          <w:lang w:eastAsia="ru-RU"/>
        </w:rPr>
        <w:t xml:space="preserve">. </w:t>
      </w:r>
      <w:r w:rsidR="00877AA9">
        <w:rPr>
          <w:rFonts w:ascii="Times New Roman" w:eastAsia="Times New Roman" w:hAnsi="Times New Roman" w:cs="Times New Roman"/>
          <w:color w:val="000000"/>
          <w:sz w:val="24"/>
          <w:szCs w:val="24"/>
          <w:lang w:eastAsia="ru-RU"/>
        </w:rPr>
        <w:t xml:space="preserve"> Выплата аванса не предусмотрена</w:t>
      </w:r>
      <w:r w:rsidR="004755A5" w:rsidRPr="008D6BA9">
        <w:rPr>
          <w:rFonts w:ascii="Times New Roman" w:eastAsia="Times New Roman" w:hAnsi="Times New Roman" w:cs="Times New Roman"/>
          <w:color w:val="000000"/>
          <w:sz w:val="24"/>
          <w:szCs w:val="24"/>
          <w:lang w:eastAsia="ru-RU"/>
        </w:rPr>
        <w:t xml:space="preserve">. </w:t>
      </w:r>
    </w:p>
    <w:p w:rsidR="004755A5" w:rsidRPr="008D6BA9" w:rsidRDefault="00877AA9" w:rsidP="00BD7920">
      <w:pPr>
        <w:widowControl w:val="0"/>
        <w:autoSpaceDE w:val="0"/>
        <w:autoSpaceDN w:val="0"/>
        <w:adjustRightInd w:val="0"/>
        <w:spacing w:before="120" w:after="12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4755A5" w:rsidRPr="008D6BA9">
        <w:rPr>
          <w:rFonts w:ascii="Times New Roman" w:eastAsia="Times New Roman" w:hAnsi="Times New Roman" w:cs="Times New Roman"/>
          <w:b/>
          <w:color w:val="000000"/>
          <w:sz w:val="24"/>
          <w:szCs w:val="24"/>
          <w:lang w:eastAsia="ru-RU"/>
        </w:rPr>
        <w:t xml:space="preserve"> Место, условия и сроки (периоды) выполнения работ</w:t>
      </w:r>
    </w:p>
    <w:p w:rsidR="004755A5" w:rsidRPr="008D6BA9" w:rsidRDefault="00877AA9" w:rsidP="00BD79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5A5" w:rsidRPr="008D6BA9">
        <w:rPr>
          <w:rFonts w:ascii="Times New Roman" w:eastAsia="Times New Roman" w:hAnsi="Times New Roman" w:cs="Times New Roman"/>
          <w:color w:val="000000"/>
          <w:sz w:val="24"/>
          <w:szCs w:val="24"/>
          <w:lang w:eastAsia="ru-RU"/>
        </w:rPr>
        <w:t xml:space="preserve">.1. Место выполнения работ: </w:t>
      </w:r>
      <w:r w:rsidR="003671A4" w:rsidRPr="001C4B24">
        <w:rPr>
          <w:rFonts w:ascii="Times New Roman" w:eastAsia="Times New Roman" w:hAnsi="Times New Roman" w:cs="Times New Roman"/>
          <w:color w:val="000000"/>
          <w:sz w:val="24"/>
          <w:szCs w:val="24"/>
          <w:lang w:eastAsia="ru-RU"/>
        </w:rPr>
        <w:t>197136, Санкт-Петербург, Чкаловский  пр. д. 25а, лит</w:t>
      </w:r>
      <w:proofErr w:type="gramStart"/>
      <w:r w:rsidR="003671A4" w:rsidRPr="001C4B24">
        <w:rPr>
          <w:rFonts w:ascii="Times New Roman" w:eastAsia="Times New Roman" w:hAnsi="Times New Roman" w:cs="Times New Roman"/>
          <w:color w:val="000000"/>
          <w:sz w:val="24"/>
          <w:szCs w:val="24"/>
          <w:lang w:eastAsia="ru-RU"/>
        </w:rPr>
        <w:t>.А</w:t>
      </w:r>
      <w:proofErr w:type="gramEnd"/>
    </w:p>
    <w:p w:rsidR="004755A5" w:rsidRPr="008D6BA9" w:rsidRDefault="00877AA9" w:rsidP="00BD79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5A5" w:rsidRPr="008D6BA9">
        <w:rPr>
          <w:rFonts w:ascii="Times New Roman" w:eastAsia="Times New Roman" w:hAnsi="Times New Roman" w:cs="Times New Roman"/>
          <w:color w:val="000000"/>
          <w:sz w:val="24"/>
          <w:szCs w:val="24"/>
          <w:lang w:eastAsia="ru-RU"/>
        </w:rPr>
        <w:t>.2. Сроки выполнения работ:</w:t>
      </w:r>
    </w:p>
    <w:p w:rsidR="00480CAF" w:rsidRDefault="00D12A88" w:rsidP="00D12A88">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sz w:val="24"/>
          <w:szCs w:val="24"/>
          <w:lang w:eastAsia="ru-RU"/>
        </w:rPr>
      </w:pPr>
      <w:r w:rsidRPr="00D12A88">
        <w:rPr>
          <w:rFonts w:ascii="Times New Roman" w:eastAsia="Times New Roman" w:hAnsi="Times New Roman" w:cs="Times New Roman"/>
          <w:color w:val="000000"/>
          <w:sz w:val="24"/>
          <w:szCs w:val="24"/>
          <w:lang w:eastAsia="ru-RU"/>
        </w:rPr>
        <w:t>Начало выполнения работ: с момента подписания акта передачи объекта в работу. Акты передачи объектов в работу должны быть подписаны стор</w:t>
      </w:r>
      <w:r w:rsidR="00877AA9">
        <w:rPr>
          <w:rFonts w:ascii="Times New Roman" w:eastAsia="Times New Roman" w:hAnsi="Times New Roman" w:cs="Times New Roman"/>
          <w:color w:val="000000"/>
          <w:sz w:val="24"/>
          <w:szCs w:val="24"/>
          <w:lang w:eastAsia="ru-RU"/>
        </w:rPr>
        <w:t xml:space="preserve">онами в течение 2 (двух) </w:t>
      </w:r>
      <w:r w:rsidRPr="00D12A88">
        <w:rPr>
          <w:rFonts w:ascii="Times New Roman" w:eastAsia="Times New Roman" w:hAnsi="Times New Roman" w:cs="Times New Roman"/>
          <w:color w:val="000000"/>
          <w:sz w:val="24"/>
          <w:szCs w:val="24"/>
          <w:lang w:eastAsia="ru-RU"/>
        </w:rPr>
        <w:t xml:space="preserve"> дней после подписания </w:t>
      </w:r>
      <w:r w:rsidR="00D76B70">
        <w:rPr>
          <w:rFonts w:ascii="Times New Roman" w:eastAsia="Times New Roman" w:hAnsi="Times New Roman" w:cs="Times New Roman"/>
          <w:color w:val="000000"/>
          <w:sz w:val="24"/>
          <w:szCs w:val="24"/>
          <w:lang w:eastAsia="ru-RU"/>
        </w:rPr>
        <w:t>договора</w:t>
      </w:r>
      <w:r w:rsidRPr="00D12A88">
        <w:rPr>
          <w:rFonts w:ascii="Times New Roman" w:eastAsia="Times New Roman" w:hAnsi="Times New Roman" w:cs="Times New Roman"/>
          <w:color w:val="000000"/>
          <w:sz w:val="24"/>
          <w:szCs w:val="24"/>
          <w:lang w:eastAsia="ru-RU"/>
        </w:rPr>
        <w:t xml:space="preserve">. </w:t>
      </w:r>
      <w:r w:rsidR="00877AA9">
        <w:rPr>
          <w:rFonts w:ascii="Times New Roman" w:eastAsia="Times New Roman" w:hAnsi="Times New Roman" w:cs="Times New Roman"/>
          <w:color w:val="000000"/>
          <w:sz w:val="24"/>
          <w:szCs w:val="24"/>
          <w:lang w:eastAsia="ru-RU"/>
        </w:rPr>
        <w:t xml:space="preserve"> </w:t>
      </w:r>
    </w:p>
    <w:p w:rsidR="00D12A88" w:rsidRPr="00D12A88" w:rsidRDefault="00877AA9" w:rsidP="00D12A88">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Срок выполнения работ </w:t>
      </w:r>
      <w:r w:rsidR="001C4B24">
        <w:rPr>
          <w:rFonts w:ascii="Times New Roman" w:eastAsia="Times New Roman" w:hAnsi="Times New Roman" w:cs="Times New Roman"/>
          <w:color w:val="000000"/>
          <w:sz w:val="24"/>
          <w:szCs w:val="24"/>
          <w:lang w:eastAsia="ru-RU"/>
        </w:rPr>
        <w:t xml:space="preserve"> -</w:t>
      </w:r>
      <w:r w:rsidR="00F70E7D">
        <w:rPr>
          <w:rFonts w:ascii="Times New Roman" w:eastAsia="Times New Roman" w:hAnsi="Times New Roman" w:cs="Times New Roman"/>
          <w:color w:val="000000"/>
          <w:sz w:val="24"/>
          <w:szCs w:val="24"/>
          <w:lang w:eastAsia="ru-RU"/>
        </w:rPr>
        <w:t xml:space="preserve"> 12</w:t>
      </w:r>
      <w:r>
        <w:rPr>
          <w:rFonts w:ascii="Times New Roman" w:eastAsia="Times New Roman" w:hAnsi="Times New Roman" w:cs="Times New Roman"/>
          <w:color w:val="000000"/>
          <w:sz w:val="24"/>
          <w:szCs w:val="24"/>
          <w:lang w:eastAsia="ru-RU"/>
        </w:rPr>
        <w:t xml:space="preserve"> дней со дня подписания акта передачи объекта в работу.</w:t>
      </w:r>
    </w:p>
    <w:p w:rsidR="004755A5" w:rsidRPr="008D6BA9" w:rsidRDefault="001C4B24" w:rsidP="00480CAF">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4. </w:t>
      </w:r>
      <w:r w:rsidR="004755A5" w:rsidRPr="008D6BA9">
        <w:rPr>
          <w:rFonts w:ascii="Times New Roman" w:eastAsia="Times New Roman" w:hAnsi="Times New Roman" w:cs="Times New Roman"/>
          <w:b/>
          <w:sz w:val="24"/>
          <w:szCs w:val="24"/>
          <w:lang w:eastAsia="ru-RU"/>
        </w:rPr>
        <w:t xml:space="preserve"> Порядок формирования цены </w:t>
      </w:r>
      <w:r w:rsidR="004755A5">
        <w:rPr>
          <w:rFonts w:ascii="Times New Roman" w:eastAsia="Times New Roman" w:hAnsi="Times New Roman" w:cs="Times New Roman"/>
          <w:b/>
          <w:sz w:val="24"/>
          <w:szCs w:val="24"/>
          <w:lang w:eastAsia="ru-RU"/>
        </w:rPr>
        <w:t>договора</w:t>
      </w:r>
      <w:r w:rsidR="004755A5" w:rsidRPr="008D6BA9">
        <w:rPr>
          <w:rFonts w:ascii="Times New Roman" w:eastAsia="Times New Roman" w:hAnsi="Times New Roman" w:cs="Times New Roman"/>
          <w:b/>
          <w:sz w:val="24"/>
          <w:szCs w:val="24"/>
          <w:lang w:eastAsia="ru-RU"/>
        </w:rPr>
        <w:t>.</w:t>
      </w:r>
    </w:p>
    <w:p w:rsidR="003671A4" w:rsidRPr="003671A4" w:rsidRDefault="001C4B24" w:rsidP="003671A4">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3671A4" w:rsidRPr="003671A4">
        <w:rPr>
          <w:rFonts w:ascii="Times New Roman" w:eastAsia="Times New Roman" w:hAnsi="Times New Roman" w:cs="Times New Roman"/>
          <w:bCs/>
          <w:sz w:val="24"/>
          <w:szCs w:val="24"/>
          <w:lang w:eastAsia="ru-RU"/>
        </w:rPr>
        <w:t>1. Начальная (максимальная) цена договора формируется на основании локальной сметы Заказчика (Приложение № 1 к настоящему техническому заданию)</w:t>
      </w:r>
    </w:p>
    <w:p w:rsidR="003671A4" w:rsidRPr="003671A4" w:rsidRDefault="001C4B24" w:rsidP="003671A4">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3671A4" w:rsidRPr="003671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003671A4" w:rsidRPr="003671A4">
        <w:rPr>
          <w:rFonts w:ascii="Times New Roman" w:eastAsia="Times New Roman" w:hAnsi="Times New Roman" w:cs="Times New Roman"/>
          <w:bCs/>
          <w:sz w:val="24"/>
          <w:szCs w:val="24"/>
          <w:lang w:eastAsia="ru-RU"/>
        </w:rPr>
        <w:t>. В сметных расчетах указано наименование всех применяемых материалов, не учтенных территориальными единичными расценками.</w:t>
      </w:r>
    </w:p>
    <w:p w:rsidR="003671A4" w:rsidRPr="003671A4" w:rsidRDefault="001C4B24" w:rsidP="003671A4">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3671A4" w:rsidRPr="003671A4">
        <w:rPr>
          <w:rFonts w:ascii="Times New Roman" w:eastAsia="Times New Roman" w:hAnsi="Times New Roman" w:cs="Times New Roman"/>
          <w:bCs/>
          <w:sz w:val="24"/>
          <w:szCs w:val="24"/>
          <w:lang w:eastAsia="ru-RU"/>
        </w:rPr>
        <w:t>.</w:t>
      </w:r>
      <w:r w:rsidR="003671A4">
        <w:rPr>
          <w:rFonts w:ascii="Times New Roman" w:eastAsia="Times New Roman" w:hAnsi="Times New Roman" w:cs="Times New Roman"/>
          <w:bCs/>
          <w:sz w:val="24"/>
          <w:szCs w:val="24"/>
          <w:lang w:eastAsia="ru-RU"/>
        </w:rPr>
        <w:t>3</w:t>
      </w:r>
      <w:r w:rsidR="003671A4" w:rsidRPr="003671A4">
        <w:rPr>
          <w:rFonts w:ascii="Times New Roman" w:eastAsia="Times New Roman" w:hAnsi="Times New Roman" w:cs="Times New Roman"/>
          <w:bCs/>
          <w:sz w:val="24"/>
          <w:szCs w:val="24"/>
          <w:lang w:eastAsia="ru-RU"/>
        </w:rPr>
        <w:t>. Накладные расходы и сметная прибыль определены по видам ремонтно-строительных работ и нормативам в соответствии с действующими методическ</w:t>
      </w:r>
      <w:r w:rsidR="003671A4">
        <w:rPr>
          <w:rFonts w:ascii="Times New Roman" w:eastAsia="Times New Roman" w:hAnsi="Times New Roman" w:cs="Times New Roman"/>
          <w:bCs/>
          <w:sz w:val="24"/>
          <w:szCs w:val="24"/>
          <w:lang w:eastAsia="ru-RU"/>
        </w:rPr>
        <w:t>ими документами в строительстве.</w:t>
      </w:r>
    </w:p>
    <w:p w:rsidR="004755A5" w:rsidRDefault="001C4B24" w:rsidP="004755A5">
      <w:pPr>
        <w:spacing w:before="120"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5</w:t>
      </w:r>
      <w:r w:rsidR="004755A5" w:rsidRPr="002D7D95">
        <w:rPr>
          <w:rFonts w:ascii="Times New Roman" w:eastAsia="Times New Roman" w:hAnsi="Times New Roman" w:cs="Times New Roman"/>
          <w:b/>
          <w:sz w:val="24"/>
          <w:szCs w:val="24"/>
          <w:lang w:eastAsia="ru-RU"/>
        </w:rPr>
        <w:t>.</w:t>
      </w:r>
      <w:r w:rsidR="004755A5" w:rsidRPr="002D7D95">
        <w:rPr>
          <w:rFonts w:ascii="Times New Roman" w:eastAsia="Times New Roman" w:hAnsi="Times New Roman" w:cs="Times New Roman"/>
          <w:sz w:val="24"/>
          <w:szCs w:val="24"/>
          <w:lang w:eastAsia="ru-RU"/>
        </w:rPr>
        <w:t xml:space="preserve"> </w:t>
      </w:r>
      <w:r w:rsidR="004755A5" w:rsidRPr="002D7D95">
        <w:rPr>
          <w:rFonts w:ascii="Times New Roman" w:eastAsia="Times New Roman" w:hAnsi="Times New Roman" w:cs="Times New Roman"/>
          <w:b/>
          <w:bCs/>
          <w:sz w:val="24"/>
          <w:szCs w:val="24"/>
          <w:lang w:eastAsia="ru-RU"/>
        </w:rPr>
        <w:t>Требования к описанию объекта закупки и условий договора</w:t>
      </w:r>
      <w:r w:rsidR="004755A5" w:rsidRPr="008D6BA9">
        <w:rPr>
          <w:rFonts w:ascii="Times New Roman" w:eastAsia="Times New Roman" w:hAnsi="Times New Roman" w:cs="Times New Roman"/>
          <w:b/>
          <w:bCs/>
          <w:sz w:val="24"/>
          <w:szCs w:val="24"/>
          <w:lang w:eastAsia="ru-RU"/>
        </w:rPr>
        <w:t xml:space="preserve"> </w:t>
      </w:r>
    </w:p>
    <w:p w:rsidR="003671A4" w:rsidRPr="003671A4" w:rsidRDefault="001C4B2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3671A4" w:rsidRPr="003671A4">
        <w:rPr>
          <w:rFonts w:ascii="Times New Roman" w:eastAsia="Times New Roman" w:hAnsi="Times New Roman" w:cs="Times New Roman"/>
          <w:sz w:val="24"/>
          <w:szCs w:val="24"/>
          <w:lang w:eastAsia="ru-RU"/>
        </w:rPr>
        <w:t>. Работы должны быть выполнены в полном объеме, определенном Техническим заданием, в соответствии со сметной документацией (Приложение № 1 к Техническому заданию), определяющей объем, содержание работ и другие, предъявляемые к ним требования, обеспечив их надлежащее качество.</w:t>
      </w:r>
    </w:p>
    <w:p w:rsidR="003671A4" w:rsidRPr="003671A4" w:rsidRDefault="001C4B2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3671A4" w:rsidRPr="003671A4">
        <w:rPr>
          <w:rFonts w:ascii="Times New Roman" w:eastAsia="Times New Roman" w:hAnsi="Times New Roman" w:cs="Times New Roman"/>
          <w:sz w:val="24"/>
          <w:szCs w:val="24"/>
          <w:lang w:eastAsia="ru-RU"/>
        </w:rPr>
        <w:t>. Требования к качеству и безопасности работ:</w:t>
      </w:r>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3671A4"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671A4" w:rsidRPr="003671A4">
        <w:rPr>
          <w:rFonts w:ascii="Times New Roman" w:eastAsia="Times New Roman" w:hAnsi="Times New Roman" w:cs="Times New Roman"/>
          <w:sz w:val="24"/>
          <w:szCs w:val="24"/>
          <w:lang w:eastAsia="ru-RU"/>
        </w:rPr>
        <w:t xml:space="preserve"> Качество и безопасность выполненных работ, материалов (комплектующих и оборудования), используемых при выполнении работ, должно соответствовать требованиям заказчика, установленным приложением №2 к Техническому заданию, в том числе:</w:t>
      </w:r>
    </w:p>
    <w:p w:rsidR="003671A4" w:rsidRDefault="00AA30D6"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AA30D6">
        <w:rPr>
          <w:rFonts w:ascii="Times New Roman" w:eastAsia="Times New Roman" w:hAnsi="Times New Roman" w:cs="Times New Roman"/>
          <w:sz w:val="24"/>
          <w:szCs w:val="24"/>
          <w:lang w:eastAsia="ru-RU"/>
        </w:rPr>
        <w:lastRenderedPageBreak/>
        <w:t>Позиция краска должна соответствовать ГОСТ 28196-89 Краски водно-дисперсионные. Технические условия. Позиция лист гипсокартонный должна соответствовать ГОСТ 6266-97 Листы гипсокартонные. Технические условия.</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Все содержащиеся в техническом задании товарные знаки сопровождаются словами «или эквивалент». Эквивалентность (аналогичность) материалов определяется в соответствии с требованиями и показателями, изложенными в Приложении № 2</w:t>
      </w:r>
      <w:r w:rsidR="00B71EC9">
        <w:rPr>
          <w:rFonts w:ascii="Times New Roman" w:eastAsia="Times New Roman" w:hAnsi="Times New Roman" w:cs="Times New Roman"/>
          <w:sz w:val="24"/>
          <w:szCs w:val="24"/>
          <w:lang w:eastAsia="ru-RU"/>
        </w:rPr>
        <w:t xml:space="preserve"> к Техническому заданию.</w:t>
      </w:r>
      <w:r w:rsidRPr="003671A4">
        <w:rPr>
          <w:rFonts w:ascii="Times New Roman" w:eastAsia="Times New Roman" w:hAnsi="Times New Roman" w:cs="Times New Roman"/>
          <w:sz w:val="24"/>
          <w:szCs w:val="24"/>
          <w:lang w:eastAsia="ru-RU"/>
        </w:rPr>
        <w:t xml:space="preserve"> </w:t>
      </w:r>
      <w:proofErr w:type="gramStart"/>
      <w:r w:rsidRPr="003671A4">
        <w:rPr>
          <w:rFonts w:ascii="Times New Roman" w:eastAsia="Times New Roman" w:hAnsi="Times New Roman" w:cs="Times New Roman"/>
          <w:sz w:val="24"/>
          <w:szCs w:val="24"/>
          <w:lang w:eastAsia="ru-RU"/>
        </w:rPr>
        <w:t>Все характеристики предлагаемых</w:t>
      </w:r>
      <w:r w:rsidR="00B71EC9">
        <w:rPr>
          <w:rFonts w:ascii="Times New Roman" w:eastAsia="Times New Roman" w:hAnsi="Times New Roman" w:cs="Times New Roman"/>
          <w:sz w:val="24"/>
          <w:szCs w:val="24"/>
          <w:lang w:eastAsia="ru-RU"/>
        </w:rPr>
        <w:t>,</w:t>
      </w:r>
      <w:r w:rsidRPr="003671A4">
        <w:rPr>
          <w:rFonts w:ascii="Times New Roman" w:eastAsia="Times New Roman" w:hAnsi="Times New Roman" w:cs="Times New Roman"/>
          <w:sz w:val="24"/>
          <w:szCs w:val="24"/>
          <w:lang w:eastAsia="ru-RU"/>
        </w:rPr>
        <w:t xml:space="preserve"> участниками материалов должны соответствовать характеристикам материалов, указанными в Приложение № 2</w:t>
      </w:r>
      <w:r w:rsidR="00B71EC9">
        <w:rPr>
          <w:rFonts w:ascii="Times New Roman" w:eastAsia="Times New Roman" w:hAnsi="Times New Roman" w:cs="Times New Roman"/>
          <w:sz w:val="24"/>
          <w:szCs w:val="24"/>
          <w:lang w:eastAsia="ru-RU"/>
        </w:rPr>
        <w:t xml:space="preserve"> </w:t>
      </w:r>
      <w:r w:rsidRPr="003671A4">
        <w:rPr>
          <w:rFonts w:ascii="Times New Roman" w:eastAsia="Times New Roman" w:hAnsi="Times New Roman" w:cs="Times New Roman"/>
          <w:sz w:val="24"/>
          <w:szCs w:val="24"/>
          <w:lang w:eastAsia="ru-RU"/>
        </w:rPr>
        <w:t>к Техническому заданию.</w:t>
      </w:r>
      <w:proofErr w:type="gramEnd"/>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3671A4" w:rsidRPr="003671A4">
        <w:rPr>
          <w:rFonts w:ascii="Times New Roman" w:eastAsia="Times New Roman" w:hAnsi="Times New Roman" w:cs="Times New Roman"/>
          <w:sz w:val="24"/>
          <w:szCs w:val="24"/>
          <w:lang w:eastAsia="ru-RU"/>
        </w:rPr>
        <w:t xml:space="preserve"> Качество выполняемых работ должно также удовлетворять </w:t>
      </w:r>
      <w:r w:rsidR="003671A4" w:rsidRPr="003671A4">
        <w:rPr>
          <w:rFonts w:ascii="Times New Roman" w:eastAsia="Times New Roman" w:hAnsi="Times New Roman" w:cs="Times New Roman"/>
          <w:bCs/>
          <w:sz w:val="24"/>
          <w:szCs w:val="24"/>
          <w:lang w:eastAsia="ru-RU"/>
        </w:rPr>
        <w:t>требованиям действующих строительных норм, правил и иных нормативных документов, обязательных при выполнении работ:</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bCs/>
          <w:sz w:val="24"/>
          <w:szCs w:val="24"/>
          <w:lang w:eastAsia="ru-RU"/>
        </w:rPr>
        <w:t xml:space="preserve">- </w:t>
      </w:r>
      <w:r w:rsidRPr="003671A4">
        <w:rPr>
          <w:rFonts w:ascii="Times New Roman" w:eastAsia="Times New Roman" w:hAnsi="Times New Roman" w:cs="Times New Roman"/>
          <w:sz w:val="24"/>
          <w:szCs w:val="24"/>
          <w:lang w:eastAsia="ru-RU"/>
        </w:rPr>
        <w:t>Федеральный закон от 22.07.2008 N 123-ФЗ «Технический регламент о требованиях пожарной безопасности»;</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21.12.1994 N69-ФЗ «О пожарной безопасности» (актуализированная редакция),</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27.12.2002 184-ФЗ «О техническом регулировании»;</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48.13330.2011 Организация строительства;</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68.13330.2012. Приемка в эксплуатацию законченных строительством объектов. Основные положения;</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118.13330.2012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31-06-2009. Общественные здания и сооружения»;</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2.09.04-87 «Административные и бытовые здания»;</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21-01-97 «Пожарная безопасность зданий и сооружений»;</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3.04.01-87 «Изоляционные и отделочные материалы»;</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28.13330.2012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2.03.11-85 Защита строительных конструкций от коррозии». Утвержден Приказом </w:t>
      </w:r>
      <w:proofErr w:type="spellStart"/>
      <w:r w:rsidRPr="003671A4">
        <w:rPr>
          <w:rFonts w:ascii="Times New Roman" w:eastAsia="Times New Roman" w:hAnsi="Times New Roman" w:cs="Times New Roman"/>
          <w:sz w:val="24"/>
          <w:szCs w:val="24"/>
          <w:lang w:eastAsia="ru-RU"/>
        </w:rPr>
        <w:t>Минрегиона</w:t>
      </w:r>
      <w:proofErr w:type="spellEnd"/>
      <w:r w:rsidRPr="003671A4">
        <w:rPr>
          <w:rFonts w:ascii="Times New Roman" w:eastAsia="Times New Roman" w:hAnsi="Times New Roman" w:cs="Times New Roman"/>
          <w:sz w:val="24"/>
          <w:szCs w:val="24"/>
          <w:lang w:eastAsia="ru-RU"/>
        </w:rPr>
        <w:t xml:space="preserve"> России от 29 декабря 2011 г. №625.</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Используемые при производстве работ товары (материалы) (комплектующие и оборудование) должны соответствовать государственным стандартам и техническим условиям, а также другим требованиям действующих строительных норм, правил и иных нормативных документов, обязательных при выполнении работ, соответствующих предмету </w:t>
      </w:r>
      <w:proofErr w:type="spellStart"/>
      <w:r w:rsidRPr="003671A4">
        <w:rPr>
          <w:rFonts w:ascii="Times New Roman" w:eastAsia="Times New Roman" w:hAnsi="Times New Roman" w:cs="Times New Roman"/>
          <w:sz w:val="24"/>
          <w:szCs w:val="24"/>
          <w:lang w:eastAsia="ru-RU"/>
        </w:rPr>
        <w:t>настоящего</w:t>
      </w:r>
      <w:r w:rsidR="00705CFE">
        <w:rPr>
          <w:rFonts w:ascii="Times New Roman" w:eastAsia="Times New Roman" w:hAnsi="Times New Roman" w:cs="Times New Roman"/>
          <w:sz w:val="24"/>
          <w:szCs w:val="24"/>
          <w:lang w:eastAsia="ru-RU"/>
        </w:rPr>
        <w:t>запрос</w:t>
      </w:r>
      <w:proofErr w:type="spellEnd"/>
      <w:r w:rsidR="00705CFE">
        <w:rPr>
          <w:rFonts w:ascii="Times New Roman" w:eastAsia="Times New Roman" w:hAnsi="Times New Roman" w:cs="Times New Roman"/>
          <w:sz w:val="24"/>
          <w:szCs w:val="24"/>
          <w:lang w:eastAsia="ru-RU"/>
        </w:rPr>
        <w:t xml:space="preserve"> </w:t>
      </w:r>
      <w:proofErr w:type="spellStart"/>
      <w:r w:rsidR="00705CFE">
        <w:rPr>
          <w:rFonts w:ascii="Times New Roman" w:eastAsia="Times New Roman" w:hAnsi="Times New Roman" w:cs="Times New Roman"/>
          <w:sz w:val="24"/>
          <w:szCs w:val="24"/>
          <w:lang w:eastAsia="ru-RU"/>
        </w:rPr>
        <w:t>предложений</w:t>
      </w:r>
      <w:r w:rsidR="00D20EF9">
        <w:rPr>
          <w:rFonts w:ascii="Times New Roman" w:eastAsia="Times New Roman" w:hAnsi="Times New Roman" w:cs="Times New Roman"/>
          <w:sz w:val="24"/>
          <w:szCs w:val="24"/>
          <w:lang w:eastAsia="ru-RU"/>
        </w:rPr>
        <w:t>а</w:t>
      </w:r>
      <w:proofErr w:type="spellEnd"/>
      <w:r w:rsidRPr="003671A4">
        <w:rPr>
          <w:rFonts w:ascii="Times New Roman" w:eastAsia="Times New Roman" w:hAnsi="Times New Roman" w:cs="Times New Roman"/>
          <w:sz w:val="24"/>
          <w:szCs w:val="24"/>
          <w:lang w:eastAsia="ru-RU"/>
        </w:rPr>
        <w:t xml:space="preserve"> и указанных в приложении №2 к Техническому заданию</w:t>
      </w:r>
      <w:r w:rsidRPr="003671A4">
        <w:rPr>
          <w:rFonts w:ascii="Times New Roman" w:eastAsia="Times New Roman" w:hAnsi="Times New Roman" w:cs="Times New Roman"/>
          <w:bCs/>
          <w:sz w:val="24"/>
          <w:szCs w:val="24"/>
          <w:lang w:eastAsia="ru-RU"/>
        </w:rPr>
        <w:t>.</w:t>
      </w:r>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2.3. В процессе производства строительно-монтажных работ необходимо соблюдать требования к безопасности труда, установленные:</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12-03-2001 «Безопасность труда в строительстве. Часть 1. Общие требования» </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12-04-2002 «Безопасность труда в строительстве. Часть 2. Строительное производство» </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30.03.1999 №52-ФЗ «О санитарно-эпидемиологическом благополучии населения».</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Риск случайной гибели или случайного повреждения объекта до приемки этого объекта Заказчиком несет Подрядчик (ст. 741 ГК РФ).</w:t>
      </w:r>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w:t>
      </w:r>
      <w:r w:rsidR="003671A4" w:rsidRPr="003671A4">
        <w:rPr>
          <w:rFonts w:ascii="Times New Roman" w:eastAsia="Times New Roman" w:hAnsi="Times New Roman" w:cs="Times New Roman"/>
          <w:sz w:val="24"/>
          <w:szCs w:val="24"/>
          <w:lang w:eastAsia="ru-RU"/>
        </w:rPr>
        <w:t xml:space="preserve">. Перед началом выполнения работ Подрядчик должен назначить приказом от лица своей организации ответственного производителя работ и представить данное лицо Заказчику. </w:t>
      </w:r>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3. Требования к техническим характеристикам работ:</w:t>
      </w:r>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 xml:space="preserve">3.1. При производстве работ руководствоваться положениями и требованиями законодательства Российской Федерации: </w:t>
      </w:r>
    </w:p>
    <w:p w:rsidR="003671A4" w:rsidRPr="003671A4" w:rsidRDefault="003671A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Федеральным законом «О техническом регулировании» № 184-ФЗ от 27.12.2002г., и другими действующими нормативными правовыми актами РФ.</w:t>
      </w:r>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 xml:space="preserve">3.2. Предусмотреть мероприятия по сохранению ранее выполненных работ на объекте. </w:t>
      </w:r>
      <w:proofErr w:type="gramStart"/>
      <w:r w:rsidR="003671A4" w:rsidRPr="003671A4">
        <w:rPr>
          <w:rFonts w:ascii="Times New Roman" w:eastAsia="Times New Roman" w:hAnsi="Times New Roman" w:cs="Times New Roman"/>
          <w:sz w:val="24"/>
          <w:szCs w:val="24"/>
          <w:lang w:eastAsia="ru-RU"/>
        </w:rPr>
        <w:t>В случае повреждения ранее выполненных работ по вине Подрядчика, последний, обязан восстановить выявленные повреждения за свой счет.</w:t>
      </w:r>
      <w:proofErr w:type="gramEnd"/>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3671A4" w:rsidRPr="003671A4">
        <w:rPr>
          <w:rFonts w:ascii="Times New Roman" w:eastAsia="Times New Roman" w:hAnsi="Times New Roman" w:cs="Times New Roman"/>
          <w:sz w:val="24"/>
          <w:szCs w:val="24"/>
          <w:lang w:eastAsia="ru-RU"/>
        </w:rPr>
        <w:t>3.3. Обеспечивать сохранность объекта, материалов и оборудования, находящихся на рабочей площадке, в период выполнения работ, а также в период устранения недостатков в выполненной работе после сдачи объекта.</w:t>
      </w:r>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3.4.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3671A4" w:rsidRPr="003671A4" w:rsidRDefault="00B71EC9"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3.5. Постоянно вести журнал учета выполненных работ и 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3671A4" w:rsidRDefault="00B71EC9" w:rsidP="003671A4">
      <w:pPr>
        <w:tabs>
          <w:tab w:val="left" w:pos="900"/>
        </w:tabs>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003671A4" w:rsidRPr="003671A4">
        <w:rPr>
          <w:rFonts w:ascii="Times New Roman" w:eastAsia="Times New Roman" w:hAnsi="Times New Roman" w:cs="Times New Roman"/>
          <w:bCs/>
          <w:iCs/>
          <w:sz w:val="24"/>
          <w:szCs w:val="24"/>
          <w:lang w:eastAsia="ru-RU"/>
        </w:rPr>
        <w:t>3.6. По окончании работ при сдаче - приемке и ввод в эксплуатацию объекта Подрядчик обязан подготовить исполнительную документацию в соответствии с ТСН 12-316-2002гСПб., РД-11-02-2006</w:t>
      </w:r>
    </w:p>
    <w:p w:rsidR="00ED0054" w:rsidRPr="003671A4" w:rsidRDefault="00ED0054" w:rsidP="003671A4">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4755A5" w:rsidRPr="008D6BA9" w:rsidRDefault="00B71EC9" w:rsidP="004755A5">
      <w:pPr>
        <w:tabs>
          <w:tab w:val="left" w:pos="900"/>
        </w:tabs>
        <w:spacing w:after="0"/>
        <w:ind w:firstLine="567"/>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6</w:t>
      </w:r>
      <w:r w:rsidR="004755A5" w:rsidRPr="008D6BA9">
        <w:rPr>
          <w:rFonts w:ascii="Times New Roman" w:eastAsia="Calibri" w:hAnsi="Times New Roman" w:cs="Times New Roman"/>
          <w:b/>
          <w:bCs/>
          <w:color w:val="000000"/>
          <w:sz w:val="24"/>
          <w:szCs w:val="24"/>
        </w:rPr>
        <w:t>. Требования к гарантийному сроку и (или) объему предоставления гарантий качества работы.</w:t>
      </w:r>
    </w:p>
    <w:p w:rsidR="00ED0054" w:rsidRPr="00ED0054" w:rsidRDefault="00B71EC9" w:rsidP="00ED0054">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00ED0054" w:rsidRPr="00ED0054">
        <w:rPr>
          <w:rFonts w:ascii="Times New Roman" w:eastAsia="Times New Roman" w:hAnsi="Times New Roman" w:cs="Arial"/>
          <w:iCs/>
          <w:color w:val="000000"/>
          <w:sz w:val="24"/>
          <w:szCs w:val="24"/>
          <w:lang w:eastAsia="ar-SA"/>
        </w:rPr>
        <w:t xml:space="preserve">1. Подрядчик несет ответственность за недостатки (дефекты), обнаруженные в течение гарантийного срока, составляющего 36 месяца </w:t>
      </w:r>
      <w:proofErr w:type="gramStart"/>
      <w:r w:rsidR="00ED0054" w:rsidRPr="00ED0054">
        <w:rPr>
          <w:rFonts w:ascii="Times New Roman" w:eastAsia="Times New Roman" w:hAnsi="Times New Roman" w:cs="Arial"/>
          <w:iCs/>
          <w:color w:val="000000"/>
          <w:sz w:val="24"/>
          <w:szCs w:val="24"/>
          <w:lang w:eastAsia="ar-SA"/>
        </w:rPr>
        <w:t>с даты подписания</w:t>
      </w:r>
      <w:proofErr w:type="gramEnd"/>
      <w:r w:rsidR="00ED0054" w:rsidRPr="00ED0054">
        <w:rPr>
          <w:rFonts w:ascii="Times New Roman" w:eastAsia="Times New Roman" w:hAnsi="Times New Roman" w:cs="Arial"/>
          <w:iCs/>
          <w:color w:val="000000"/>
          <w:sz w:val="24"/>
          <w:szCs w:val="24"/>
          <w:lang w:eastAsia="ar-SA"/>
        </w:rPr>
        <w:t xml:space="preserve"> акта выполненных работ, если не докажет, что они произошли вследствие нормального износа объекта или его частей и неправильной эксплуатации.</w:t>
      </w:r>
    </w:p>
    <w:p w:rsidR="00ED0054" w:rsidRPr="00ED0054" w:rsidRDefault="00B71EC9" w:rsidP="00ED0054">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00ED0054" w:rsidRPr="00ED0054">
        <w:rPr>
          <w:rFonts w:ascii="Times New Roman" w:eastAsia="Times New Roman" w:hAnsi="Times New Roman" w:cs="Arial"/>
          <w:iCs/>
          <w:color w:val="000000"/>
          <w:sz w:val="24"/>
          <w:szCs w:val="24"/>
          <w:lang w:eastAsia="ar-SA"/>
        </w:rPr>
        <w:t xml:space="preserve">2. </w:t>
      </w:r>
      <w:proofErr w:type="gramStart"/>
      <w:r w:rsidR="00ED0054" w:rsidRPr="00ED0054">
        <w:rPr>
          <w:rFonts w:ascii="Times New Roman" w:eastAsia="Times New Roman" w:hAnsi="Times New Roman" w:cs="Arial"/>
          <w:iCs/>
          <w:color w:val="000000"/>
          <w:sz w:val="24"/>
          <w:szCs w:val="24"/>
          <w:lang w:eastAsia="ar-SA"/>
        </w:rPr>
        <w:t xml:space="preserve">Если в течение гарантийного срока выявится, что качество выполненных по </w:t>
      </w:r>
      <w:r w:rsidR="00D76B70">
        <w:rPr>
          <w:rFonts w:ascii="Times New Roman" w:eastAsia="Times New Roman" w:hAnsi="Times New Roman" w:cs="Arial"/>
          <w:iCs/>
          <w:color w:val="000000"/>
          <w:sz w:val="24"/>
          <w:szCs w:val="24"/>
          <w:lang w:eastAsia="ar-SA"/>
        </w:rPr>
        <w:t>договору</w:t>
      </w:r>
      <w:r w:rsidR="00ED0054" w:rsidRPr="00ED0054">
        <w:rPr>
          <w:rFonts w:ascii="Times New Roman" w:eastAsia="Times New Roman" w:hAnsi="Times New Roman" w:cs="Arial"/>
          <w:iCs/>
          <w:color w:val="000000"/>
          <w:sz w:val="24"/>
          <w:szCs w:val="24"/>
          <w:lang w:eastAsia="ar-SA"/>
        </w:rPr>
        <w:t xml:space="preserve"> работ или материалов не соответствует требованиям ГОСТ, </w:t>
      </w:r>
      <w:proofErr w:type="spellStart"/>
      <w:r w:rsidR="00ED0054" w:rsidRPr="00ED0054">
        <w:rPr>
          <w:rFonts w:ascii="Times New Roman" w:eastAsia="Times New Roman" w:hAnsi="Times New Roman" w:cs="Arial"/>
          <w:iCs/>
          <w:color w:val="000000"/>
          <w:sz w:val="24"/>
          <w:szCs w:val="24"/>
          <w:lang w:eastAsia="ar-SA"/>
        </w:rPr>
        <w:t>СНиП</w:t>
      </w:r>
      <w:proofErr w:type="spellEnd"/>
      <w:r w:rsidR="00ED0054" w:rsidRPr="00ED0054">
        <w:rPr>
          <w:rFonts w:ascii="Times New Roman" w:eastAsia="Times New Roman" w:hAnsi="Times New Roman" w:cs="Arial"/>
          <w:iCs/>
          <w:color w:val="000000"/>
          <w:sz w:val="24"/>
          <w:szCs w:val="24"/>
          <w:lang w:eastAsia="ar-SA"/>
        </w:rPr>
        <w:t>,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w:t>
      </w:r>
      <w:proofErr w:type="gramEnd"/>
      <w:r w:rsidR="00ED0054" w:rsidRPr="00ED0054">
        <w:rPr>
          <w:rFonts w:ascii="Times New Roman" w:eastAsia="Times New Roman" w:hAnsi="Times New Roman" w:cs="Arial"/>
          <w:iCs/>
          <w:color w:val="000000"/>
          <w:sz w:val="24"/>
          <w:szCs w:val="24"/>
          <w:lang w:eastAsia="ar-SA"/>
        </w:rPr>
        <w:t xml:space="preserve"> недостатков.</w:t>
      </w:r>
    </w:p>
    <w:p w:rsidR="00ED0054" w:rsidRDefault="00B71EC9" w:rsidP="00ED0054">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00ED0054" w:rsidRPr="00ED0054">
        <w:rPr>
          <w:rFonts w:ascii="Times New Roman" w:eastAsia="Times New Roman" w:hAnsi="Times New Roman" w:cs="Arial"/>
          <w:iCs/>
          <w:color w:val="000000"/>
          <w:sz w:val="24"/>
          <w:szCs w:val="24"/>
          <w:lang w:eastAsia="ar-SA"/>
        </w:rPr>
        <w:t>3. 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Подрядчика об их устранении.</w:t>
      </w:r>
    </w:p>
    <w:p w:rsidR="00D20EF9" w:rsidRPr="00ED0054" w:rsidRDefault="00D20EF9" w:rsidP="00ED0054">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p>
    <w:p w:rsidR="004755A5" w:rsidRPr="008D6BA9" w:rsidRDefault="00B71EC9" w:rsidP="004755A5">
      <w:pPr>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7</w:t>
      </w:r>
      <w:r w:rsidR="004755A5" w:rsidRPr="008D6BA9">
        <w:rPr>
          <w:rFonts w:ascii="Times New Roman" w:eastAsia="Times New Roman" w:hAnsi="Times New Roman" w:cs="Times New Roman"/>
          <w:b/>
          <w:bCs/>
          <w:sz w:val="24"/>
          <w:szCs w:val="24"/>
          <w:lang w:eastAsia="ru-RU"/>
        </w:rPr>
        <w:t>. Т</w:t>
      </w:r>
      <w:r w:rsidR="004755A5" w:rsidRPr="008D6BA9">
        <w:rPr>
          <w:rFonts w:ascii="Times New Roman" w:eastAsia="Times New Roman" w:hAnsi="Times New Roman" w:cs="Times New Roman"/>
          <w:b/>
          <w:sz w:val="24"/>
          <w:szCs w:val="24"/>
        </w:rPr>
        <w:t xml:space="preserve">ребования энергетической эффективности товаров, работ, услуг </w:t>
      </w:r>
    </w:p>
    <w:p w:rsidR="00D20EF9" w:rsidRPr="0079714A" w:rsidRDefault="00D20EF9" w:rsidP="00D20EF9">
      <w:pPr>
        <w:pStyle w:val="ac"/>
        <w:spacing w:before="0" w:beforeAutospacing="0" w:after="0" w:afterAutospacing="0"/>
        <w:ind w:firstLine="709"/>
        <w:jc w:val="both"/>
        <w:rPr>
          <w:color w:val="000000"/>
        </w:rPr>
      </w:pPr>
      <w:r w:rsidRPr="0079714A">
        <w:rPr>
          <w:color w:val="000000"/>
        </w:rPr>
        <w:t>Заказчиком установлены требования энергетической эффективности товаров (работ, услуг) в соответствии с Правилами установления требований энергетической эффективности продукции, утвержденными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20EF9" w:rsidRPr="0079714A" w:rsidRDefault="00D20EF9" w:rsidP="00D20EF9">
      <w:pPr>
        <w:pStyle w:val="ac"/>
        <w:spacing w:before="0" w:beforeAutospacing="0" w:after="0" w:afterAutospacing="0"/>
        <w:ind w:firstLine="709"/>
        <w:jc w:val="both"/>
        <w:rPr>
          <w:color w:val="000000"/>
        </w:rPr>
      </w:pPr>
      <w:r w:rsidRPr="0079714A">
        <w:rPr>
          <w:color w:val="000000"/>
        </w:rPr>
        <w:t xml:space="preserve">Перечень категорий товаров, для которых устанавливаются требования энергетической эффективности, утвержден приказом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79714A">
        <w:rPr>
          <w:color w:val="000000"/>
        </w:rPr>
        <w:t>ресурсоснабжения</w:t>
      </w:r>
      <w:proofErr w:type="spellEnd"/>
      <w:r w:rsidRPr="0079714A">
        <w:rPr>
          <w:color w:val="000000"/>
        </w:rPr>
        <w:t>, влияющих на энергетическую эффективность зданий, строений, сооружений».</w:t>
      </w:r>
    </w:p>
    <w:p w:rsidR="004755A5" w:rsidRDefault="004755A5" w:rsidP="004755A5">
      <w:pPr>
        <w:spacing w:after="0" w:line="240" w:lineRule="auto"/>
        <w:jc w:val="center"/>
        <w:rPr>
          <w:rFonts w:ascii="Times New Roman" w:eastAsia="Times New Roman" w:hAnsi="Times New Roman" w:cs="Times New Roman"/>
          <w:b/>
          <w:sz w:val="24"/>
          <w:szCs w:val="24"/>
          <w:lang w:eastAsia="ru-RU"/>
        </w:rPr>
      </w:pPr>
    </w:p>
    <w:p w:rsidR="004755A5" w:rsidRPr="008D6BA9" w:rsidRDefault="004755A5" w:rsidP="004755A5">
      <w:pPr>
        <w:spacing w:after="0" w:line="240" w:lineRule="auto"/>
        <w:jc w:val="center"/>
        <w:rPr>
          <w:rFonts w:ascii="Times New Roman" w:eastAsia="Times New Roman" w:hAnsi="Times New Roman" w:cs="Times New Roman"/>
          <w:b/>
          <w:sz w:val="24"/>
          <w:szCs w:val="24"/>
          <w:lang w:eastAsia="ru-RU"/>
        </w:rPr>
      </w:pPr>
      <w:r w:rsidRPr="008D6BA9">
        <w:rPr>
          <w:rFonts w:ascii="Times New Roman" w:eastAsia="Times New Roman" w:hAnsi="Times New Roman" w:cs="Times New Roman"/>
          <w:b/>
          <w:sz w:val="24"/>
          <w:szCs w:val="24"/>
          <w:lang w:eastAsia="ru-RU"/>
        </w:rPr>
        <w:t xml:space="preserve"> </w:t>
      </w:r>
      <w:r w:rsidR="00B71EC9">
        <w:rPr>
          <w:rFonts w:ascii="Times New Roman" w:eastAsia="Times New Roman" w:hAnsi="Times New Roman" w:cs="Times New Roman"/>
          <w:b/>
          <w:sz w:val="24"/>
          <w:szCs w:val="24"/>
          <w:lang w:eastAsia="ru-RU"/>
        </w:rPr>
        <w:t>8</w:t>
      </w:r>
      <w:r w:rsidRPr="008D6BA9">
        <w:rPr>
          <w:rFonts w:ascii="Times New Roman" w:eastAsia="Times New Roman" w:hAnsi="Times New Roman" w:cs="Times New Roman"/>
          <w:b/>
          <w:sz w:val="24"/>
          <w:szCs w:val="24"/>
          <w:lang w:eastAsia="ru-RU"/>
        </w:rPr>
        <w:t>. Перечень приложений к техническому заданию, являющихся его неотъемлемой частью</w:t>
      </w:r>
    </w:p>
    <w:p w:rsidR="004755A5" w:rsidRPr="008D6BA9" w:rsidRDefault="00B71EC9" w:rsidP="00ED00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755A5" w:rsidRPr="008D6BA9">
        <w:rPr>
          <w:rFonts w:ascii="Times New Roman" w:eastAsia="Times New Roman" w:hAnsi="Times New Roman" w:cs="Times New Roman"/>
          <w:sz w:val="24"/>
          <w:szCs w:val="24"/>
          <w:lang w:eastAsia="ru-RU"/>
        </w:rPr>
        <w:t xml:space="preserve">.1. Приложение № 1 – </w:t>
      </w:r>
      <w:r w:rsidR="004755A5" w:rsidRPr="008D6BA9">
        <w:rPr>
          <w:rFonts w:ascii="Times New Roman" w:eastAsia="Calibri" w:hAnsi="Times New Roman" w:cs="Times New Roman"/>
          <w:sz w:val="24"/>
          <w:szCs w:val="24"/>
        </w:rPr>
        <w:t xml:space="preserve">Расчет и обоснование начальной (максимальной) цены </w:t>
      </w:r>
      <w:r w:rsidR="004755A5">
        <w:rPr>
          <w:rFonts w:ascii="Times New Roman" w:eastAsia="Calibri" w:hAnsi="Times New Roman" w:cs="Times New Roman"/>
          <w:sz w:val="24"/>
          <w:szCs w:val="24"/>
        </w:rPr>
        <w:t>договора</w:t>
      </w:r>
      <w:r>
        <w:rPr>
          <w:rFonts w:ascii="Times New Roman" w:eastAsia="Calibri" w:hAnsi="Times New Roman" w:cs="Times New Roman"/>
          <w:sz w:val="24"/>
          <w:szCs w:val="24"/>
        </w:rPr>
        <w:t xml:space="preserve"> (Локальная смета)</w:t>
      </w:r>
      <w:r w:rsidR="004755A5">
        <w:rPr>
          <w:rFonts w:ascii="Times New Roman" w:eastAsia="Calibri" w:hAnsi="Times New Roman" w:cs="Times New Roman"/>
          <w:sz w:val="24"/>
          <w:szCs w:val="24"/>
        </w:rPr>
        <w:t>.</w:t>
      </w:r>
    </w:p>
    <w:p w:rsidR="004755A5" w:rsidRPr="008D6BA9" w:rsidRDefault="00F70E7D" w:rsidP="00ED00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755A5" w:rsidRPr="008D6BA9">
        <w:rPr>
          <w:rFonts w:ascii="Times New Roman" w:eastAsia="Times New Roman" w:hAnsi="Times New Roman" w:cs="Times New Roman"/>
          <w:sz w:val="24"/>
          <w:szCs w:val="24"/>
          <w:lang w:eastAsia="ru-RU"/>
        </w:rPr>
        <w:t>.2. Приложение № 2</w:t>
      </w:r>
      <w:r w:rsidR="004755A5" w:rsidRPr="008D6BA9">
        <w:rPr>
          <w:rFonts w:ascii="Times New Roman" w:eastAsia="Times New Roman" w:hAnsi="Times New Roman" w:cs="Times New Roman"/>
          <w:b/>
          <w:sz w:val="24"/>
          <w:szCs w:val="24"/>
          <w:lang w:eastAsia="ru-RU"/>
        </w:rPr>
        <w:t xml:space="preserve"> – </w:t>
      </w:r>
      <w:r w:rsidR="004755A5" w:rsidRPr="008D6BA9">
        <w:rPr>
          <w:rFonts w:ascii="Times New Roman" w:eastAsia="Times New Roman" w:hAnsi="Times New Roman" w:cs="Times New Roman"/>
          <w:color w:val="000000"/>
          <w:sz w:val="24"/>
          <w:szCs w:val="24"/>
          <w:lang w:eastAsia="ru-RU"/>
        </w:rPr>
        <w:t>Требования к значениям показателей (характеристик) товара, или эквивалентности предлагаемого товара используемого для выполнения работ, позволяющие определить соответствие установленным заказчиком требованиям</w:t>
      </w:r>
      <w:r w:rsidR="004755A5" w:rsidRPr="008D6BA9">
        <w:rPr>
          <w:rFonts w:ascii="Times New Roman" w:eastAsia="Times New Roman" w:hAnsi="Times New Roman" w:cs="Times New Roman"/>
          <w:sz w:val="24"/>
          <w:szCs w:val="24"/>
          <w:lang w:eastAsia="ru-RU"/>
        </w:rPr>
        <w:t xml:space="preserve">. </w:t>
      </w:r>
      <w:r w:rsidR="004755A5" w:rsidRPr="008D6BA9">
        <w:rPr>
          <w:rFonts w:ascii="Times New Roman" w:eastAsia="Times New Roman" w:hAnsi="Times New Roman" w:cs="Times New Roman"/>
          <w:b/>
          <w:sz w:val="24"/>
          <w:szCs w:val="24"/>
          <w:lang w:eastAsia="ru-RU"/>
        </w:rPr>
        <w:lastRenderedPageBreak/>
        <w:t>Публикуется отдельным файлом.</w:t>
      </w:r>
    </w:p>
    <w:p w:rsidR="004755A5" w:rsidRDefault="004755A5" w:rsidP="004755A5">
      <w:pPr>
        <w:spacing w:after="0" w:line="240" w:lineRule="auto"/>
        <w:ind w:firstLine="709"/>
        <w:jc w:val="both"/>
        <w:rPr>
          <w:rFonts w:ascii="Times New Roman" w:hAnsi="Times New Roman" w:cs="Times New Roman"/>
          <w:sz w:val="24"/>
          <w:szCs w:val="24"/>
        </w:rPr>
      </w:pPr>
    </w:p>
    <w:p w:rsidR="00D20EF9" w:rsidRDefault="00D20EF9" w:rsidP="004755A5">
      <w:pPr>
        <w:spacing w:after="0" w:line="240" w:lineRule="auto"/>
        <w:ind w:firstLine="709"/>
        <w:jc w:val="both"/>
        <w:rPr>
          <w:rFonts w:ascii="Times New Roman" w:hAnsi="Times New Roman" w:cs="Times New Roman"/>
          <w:sz w:val="24"/>
          <w:szCs w:val="24"/>
        </w:rPr>
      </w:pPr>
    </w:p>
    <w:p w:rsidR="00D20EF9" w:rsidRDefault="00D20EF9" w:rsidP="004755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197E37" w:rsidRDefault="00197E37" w:rsidP="00197E37">
      <w:pPr>
        <w:spacing w:after="0" w:line="240" w:lineRule="auto"/>
        <w:ind w:firstLine="709"/>
        <w:jc w:val="right"/>
        <w:rPr>
          <w:rFonts w:ascii="Times New Roman" w:hAnsi="Times New Roman" w:cs="Times New Roman"/>
          <w:bCs/>
          <w:sz w:val="24"/>
          <w:szCs w:val="24"/>
        </w:rPr>
      </w:pPr>
      <w:r w:rsidRPr="00197E37">
        <w:rPr>
          <w:rFonts w:ascii="Times New Roman" w:hAnsi="Times New Roman" w:cs="Times New Roman"/>
          <w:bCs/>
          <w:sz w:val="24"/>
          <w:szCs w:val="24"/>
        </w:rPr>
        <w:lastRenderedPageBreak/>
        <w:t xml:space="preserve"> </w:t>
      </w:r>
      <w:r w:rsidRPr="00D20EF9">
        <w:rPr>
          <w:rFonts w:ascii="Times New Roman" w:hAnsi="Times New Roman" w:cs="Times New Roman"/>
          <w:bCs/>
          <w:sz w:val="24"/>
          <w:szCs w:val="24"/>
        </w:rPr>
        <w:t>Приложение №1 к Техническому заданию</w:t>
      </w:r>
    </w:p>
    <w:p w:rsidR="00197E37" w:rsidRPr="00D20EF9" w:rsidRDefault="00197E37" w:rsidP="00197E37">
      <w:pPr>
        <w:spacing w:after="0" w:line="240" w:lineRule="auto"/>
        <w:ind w:firstLine="709"/>
        <w:jc w:val="right"/>
        <w:rPr>
          <w:rFonts w:ascii="Times New Roman" w:hAnsi="Times New Roman" w:cs="Times New Roman"/>
          <w:bCs/>
          <w:sz w:val="24"/>
          <w:szCs w:val="24"/>
        </w:rPr>
      </w:pPr>
    </w:p>
    <w:p w:rsidR="00197E37" w:rsidRPr="00D20EF9" w:rsidRDefault="00197E37" w:rsidP="00197E37">
      <w:pPr>
        <w:spacing w:after="0" w:line="240" w:lineRule="auto"/>
        <w:ind w:firstLine="709"/>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Расчет и обоснование начальной (максимальной) цены </w:t>
      </w:r>
      <w:r>
        <w:rPr>
          <w:rFonts w:ascii="Times New Roman" w:hAnsi="Times New Roman" w:cs="Times New Roman"/>
          <w:b/>
          <w:bCs/>
          <w:sz w:val="24"/>
          <w:szCs w:val="24"/>
        </w:rPr>
        <w:t>договора</w:t>
      </w:r>
    </w:p>
    <w:p w:rsidR="00197E37" w:rsidRPr="00D20EF9" w:rsidRDefault="00197E37" w:rsidP="00197E37">
      <w:pPr>
        <w:spacing w:after="0" w:line="240" w:lineRule="auto"/>
        <w:ind w:firstLine="709"/>
        <w:jc w:val="both"/>
        <w:rPr>
          <w:rFonts w:ascii="Times New Roman" w:hAnsi="Times New Roman" w:cs="Times New Roman"/>
          <w:sz w:val="24"/>
          <w:szCs w:val="24"/>
        </w:rPr>
      </w:pPr>
    </w:p>
    <w:tbl>
      <w:tblPr>
        <w:tblW w:w="10761" w:type="dxa"/>
        <w:tblInd w:w="-1119" w:type="dxa"/>
        <w:tblLayout w:type="fixed"/>
        <w:tblLook w:val="04A0"/>
      </w:tblPr>
      <w:tblGrid>
        <w:gridCol w:w="409"/>
        <w:gridCol w:w="1308"/>
        <w:gridCol w:w="2218"/>
        <w:gridCol w:w="854"/>
        <w:gridCol w:w="853"/>
        <w:gridCol w:w="853"/>
        <w:gridCol w:w="853"/>
        <w:gridCol w:w="853"/>
        <w:gridCol w:w="854"/>
        <w:gridCol w:w="853"/>
        <w:gridCol w:w="853"/>
      </w:tblGrid>
      <w:tr w:rsidR="00197E37" w:rsidTr="00197E37">
        <w:trPr>
          <w:trHeight w:val="329"/>
        </w:trPr>
        <w:tc>
          <w:tcPr>
            <w:tcW w:w="9055" w:type="dxa"/>
            <w:gridSpan w:val="9"/>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Система выпуска сметной документации A0 </w:t>
            </w:r>
            <w:proofErr w:type="spellStart"/>
            <w:r>
              <w:rPr>
                <w:rFonts w:ascii="Arial" w:hAnsi="Arial" w:cs="Arial"/>
                <w:color w:val="000000"/>
                <w:sz w:val="14"/>
                <w:szCs w:val="14"/>
              </w:rPr>
              <w:t>v</w:t>
            </w:r>
            <w:proofErr w:type="spellEnd"/>
            <w:r>
              <w:rPr>
                <w:rFonts w:ascii="Arial" w:hAnsi="Arial" w:cs="Arial"/>
                <w:color w:val="000000"/>
                <w:sz w:val="14"/>
                <w:szCs w:val="14"/>
              </w:rPr>
              <w:t xml:space="preserve">. 2.3.7.5 </w:t>
            </w:r>
            <w:proofErr w:type="spellStart"/>
            <w:r>
              <w:rPr>
                <w:rFonts w:ascii="Arial" w:hAnsi="Arial" w:cs="Arial"/>
                <w:color w:val="000000"/>
                <w:sz w:val="14"/>
                <w:szCs w:val="14"/>
              </w:rPr>
              <w:t>Copyright</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InfoStroy</w:t>
            </w:r>
            <w:proofErr w:type="spellEnd"/>
            <w:r>
              <w:rPr>
                <w:rFonts w:ascii="Arial" w:hAnsi="Arial" w:cs="Arial"/>
                <w:color w:val="000000"/>
                <w:sz w:val="14"/>
                <w:szCs w:val="14"/>
              </w:rPr>
              <w:t xml:space="preserve"> </w:t>
            </w:r>
            <w:proofErr w:type="spellStart"/>
            <w:r>
              <w:rPr>
                <w:rFonts w:ascii="Arial" w:hAnsi="Arial" w:cs="Arial"/>
                <w:color w:val="000000"/>
                <w:sz w:val="14"/>
                <w:szCs w:val="14"/>
              </w:rPr>
              <w:t>Ltd</w:t>
            </w:r>
            <w:proofErr w:type="spellEnd"/>
            <w:r>
              <w:rPr>
                <w:rFonts w:ascii="Arial" w:hAnsi="Arial" w:cs="Arial"/>
                <w:color w:val="000000"/>
                <w:sz w:val="14"/>
                <w:szCs w:val="14"/>
              </w:rPr>
              <w:t>.</w:t>
            </w:r>
          </w:p>
        </w:tc>
        <w:tc>
          <w:tcPr>
            <w:tcW w:w="1706" w:type="dxa"/>
            <w:gridSpan w:val="2"/>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Times New Roman" w:hAnsi="Times New Roman"/>
                <w:b/>
                <w:bCs/>
                <w:i/>
                <w:iCs/>
                <w:color w:val="000000"/>
                <w:sz w:val="14"/>
                <w:szCs w:val="14"/>
              </w:rPr>
            </w:pPr>
            <w:r>
              <w:rPr>
                <w:rFonts w:ascii="Times New Roman" w:hAnsi="Times New Roman"/>
                <w:b/>
                <w:bCs/>
                <w:i/>
                <w:iCs/>
                <w:color w:val="000000"/>
                <w:sz w:val="14"/>
                <w:szCs w:val="14"/>
              </w:rPr>
              <w:t>Образец  №4</w:t>
            </w:r>
          </w:p>
        </w:tc>
      </w:tr>
      <w:tr w:rsidR="00197E37" w:rsidTr="00197E37">
        <w:trPr>
          <w:trHeight w:val="304"/>
        </w:trPr>
        <w:tc>
          <w:tcPr>
            <w:tcW w:w="1717" w:type="dxa"/>
            <w:gridSpan w:val="2"/>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gridSpan w:val="3"/>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c>
          <w:tcPr>
            <w:tcW w:w="1706" w:type="dxa"/>
            <w:gridSpan w:val="2"/>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413" w:type="dxa"/>
            <w:gridSpan w:val="4"/>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r>
      <w:tr w:rsidR="00197E37" w:rsidTr="00197E37">
        <w:trPr>
          <w:trHeight w:val="304"/>
        </w:trPr>
        <w:tc>
          <w:tcPr>
            <w:tcW w:w="1717" w:type="dxa"/>
            <w:gridSpan w:val="2"/>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5" w:type="dxa"/>
            <w:gridSpan w:val="3"/>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c>
          <w:tcPr>
            <w:tcW w:w="1706" w:type="dxa"/>
            <w:gridSpan w:val="2"/>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Ректор ГАОУ ДПО «ЛОИРО»</w:t>
            </w:r>
          </w:p>
        </w:tc>
        <w:tc>
          <w:tcPr>
            <w:tcW w:w="3413" w:type="dxa"/>
            <w:gridSpan w:val="4"/>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r>
      <w:tr w:rsidR="00197E37" w:rsidTr="00197E37">
        <w:trPr>
          <w:trHeight w:val="110"/>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8"/>
                <w:szCs w:val="18"/>
              </w:rPr>
            </w:pPr>
          </w:p>
        </w:tc>
      </w:tr>
      <w:tr w:rsidR="00197E37" w:rsidTr="00197E37">
        <w:trPr>
          <w:trHeight w:val="305"/>
        </w:trPr>
        <w:tc>
          <w:tcPr>
            <w:tcW w:w="1717" w:type="dxa"/>
            <w:gridSpan w:val="2"/>
            <w:tcBorders>
              <w:top w:val="nil"/>
              <w:left w:val="nil"/>
              <w:bottom w:val="single" w:sz="8" w:space="0" w:color="000000"/>
              <w:right w:val="nil"/>
            </w:tcBorders>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А.М. </w:t>
            </w:r>
            <w:proofErr w:type="gramStart"/>
            <w:r>
              <w:rPr>
                <w:rFonts w:ascii="Arial" w:hAnsi="Arial" w:cs="Arial"/>
                <w:color w:val="000000"/>
                <w:sz w:val="16"/>
                <w:szCs w:val="16"/>
              </w:rPr>
              <w:t>Фофанов</w:t>
            </w:r>
            <w:proofErr w:type="gramEnd"/>
          </w:p>
        </w:tc>
        <w:tc>
          <w:tcPr>
            <w:tcW w:w="3925" w:type="dxa"/>
            <w:gridSpan w:val="3"/>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c>
          <w:tcPr>
            <w:tcW w:w="1706" w:type="dxa"/>
            <w:gridSpan w:val="2"/>
            <w:tcBorders>
              <w:top w:val="nil"/>
              <w:left w:val="nil"/>
              <w:bottom w:val="single" w:sz="8" w:space="0" w:color="000000"/>
              <w:right w:val="nil"/>
            </w:tcBorders>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О.В. Ковальчук</w:t>
            </w:r>
          </w:p>
        </w:tc>
        <w:tc>
          <w:tcPr>
            <w:tcW w:w="3413" w:type="dxa"/>
            <w:gridSpan w:val="4"/>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r>
      <w:tr w:rsidR="00197E37" w:rsidTr="00197E37">
        <w:trPr>
          <w:trHeight w:val="334"/>
        </w:trPr>
        <w:tc>
          <w:tcPr>
            <w:tcW w:w="5642" w:type="dxa"/>
            <w:gridSpan w:val="5"/>
            <w:tcMar>
              <w:top w:w="0" w:type="dxa"/>
              <w:left w:w="15" w:type="dxa"/>
              <w:bottom w:w="0" w:type="dxa"/>
              <w:right w:w="15" w:type="dxa"/>
            </w:tcMar>
            <w:vAlign w:val="center"/>
            <w:hideMark/>
          </w:tcPr>
          <w:p w:rsidR="00197E37" w:rsidRPr="00E07A07" w:rsidRDefault="00197E37" w:rsidP="00197E37">
            <w:pPr>
              <w:widowControl w:val="0"/>
              <w:autoSpaceDE w:val="0"/>
              <w:autoSpaceDN w:val="0"/>
              <w:adjustRightInd w:val="0"/>
              <w:spacing w:before="58" w:after="0" w:line="189" w:lineRule="exact"/>
              <w:ind w:left="38"/>
              <w:rPr>
                <w:rFonts w:ascii="Arial" w:hAnsi="Arial" w:cs="Arial"/>
                <w:color w:val="000000"/>
                <w:sz w:val="16"/>
                <w:szCs w:val="16"/>
              </w:rPr>
            </w:pPr>
            <w:r w:rsidRPr="00E07A07">
              <w:rPr>
                <w:rFonts w:ascii="Arial" w:hAnsi="Arial" w:cs="Arial"/>
                <w:color w:val="000000"/>
                <w:sz w:val="16"/>
                <w:szCs w:val="16"/>
              </w:rPr>
              <w:t xml:space="preserve">"_____" </w:t>
            </w:r>
            <w:proofErr w:type="spellStart"/>
            <w:r w:rsidRPr="00E07A07">
              <w:rPr>
                <w:rFonts w:ascii="Arial" w:hAnsi="Arial" w:cs="Arial"/>
                <w:color w:val="000000"/>
                <w:sz w:val="16"/>
                <w:szCs w:val="16"/>
                <w:u w:val="single"/>
              </w:rPr>
              <w:t>_июля</w:t>
            </w:r>
            <w:proofErr w:type="spellEnd"/>
            <w:r w:rsidRPr="00E07A07">
              <w:rPr>
                <w:rFonts w:ascii="Arial" w:hAnsi="Arial" w:cs="Arial"/>
                <w:color w:val="000000"/>
                <w:sz w:val="16"/>
                <w:szCs w:val="16"/>
              </w:rPr>
              <w:t>__ 20</w:t>
            </w:r>
            <w:r>
              <w:rPr>
                <w:rFonts w:ascii="Arial" w:hAnsi="Arial" w:cs="Arial"/>
                <w:color w:val="000000"/>
                <w:sz w:val="16"/>
                <w:szCs w:val="16"/>
              </w:rPr>
              <w:t>16</w:t>
            </w:r>
            <w:r w:rsidRPr="00E07A07">
              <w:rPr>
                <w:rFonts w:ascii="Arial" w:hAnsi="Arial" w:cs="Arial"/>
                <w:color w:val="000000"/>
                <w:sz w:val="16"/>
                <w:szCs w:val="16"/>
              </w:rPr>
              <w:t xml:space="preserve"> г</w:t>
            </w:r>
          </w:p>
        </w:tc>
        <w:tc>
          <w:tcPr>
            <w:tcW w:w="5119" w:type="dxa"/>
            <w:gridSpan w:val="6"/>
            <w:tcMar>
              <w:top w:w="0" w:type="dxa"/>
              <w:left w:w="15" w:type="dxa"/>
              <w:bottom w:w="0" w:type="dxa"/>
              <w:right w:w="15" w:type="dxa"/>
            </w:tcMar>
            <w:vAlign w:val="center"/>
            <w:hideMark/>
          </w:tcPr>
          <w:p w:rsidR="00197E37" w:rsidRPr="00E07A07" w:rsidRDefault="00197E37" w:rsidP="00197E37">
            <w:pPr>
              <w:widowControl w:val="0"/>
              <w:autoSpaceDE w:val="0"/>
              <w:autoSpaceDN w:val="0"/>
              <w:adjustRightInd w:val="0"/>
              <w:spacing w:before="58" w:after="0" w:line="189" w:lineRule="exact"/>
              <w:ind w:left="38"/>
              <w:rPr>
                <w:rFonts w:ascii="Arial" w:hAnsi="Arial" w:cs="Arial"/>
                <w:color w:val="000000"/>
                <w:sz w:val="16"/>
                <w:szCs w:val="16"/>
              </w:rPr>
            </w:pPr>
            <w:r w:rsidRPr="00E07A07">
              <w:rPr>
                <w:rFonts w:ascii="Arial" w:hAnsi="Arial" w:cs="Arial"/>
                <w:color w:val="000000"/>
                <w:sz w:val="16"/>
                <w:szCs w:val="16"/>
              </w:rPr>
              <w:t xml:space="preserve">"_____" </w:t>
            </w:r>
            <w:proofErr w:type="spellStart"/>
            <w:r w:rsidRPr="00E07A07">
              <w:rPr>
                <w:rFonts w:ascii="Arial" w:hAnsi="Arial" w:cs="Arial"/>
                <w:color w:val="000000"/>
                <w:sz w:val="16"/>
                <w:szCs w:val="16"/>
                <w:u w:val="single"/>
              </w:rPr>
              <w:t>_июля</w:t>
            </w:r>
            <w:proofErr w:type="spellEnd"/>
            <w:r w:rsidRPr="00E07A07">
              <w:rPr>
                <w:rFonts w:ascii="Arial" w:hAnsi="Arial" w:cs="Arial"/>
                <w:color w:val="000000"/>
                <w:sz w:val="16"/>
                <w:szCs w:val="16"/>
              </w:rPr>
              <w:t>__ 20</w:t>
            </w:r>
            <w:r>
              <w:rPr>
                <w:rFonts w:ascii="Arial" w:hAnsi="Arial" w:cs="Arial"/>
                <w:color w:val="000000"/>
                <w:sz w:val="16"/>
                <w:szCs w:val="16"/>
              </w:rPr>
              <w:t>16</w:t>
            </w:r>
            <w:r w:rsidRPr="00E07A07">
              <w:rPr>
                <w:rFonts w:ascii="Arial" w:hAnsi="Arial" w:cs="Arial"/>
                <w:color w:val="000000"/>
                <w:sz w:val="16"/>
                <w:szCs w:val="16"/>
              </w:rPr>
              <w:t xml:space="preserve"> г.</w:t>
            </w:r>
          </w:p>
        </w:tc>
      </w:tr>
      <w:tr w:rsidR="00197E37" w:rsidTr="00197E37">
        <w:trPr>
          <w:trHeight w:val="319"/>
        </w:trPr>
        <w:tc>
          <w:tcPr>
            <w:tcW w:w="10761" w:type="dxa"/>
            <w:gridSpan w:val="11"/>
            <w:tcBorders>
              <w:top w:val="nil"/>
              <w:left w:val="nil"/>
              <w:bottom w:val="single" w:sz="8" w:space="0" w:color="000000"/>
              <w:right w:val="nil"/>
            </w:tcBorders>
            <w:tcMar>
              <w:top w:w="0" w:type="dxa"/>
              <w:left w:w="15" w:type="dxa"/>
              <w:bottom w:w="0" w:type="dxa"/>
              <w:right w:w="15" w:type="dxa"/>
            </w:tcMar>
            <w:vAlign w:val="bottom"/>
            <w:hideMark/>
          </w:tcPr>
          <w:p w:rsidR="00197E37" w:rsidRDefault="00197E37" w:rsidP="00197E37">
            <w:pPr>
              <w:widowControl w:val="0"/>
              <w:autoSpaceDE w:val="0"/>
              <w:autoSpaceDN w:val="0"/>
              <w:adjustRightInd w:val="0"/>
              <w:spacing w:before="58" w:after="0" w:line="171" w:lineRule="exact"/>
              <w:ind w:left="38"/>
              <w:jc w:val="center"/>
              <w:rPr>
                <w:rFonts w:ascii="Arial" w:hAnsi="Arial" w:cs="Arial"/>
                <w:color w:val="000000"/>
                <w:sz w:val="18"/>
                <w:szCs w:val="18"/>
              </w:rPr>
            </w:pPr>
            <w:r>
              <w:rPr>
                <w:rFonts w:ascii="Arial" w:hAnsi="Arial" w:cs="Arial"/>
                <w:color w:val="000000"/>
                <w:sz w:val="18"/>
                <w:szCs w:val="18"/>
              </w:rPr>
              <w:t>ЛОИРО</w:t>
            </w:r>
          </w:p>
        </w:tc>
      </w:tr>
      <w:tr w:rsidR="00197E37" w:rsidTr="00197E37">
        <w:trPr>
          <w:trHeight w:val="219"/>
        </w:trPr>
        <w:tc>
          <w:tcPr>
            <w:tcW w:w="10761" w:type="dxa"/>
            <w:gridSpan w:val="11"/>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197E37" w:rsidTr="00197E37">
        <w:trPr>
          <w:trHeight w:val="319"/>
        </w:trPr>
        <w:tc>
          <w:tcPr>
            <w:tcW w:w="10761" w:type="dxa"/>
            <w:gridSpan w:val="11"/>
            <w:tcBorders>
              <w:top w:val="nil"/>
              <w:left w:val="nil"/>
              <w:bottom w:val="single" w:sz="8" w:space="0" w:color="000000"/>
              <w:right w:val="nil"/>
            </w:tcBorders>
            <w:tcMar>
              <w:top w:w="0" w:type="dxa"/>
              <w:left w:w="15" w:type="dxa"/>
              <w:bottom w:w="0" w:type="dxa"/>
              <w:right w:w="15" w:type="dxa"/>
            </w:tcMar>
            <w:vAlign w:val="bottom"/>
            <w:hideMark/>
          </w:tcPr>
          <w:p w:rsidR="00197E37" w:rsidRDefault="00197E37" w:rsidP="00197E37">
            <w:pPr>
              <w:widowControl w:val="0"/>
              <w:autoSpaceDE w:val="0"/>
              <w:autoSpaceDN w:val="0"/>
              <w:adjustRightInd w:val="0"/>
              <w:spacing w:before="58" w:after="0" w:line="171" w:lineRule="exact"/>
              <w:ind w:left="38"/>
              <w:jc w:val="center"/>
              <w:rPr>
                <w:rFonts w:ascii="Arial" w:hAnsi="Arial" w:cs="Arial"/>
                <w:color w:val="000000"/>
                <w:sz w:val="18"/>
                <w:szCs w:val="18"/>
              </w:rPr>
            </w:pPr>
            <w:r>
              <w:rPr>
                <w:rFonts w:ascii="Arial" w:hAnsi="Arial" w:cs="Arial"/>
                <w:color w:val="000000"/>
                <w:sz w:val="18"/>
                <w:szCs w:val="18"/>
              </w:rPr>
              <w:t>ремонт помещения 107</w:t>
            </w:r>
          </w:p>
        </w:tc>
      </w:tr>
      <w:tr w:rsidR="00197E37" w:rsidTr="00197E37">
        <w:trPr>
          <w:trHeight w:val="219"/>
        </w:trPr>
        <w:tc>
          <w:tcPr>
            <w:tcW w:w="10761" w:type="dxa"/>
            <w:gridSpan w:val="11"/>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197E37" w:rsidTr="00197E37">
        <w:trPr>
          <w:trHeight w:val="438"/>
        </w:trPr>
        <w:tc>
          <w:tcPr>
            <w:tcW w:w="10761" w:type="dxa"/>
            <w:gridSpan w:val="11"/>
            <w:tcMar>
              <w:top w:w="0" w:type="dxa"/>
              <w:left w:w="15" w:type="dxa"/>
              <w:bottom w:w="0" w:type="dxa"/>
              <w:right w:w="15" w:type="dxa"/>
            </w:tcMar>
            <w:vAlign w:val="bottom"/>
            <w:hideMark/>
          </w:tcPr>
          <w:p w:rsidR="00197E37" w:rsidRDefault="00197E37" w:rsidP="00197E37">
            <w:pPr>
              <w:widowControl w:val="0"/>
              <w:autoSpaceDE w:val="0"/>
              <w:autoSpaceDN w:val="0"/>
              <w:adjustRightInd w:val="0"/>
              <w:spacing w:before="58" w:after="0" w:line="227" w:lineRule="exact"/>
              <w:ind w:left="38"/>
              <w:jc w:val="center"/>
              <w:rPr>
                <w:rFonts w:ascii="Arial" w:hAnsi="Arial" w:cs="Arial"/>
                <w:b/>
                <w:bCs/>
                <w:color w:val="000000"/>
                <w:sz w:val="24"/>
                <w:szCs w:val="24"/>
              </w:rPr>
            </w:pPr>
            <w:r>
              <w:rPr>
                <w:rFonts w:ascii="Arial" w:hAnsi="Arial" w:cs="Arial"/>
                <w:b/>
                <w:bCs/>
                <w:color w:val="000000"/>
                <w:sz w:val="24"/>
                <w:szCs w:val="24"/>
              </w:rPr>
              <w:t xml:space="preserve">ЛОКАЛЬНАЯ СМЕТА </w:t>
            </w:r>
          </w:p>
        </w:tc>
      </w:tr>
      <w:tr w:rsidR="00197E37" w:rsidTr="00197E37">
        <w:trPr>
          <w:trHeight w:val="319"/>
        </w:trPr>
        <w:tc>
          <w:tcPr>
            <w:tcW w:w="10761" w:type="dxa"/>
            <w:gridSpan w:val="11"/>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71" w:lineRule="exact"/>
              <w:ind w:left="38"/>
              <w:jc w:val="center"/>
              <w:rPr>
                <w:rFonts w:ascii="Arial" w:hAnsi="Arial" w:cs="Arial"/>
                <w:color w:val="000000"/>
                <w:sz w:val="18"/>
                <w:szCs w:val="18"/>
              </w:rPr>
            </w:pPr>
            <w:r>
              <w:rPr>
                <w:rFonts w:ascii="Arial" w:hAnsi="Arial" w:cs="Arial"/>
                <w:color w:val="000000"/>
                <w:sz w:val="18"/>
                <w:szCs w:val="18"/>
              </w:rPr>
              <w:t>3: помещение 107</w:t>
            </w:r>
          </w:p>
        </w:tc>
      </w:tr>
      <w:tr w:rsidR="00197E37" w:rsidTr="00197E37">
        <w:trPr>
          <w:trHeight w:val="319"/>
        </w:trPr>
        <w:tc>
          <w:tcPr>
            <w:tcW w:w="1717" w:type="dxa"/>
            <w:gridSpan w:val="2"/>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9044" w:type="dxa"/>
            <w:gridSpan w:val="9"/>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71" w:lineRule="exact"/>
              <w:ind w:left="38"/>
              <w:rPr>
                <w:rFonts w:ascii="Arial" w:hAnsi="Arial" w:cs="Arial"/>
                <w:color w:val="000000"/>
                <w:sz w:val="18"/>
                <w:szCs w:val="18"/>
              </w:rPr>
            </w:pPr>
          </w:p>
        </w:tc>
      </w:tr>
      <w:tr w:rsidR="00197E37" w:rsidTr="00197E37">
        <w:trPr>
          <w:trHeight w:val="319"/>
        </w:trPr>
        <w:tc>
          <w:tcPr>
            <w:tcW w:w="3935" w:type="dxa"/>
            <w:gridSpan w:val="3"/>
            <w:tcMar>
              <w:top w:w="0" w:type="dxa"/>
              <w:left w:w="15" w:type="dxa"/>
              <w:bottom w:w="0" w:type="dxa"/>
              <w:right w:w="15" w:type="dxa"/>
            </w:tcMar>
            <w:vAlign w:val="bottom"/>
            <w:hideMark/>
          </w:tcPr>
          <w:p w:rsidR="00197E37" w:rsidRDefault="00197E37" w:rsidP="00197E37">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Mar>
              <w:top w:w="0" w:type="dxa"/>
              <w:left w:w="15" w:type="dxa"/>
              <w:bottom w:w="0" w:type="dxa"/>
              <w:right w:w="15" w:type="dxa"/>
            </w:tcMar>
            <w:vAlign w:val="bottom"/>
            <w:hideMark/>
          </w:tcPr>
          <w:p w:rsidR="00197E37" w:rsidRDefault="00197E37" w:rsidP="00197E37">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1259650</w:t>
            </w:r>
          </w:p>
        </w:tc>
        <w:tc>
          <w:tcPr>
            <w:tcW w:w="5119" w:type="dxa"/>
            <w:gridSpan w:val="6"/>
            <w:tcMar>
              <w:top w:w="0" w:type="dxa"/>
              <w:left w:w="15" w:type="dxa"/>
              <w:bottom w:w="0" w:type="dxa"/>
              <w:right w:w="15" w:type="dxa"/>
            </w:tcMar>
            <w:vAlign w:val="bottom"/>
            <w:hideMark/>
          </w:tcPr>
          <w:p w:rsidR="00197E37" w:rsidRDefault="00197E37" w:rsidP="00197E37">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197E37" w:rsidTr="00197E37">
        <w:trPr>
          <w:trHeight w:val="274"/>
        </w:trPr>
        <w:tc>
          <w:tcPr>
            <w:tcW w:w="3935" w:type="dxa"/>
            <w:gridSpan w:val="3"/>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Средства на оплату труда</w:t>
            </w:r>
          </w:p>
        </w:tc>
        <w:tc>
          <w:tcPr>
            <w:tcW w:w="1707" w:type="dxa"/>
            <w:gridSpan w:val="2"/>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267586</w:t>
            </w:r>
          </w:p>
        </w:tc>
        <w:tc>
          <w:tcPr>
            <w:tcW w:w="5119" w:type="dxa"/>
            <w:gridSpan w:val="6"/>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197E37" w:rsidTr="00197E37">
        <w:trPr>
          <w:trHeight w:val="274"/>
        </w:trPr>
        <w:tc>
          <w:tcPr>
            <w:tcW w:w="3935" w:type="dxa"/>
            <w:gridSpan w:val="3"/>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Нормативная трудоемкость</w:t>
            </w:r>
          </w:p>
        </w:tc>
        <w:tc>
          <w:tcPr>
            <w:tcW w:w="1707" w:type="dxa"/>
            <w:gridSpan w:val="2"/>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2099</w:t>
            </w:r>
          </w:p>
        </w:tc>
        <w:tc>
          <w:tcPr>
            <w:tcW w:w="5119" w:type="dxa"/>
            <w:gridSpan w:val="6"/>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чел. час.</w:t>
            </w:r>
          </w:p>
        </w:tc>
      </w:tr>
      <w:tr w:rsidR="00197E37" w:rsidTr="00197E37">
        <w:trPr>
          <w:trHeight w:val="319"/>
        </w:trPr>
        <w:tc>
          <w:tcPr>
            <w:tcW w:w="10761" w:type="dxa"/>
            <w:gridSpan w:val="11"/>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июня 2016 года</w:t>
            </w:r>
          </w:p>
        </w:tc>
      </w:tr>
      <w:tr w:rsidR="00197E37" w:rsidTr="00197E37">
        <w:trPr>
          <w:trHeight w:val="384"/>
        </w:trPr>
        <w:tc>
          <w:tcPr>
            <w:tcW w:w="409"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spellStart"/>
            <w:proofErr w:type="gramStart"/>
            <w:r>
              <w:rPr>
                <w:rFonts w:ascii="Arial" w:hAnsi="Arial" w:cs="Arial"/>
                <w:color w:val="000000"/>
                <w:sz w:val="14"/>
                <w:szCs w:val="14"/>
              </w:rPr>
              <w:t>п</w:t>
            </w:r>
            <w:proofErr w:type="spellEnd"/>
            <w:proofErr w:type="gramEnd"/>
            <w:r>
              <w:rPr>
                <w:rFonts w:ascii="Arial" w:hAnsi="Arial" w:cs="Arial"/>
                <w:color w:val="000000"/>
                <w:sz w:val="14"/>
                <w:szCs w:val="14"/>
              </w:rPr>
              <w:t>/</w:t>
            </w:r>
            <w:proofErr w:type="spellStart"/>
            <w:r>
              <w:rPr>
                <w:rFonts w:ascii="Arial" w:hAnsi="Arial" w:cs="Arial"/>
                <w:color w:val="000000"/>
                <w:sz w:val="14"/>
                <w:szCs w:val="14"/>
              </w:rPr>
              <w:t>п</w:t>
            </w:r>
            <w:proofErr w:type="spellEnd"/>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706"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197E37" w:rsidTr="00197E37">
        <w:trPr>
          <w:trHeight w:val="603"/>
        </w:trPr>
        <w:tc>
          <w:tcPr>
            <w:tcW w:w="409" w:type="dxa"/>
            <w:vMerge/>
            <w:tcBorders>
              <w:top w:val="single" w:sz="8" w:space="0" w:color="000000"/>
              <w:left w:val="nil"/>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706" w:type="dxa"/>
            <w:gridSpan w:val="2"/>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658"/>
        </w:trPr>
        <w:tc>
          <w:tcPr>
            <w:tcW w:w="409" w:type="dxa"/>
            <w:vMerge/>
            <w:tcBorders>
              <w:top w:val="single" w:sz="8" w:space="0" w:color="000000"/>
              <w:left w:val="nil"/>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197E37" w:rsidTr="00197E37">
        <w:trPr>
          <w:trHeight w:val="274"/>
        </w:trPr>
        <w:tc>
          <w:tcPr>
            <w:tcW w:w="409"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197E37" w:rsidTr="00197E37">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 Раздел 1  Монтажные работы</w:t>
            </w:r>
          </w:p>
        </w:tc>
      </w:tr>
      <w:tr w:rsidR="00197E37" w:rsidTr="00197E37">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ТЕР- 11- 01- 011- 01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стяжек цементных толщиной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15372,81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673,58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3829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22,72</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7659,87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435,57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ТЕР- 11- 01- 008- 03</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тепл</w:t>
            </w:r>
            <w:proofErr w:type="gramStart"/>
            <w:r>
              <w:rPr>
                <w:rFonts w:ascii="Arial" w:hAnsi="Arial" w:cs="Arial"/>
                <w:color w:val="000000"/>
                <w:sz w:val="14"/>
                <w:szCs w:val="14"/>
              </w:rPr>
              <w:t>о-</w:t>
            </w:r>
            <w:proofErr w:type="gramEnd"/>
            <w:r>
              <w:rPr>
                <w:rFonts w:ascii="Arial" w:hAnsi="Arial" w:cs="Arial"/>
                <w:color w:val="000000"/>
                <w:sz w:val="14"/>
                <w:szCs w:val="14"/>
              </w:rPr>
              <w:t xml:space="preserve">  и звукоизоляции засыпной керамзитовой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2798,07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284,29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17292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2828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15,64</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изоляции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457,63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130,65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807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ТЕР- 11- 01- 011- 08</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стяжек из выравнивающей смеси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 5000, толщиной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26732,87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206,32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13366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3919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21,66</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7837,17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ТЕР- 11- 01- 004- 09</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гидроизоляции обмазочной в один слой </w:t>
            </w:r>
            <w:proofErr w:type="spellStart"/>
            <w:r>
              <w:rPr>
                <w:rFonts w:ascii="Arial" w:hAnsi="Arial" w:cs="Arial"/>
                <w:color w:val="000000"/>
                <w:sz w:val="14"/>
                <w:szCs w:val="14"/>
              </w:rPr>
              <w:t>праймером</w:t>
            </w:r>
            <w:proofErr w:type="spell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9481,3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219,41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3603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15,51</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7205,04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ТЕР- 11- 01- 027- 06</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покрытий </w:t>
            </w:r>
            <w:proofErr w:type="gramStart"/>
            <w:r>
              <w:rPr>
                <w:rFonts w:ascii="Arial" w:hAnsi="Arial" w:cs="Arial"/>
                <w:color w:val="000000"/>
                <w:sz w:val="14"/>
                <w:szCs w:val="14"/>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rFonts w:ascii="Arial" w:hAnsi="Arial" w:cs="Arial"/>
                <w:color w:val="000000"/>
                <w:sz w:val="14"/>
                <w:szCs w:val="14"/>
              </w:rPr>
              <w:t xml:space="preserve"> одноцветных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58589,22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2198,67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29295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12783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137,75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68,87</w:t>
            </w:r>
          </w:p>
        </w:tc>
      </w:tr>
      <w:tr w:rsidR="00197E37" w:rsidTr="00197E37">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25565,85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1278,49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ТЕР- 46- 03- 001- 09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Сверление установками алмазного бурения в железобетонных конструкциях вертикальных отверстий глубиной 200 мм диаметром 70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18059,89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8724,39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0,26</w:t>
            </w:r>
          </w:p>
        </w:tc>
      </w:tr>
      <w:tr w:rsidR="00197E37" w:rsidTr="00197E37">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5390,21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5810,89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ТЕР- 46- 03- 001- 04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Сверление установками алмазного бурения в железобетонных конструкциях вертикальных отверстий глубиной 200 мм диаметром 40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14159,75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7192,12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0,62</w:t>
            </w:r>
          </w:p>
        </w:tc>
      </w:tr>
      <w:tr w:rsidR="00197E37" w:rsidTr="00197E37">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4185,63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4540,51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ТЕР- 29- 01- 253- 01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гильз из стальных труб диаметром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1999,67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800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797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4,14</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10шт гильз</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1992,84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103- 0133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Трубы стальные электросварные </w:t>
            </w:r>
            <w:proofErr w:type="spellStart"/>
            <w:r>
              <w:rPr>
                <w:rFonts w:ascii="Arial" w:hAnsi="Arial" w:cs="Arial"/>
                <w:color w:val="000000"/>
                <w:sz w:val="14"/>
                <w:szCs w:val="14"/>
              </w:rPr>
              <w:t>прямошовные</w:t>
            </w:r>
            <w:proofErr w:type="spellEnd"/>
            <w:r>
              <w:rPr>
                <w:rFonts w:ascii="Arial" w:hAnsi="Arial" w:cs="Arial"/>
                <w:color w:val="000000"/>
                <w:sz w:val="14"/>
                <w:szCs w:val="14"/>
              </w:rPr>
              <w:t xml:space="preserve"> со снятой фаской из стали марок БСт2к</w:t>
            </w:r>
            <w:proofErr w:type="gramStart"/>
            <w:r>
              <w:rPr>
                <w:rFonts w:ascii="Arial" w:hAnsi="Arial" w:cs="Arial"/>
                <w:color w:val="000000"/>
                <w:sz w:val="14"/>
                <w:szCs w:val="14"/>
              </w:rPr>
              <w:t>п-</w:t>
            </w:r>
            <w:proofErr w:type="gramEnd"/>
            <w:r>
              <w:rPr>
                <w:rFonts w:ascii="Arial" w:hAnsi="Arial" w:cs="Arial"/>
                <w:color w:val="000000"/>
                <w:sz w:val="14"/>
                <w:szCs w:val="14"/>
              </w:rPr>
              <w:t xml:space="preserve"> БСт4кп и БСт2пс- БСт4пс наружный диаметр 40 мм, толщина стенки 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81,39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103- 0145- 001П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Трубы стальные электросварные </w:t>
            </w:r>
            <w:proofErr w:type="spellStart"/>
            <w:r>
              <w:rPr>
                <w:rFonts w:ascii="Arial" w:hAnsi="Arial" w:cs="Arial"/>
                <w:color w:val="000000"/>
                <w:sz w:val="14"/>
                <w:szCs w:val="14"/>
              </w:rPr>
              <w:t>прямошовные</w:t>
            </w:r>
            <w:proofErr w:type="spellEnd"/>
            <w:r>
              <w:rPr>
                <w:rFonts w:ascii="Arial" w:hAnsi="Arial" w:cs="Arial"/>
                <w:color w:val="000000"/>
                <w:sz w:val="14"/>
                <w:szCs w:val="14"/>
              </w:rPr>
              <w:t xml:space="preserve"> оцинкованные, ГОСТ 10704- 91, наружный диаметр 76 мм, толщина стенки 4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338,99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74884</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27939</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3711</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149,41</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1882</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27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197E37" w:rsidTr="00197E37">
        <w:trPr>
          <w:trHeight w:val="305"/>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Обои</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 толщиной до 10 мм для последующей окраски или оклейки обоями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16294,32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526,57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13690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12854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62,01</w:t>
            </w:r>
          </w:p>
        </w:tc>
      </w:tr>
      <w:tr w:rsidR="00197E37" w:rsidTr="00197E37">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15298,87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420,33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402- 9110- 031П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Шпатлевка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20021,19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16149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ТЕР- 15- 04- 006- 04</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3868,04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3250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15,77</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3831,93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101- 9732- 025П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143958,83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ТЕР- 15- 06- 001- 02</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Оклейка обоями стен по монолитной штукатурке и бетону тиснеными и плотными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10962,87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9214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8738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45,38</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оклеиваемой и обив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10396,05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101- 9265- 030П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Стеклообои</w:t>
            </w:r>
            <w:proofErr w:type="spellEnd"/>
            <w:r>
              <w:rPr>
                <w:rFonts w:ascii="Arial" w:hAnsi="Arial" w:cs="Arial"/>
                <w:color w:val="000000"/>
                <w:sz w:val="14"/>
                <w:szCs w:val="14"/>
              </w:rPr>
              <w:t>, размер 30,0х</w:t>
            </w:r>
            <w:proofErr w:type="gramStart"/>
            <w:r>
              <w:rPr>
                <w:rFonts w:ascii="Arial" w:hAnsi="Arial" w:cs="Arial"/>
                <w:color w:val="000000"/>
                <w:sz w:val="14"/>
                <w:szCs w:val="14"/>
              </w:rPr>
              <w:t>1</w:t>
            </w:r>
            <w:proofErr w:type="gramEnd"/>
            <w:r>
              <w:rPr>
                <w:rFonts w:ascii="Arial" w:hAnsi="Arial" w:cs="Arial"/>
                <w:color w:val="000000"/>
                <w:sz w:val="14"/>
                <w:szCs w:val="14"/>
              </w:rPr>
              <w:t>,0 м рогожка крупная, импорт (190 г/м2)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9,6657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1535,25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14839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 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ТЕР- 15- 04- 005- 05</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сборным конструкциям стен, подготовленным под окраску</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5902,44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124,12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4959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4672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29,22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24,55</w:t>
            </w:r>
          </w:p>
        </w:tc>
      </w:tr>
      <w:tr w:rsidR="00197E37" w:rsidTr="00197E37">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5560,41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101- 0335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Краска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0,0529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68008,47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3598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обои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68118</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29484</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584</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147,71</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362</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27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305"/>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Кафель</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 толщиной до 10 мм для последующей окраски или оклейки обоями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0,3707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16294,32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526,57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6040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5671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27,36</w:t>
            </w:r>
          </w:p>
        </w:tc>
      </w:tr>
      <w:tr w:rsidR="00197E37" w:rsidTr="00197E37">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15298,87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420,33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402- 9110- 031П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Шпатлевка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0,3559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20021,19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7126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ТЕР- 15- 04- 006- </w:t>
            </w:r>
            <w:r>
              <w:rPr>
                <w:rFonts w:ascii="Arial" w:hAnsi="Arial" w:cs="Arial"/>
                <w:color w:val="000000"/>
                <w:sz w:val="14"/>
                <w:szCs w:val="14"/>
              </w:rPr>
              <w:lastRenderedPageBreak/>
              <w:t>04</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lastRenderedPageBreak/>
              <w:t xml:space="preserve">Покрытие поверхностей </w:t>
            </w:r>
            <w:r>
              <w:rPr>
                <w:rFonts w:ascii="Arial" w:hAnsi="Arial" w:cs="Arial"/>
                <w:color w:val="000000"/>
                <w:sz w:val="14"/>
                <w:szCs w:val="14"/>
              </w:rPr>
              <w:lastRenderedPageBreak/>
              <w:t>грунтовкой глубокого проникновения за 2 раза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0,3707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3868,04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6,96</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3831,93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22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101- 9732- 025П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143958,83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ТЕР- 15- 01- 019- 05</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0,3707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36390,84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580,17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13490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13260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183,62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68,07</w:t>
            </w:r>
          </w:p>
        </w:tc>
      </w:tr>
      <w:tr w:rsidR="00197E37" w:rsidTr="00197E37">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35769,63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444,68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101- 5544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керамические глазурованные для внутренней облицовки стен многоцветные, размер 300х200х7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354,39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13137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402- 9111- 001П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сухая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0,0185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22915,81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101- 9168- 001П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0,139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10315,21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ТЕР- 15- 01- 049- 03</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Облицовка стен по готовому каркасу щитам</w:t>
            </w:r>
            <w:proofErr w:type="gramStart"/>
            <w:r>
              <w:rPr>
                <w:rFonts w:ascii="Arial" w:hAnsi="Arial" w:cs="Arial"/>
                <w:color w:val="000000"/>
                <w:sz w:val="14"/>
                <w:szCs w:val="14"/>
              </w:rPr>
              <w:t>и-</w:t>
            </w:r>
            <w:proofErr w:type="gramEnd"/>
            <w:r>
              <w:rPr>
                <w:rFonts w:ascii="Arial" w:hAnsi="Arial" w:cs="Arial"/>
                <w:color w:val="000000"/>
                <w:sz w:val="14"/>
                <w:szCs w:val="14"/>
              </w:rPr>
              <w:t xml:space="preserve"> картинами из древесностружечных плит облицованных слоистым пластиком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0,0568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83527,02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1816,98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4062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20,12</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облицовки стен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71520,09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102,87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101- 5690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Плиты древесностружечные ламинированные с тисненой поверхностью, размером 2440х1830 мм, толщиной 10 мм, декор бук </w:t>
            </w:r>
            <w:proofErr w:type="spellStart"/>
            <w:r>
              <w:rPr>
                <w:rFonts w:ascii="Arial" w:hAnsi="Arial" w:cs="Arial"/>
                <w:color w:val="000000"/>
                <w:sz w:val="14"/>
                <w:szCs w:val="14"/>
              </w:rPr>
              <w:t>бавария</w:t>
            </w:r>
            <w:proofErr w:type="spellEnd"/>
            <w:r>
              <w:rPr>
                <w:rFonts w:ascii="Arial" w:hAnsi="Arial" w:cs="Arial"/>
                <w:color w:val="000000"/>
                <w:sz w:val="14"/>
                <w:szCs w:val="14"/>
              </w:rPr>
              <w:t xml:space="preserve"> темный, вишня, орех, графи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0,0582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16888,13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кафель</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49877</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24413</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524</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122,5</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328</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27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305"/>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Откосы</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 толщиной до 10 мм для последующей окраски или оклейки обоями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0,0906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16294,32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526,57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1386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6,69</w:t>
            </w:r>
          </w:p>
        </w:tc>
      </w:tr>
      <w:tr w:rsidR="00197E37" w:rsidTr="00197E37">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15298,87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420,33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402- 9110- 031П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Шпатлевка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20021,19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ТЕР- 15- 04- 006- 04</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0,0906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3868,04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3831,93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101- 9732- 025П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143958,83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ТЕР- 15- 01- 070- 01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Облицовка оконных проемов </w:t>
            </w:r>
            <w:proofErr w:type="gramStart"/>
            <w:r>
              <w:rPr>
                <w:rFonts w:ascii="Arial" w:hAnsi="Arial" w:cs="Arial"/>
                <w:color w:val="000000"/>
                <w:sz w:val="14"/>
                <w:szCs w:val="14"/>
              </w:rPr>
              <w:t>в наружных стенах откосной планкой из оцинкованной стали с полимерным покрытием с устройством водоотлива оконного из оцинкованной стали</w:t>
            </w:r>
            <w:proofErr w:type="gramEnd"/>
            <w:r>
              <w:rPr>
                <w:rFonts w:ascii="Arial" w:hAnsi="Arial" w:cs="Arial"/>
                <w:color w:val="000000"/>
                <w:sz w:val="14"/>
                <w:szCs w:val="14"/>
              </w:rPr>
              <w:t xml:space="preserve"> с полимерным покрытием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803,3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3186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16,15</w:t>
            </w:r>
          </w:p>
        </w:tc>
      </w:tr>
      <w:tr w:rsidR="00197E37" w:rsidTr="00197E37">
        <w:trPr>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351,61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- 53- 21- 016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и восстановление стыков, облицованных полиэтиленовыми полосами, на поверхностях горизонтальных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0,0696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34476,11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8010,52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2400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1842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131,07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9,12</w:t>
            </w:r>
          </w:p>
        </w:tc>
      </w:tr>
      <w:tr w:rsidR="00197E37" w:rsidTr="00197E37">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 восстановленной </w:t>
            </w:r>
            <w:proofErr w:type="spellStart"/>
            <w:r>
              <w:rPr>
                <w:rFonts w:ascii="Arial" w:hAnsi="Arial" w:cs="Arial"/>
                <w:color w:val="000000"/>
                <w:sz w:val="14"/>
                <w:szCs w:val="14"/>
              </w:rPr>
              <w:t>гер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26465,59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2523,74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101- 4983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Лента полиэтиленовая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196398,31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- 53- 21- 017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и восстановление стыков, облицованных полиэтиленовыми полосами, на поверхностях вертикальных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45705,76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10688,86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7861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6023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173,42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29,83</w:t>
            </w:r>
          </w:p>
        </w:tc>
      </w:tr>
      <w:tr w:rsidR="00197E37" w:rsidTr="00197E37">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 восстановленной </w:t>
            </w:r>
            <w:proofErr w:type="spellStart"/>
            <w:r>
              <w:rPr>
                <w:rFonts w:ascii="Arial" w:hAnsi="Arial" w:cs="Arial"/>
                <w:color w:val="000000"/>
                <w:sz w:val="14"/>
                <w:szCs w:val="14"/>
              </w:rPr>
              <w:t>гер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35016,9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3365,97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101- 4983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Лента полиэтиленовая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196398,31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ТЕР- 10- 05- 006- 01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глухих перегородок из гипсокартонных листов (ГКЛ) по системе «КНАУФ» с двойным металлическим каркасом с пространством для пропуска коммуникаций и двухслойной обшивкой с обеих сторон (С116)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0,1078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137405,29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48,82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14812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4392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211,6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22,81</w:t>
            </w:r>
          </w:p>
        </w:tc>
      </w:tr>
      <w:tr w:rsidR="00197E37" w:rsidTr="00197E37">
        <w:trPr>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100м2 перегородок (за вы</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40742,43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104- 0522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Маты теплоизоляционные из стекловолокна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1850,25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откосы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39803</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17175</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2464</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86,3</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793</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27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157798</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71072</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3572</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356,51</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1483</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27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Потолок</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ТЕР- 15- 01- 047- 15</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подвесных потолков типа &lt;</w:t>
            </w:r>
            <w:proofErr w:type="spellStart"/>
            <w:r>
              <w:rPr>
                <w:rFonts w:ascii="Arial" w:hAnsi="Arial" w:cs="Arial"/>
                <w:color w:val="000000"/>
                <w:sz w:val="14"/>
                <w:szCs w:val="14"/>
              </w:rPr>
              <w:t>Армстронг</w:t>
            </w:r>
            <w:proofErr w:type="spellEnd"/>
            <w:r>
              <w:rPr>
                <w:rFonts w:ascii="Arial" w:hAnsi="Arial" w:cs="Arial"/>
                <w:color w:val="000000"/>
                <w:sz w:val="14"/>
                <w:szCs w:val="14"/>
              </w:rPr>
              <w:t>&gt; по каркасу из оцинкованного профиля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65349,72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5882,13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32152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11575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2894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117,83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57,97</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23526,09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260,65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потолок</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32152</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11575</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2894</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57,97</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128</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27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264834</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110586</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10177</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563,89</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3493</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16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264834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144071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76173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67898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110586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10177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3493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92713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48889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132703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12212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132703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12212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76173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67898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288986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111256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58667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111256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58667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458909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Раздел 2  Электрика</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- 67- 08- 002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светильников с люминесцентными лампами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33373,84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31,68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3001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33342,16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21,88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509- 9216- 054П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lastRenderedPageBreak/>
              <w:t xml:space="preserve">Светильники со светодиодными </w:t>
            </w:r>
            <w:r>
              <w:rPr>
                <w:rFonts w:ascii="Arial" w:hAnsi="Arial" w:cs="Arial"/>
                <w:color w:val="000000"/>
                <w:sz w:val="14"/>
                <w:szCs w:val="14"/>
              </w:rPr>
              <w:lastRenderedPageBreak/>
              <w:t xml:space="preserve">лампами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2732,2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24590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43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выключателей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4640,34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0,72</w:t>
            </w: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4640,34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509- 9011- 169П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Выключатель</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277,11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розеток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4640,34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0,96</w:t>
            </w: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4640,34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503- 9013- 019П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Розетка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- 08- 02- 409- 01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4261,27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299,3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6392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5702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28,56</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3801,58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24,65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507- 0705- 018П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тип 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1268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 в помещениях с нормальной средой сечением жилы до 10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3013,97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309,26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3666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18,36</w:t>
            </w:r>
          </w:p>
        </w:tc>
      </w:tr>
      <w:tr w:rsidR="00197E37" w:rsidTr="00197E37">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2443,88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27,43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501- 8437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3521- 009- 05755714- 98, NYM 3х2,5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38663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- 08- 03- 526- 01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Автомат одно- , двух- , </w:t>
            </w:r>
            <w:proofErr w:type="spellStart"/>
            <w:r>
              <w:rPr>
                <w:rFonts w:ascii="Arial" w:hAnsi="Arial" w:cs="Arial"/>
                <w:color w:val="000000"/>
                <w:sz w:val="14"/>
                <w:szCs w:val="14"/>
              </w:rPr>
              <w:t>трехполюсный</w:t>
            </w:r>
            <w:proofErr w:type="spellEnd"/>
            <w:r>
              <w:rPr>
                <w:rFonts w:ascii="Arial" w:hAnsi="Arial" w:cs="Arial"/>
                <w:color w:val="000000"/>
                <w:sz w:val="14"/>
                <w:szCs w:val="14"/>
              </w:rPr>
              <w:t>, устанавливаемый на конструкции на стене или колонне, на ток до 25</w:t>
            </w:r>
            <w:proofErr w:type="gramStart"/>
            <w:r>
              <w:rPr>
                <w:rFonts w:ascii="Arial" w:hAnsi="Arial" w:cs="Arial"/>
                <w:color w:val="000000"/>
                <w:sz w:val="14"/>
                <w:szCs w:val="14"/>
              </w:rPr>
              <w:t xml:space="preserve"> А</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4147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2519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12,48</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314,95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509- 2228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Выключатель автоматический тип 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- 08- 03- 526- 02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Автомат одно- , двух- , </w:t>
            </w:r>
            <w:proofErr w:type="spellStart"/>
            <w:r>
              <w:rPr>
                <w:rFonts w:ascii="Arial" w:hAnsi="Arial" w:cs="Arial"/>
                <w:color w:val="000000"/>
                <w:sz w:val="14"/>
                <w:szCs w:val="14"/>
              </w:rPr>
              <w:t>трехполюсный</w:t>
            </w:r>
            <w:proofErr w:type="spellEnd"/>
            <w:r>
              <w:rPr>
                <w:rFonts w:ascii="Arial" w:hAnsi="Arial" w:cs="Arial"/>
                <w:color w:val="000000"/>
                <w:sz w:val="14"/>
                <w:szCs w:val="14"/>
              </w:rPr>
              <w:t>, устанавливаемый на конструкции на стене или колонне, на ток до 100</w:t>
            </w:r>
            <w:proofErr w:type="gramStart"/>
            <w:r>
              <w:rPr>
                <w:rFonts w:ascii="Arial" w:hAnsi="Arial" w:cs="Arial"/>
                <w:color w:val="000000"/>
                <w:sz w:val="14"/>
                <w:szCs w:val="14"/>
              </w:rPr>
              <w:t xml:space="preserve"> А</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807,7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2,32</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509- 2259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Выключатель автоматический тип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1052,27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- 10- 04- 066- 03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Щит распределительный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7577,22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7253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w:t>
            </w: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7253,5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509- 5738</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Щиты распределительные навесные ЩРН- 9, размер корпуса 220х300х125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653,55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61807</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22935</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993</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111,1</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83</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16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61807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37879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35033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22935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11970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27522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27522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35033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66593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21752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14364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21752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14364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102709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Раздел 3  Отопление</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ТЕР- 18- 03- 001- 02</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0,0467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22525,48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2898,55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3,52</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100кВт радиаторов и </w:t>
            </w:r>
            <w:proofErr w:type="spellStart"/>
            <w:r>
              <w:rPr>
                <w:rFonts w:ascii="Arial" w:hAnsi="Arial" w:cs="Arial"/>
                <w:color w:val="000000"/>
                <w:sz w:val="14"/>
                <w:szCs w:val="14"/>
              </w:rPr>
              <w:t>конв</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14355,37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438,82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- 65- 24- 001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2845,81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0,63</w:t>
            </w:r>
          </w:p>
        </w:tc>
      </w:tr>
      <w:tr w:rsidR="00197E37" w:rsidTr="00197E37">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2845,81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1166</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785</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135</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4,15</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20</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16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1166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749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899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899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Раздел 4  Водоотведение</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ТЕР- 17- 01- 001- 14</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умывальников одиночных с подводкой холодной и горячей воды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5890,52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328,31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1016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4,98</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10компл</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5083,42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44,49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ТЕР- 17- 01- 002- 03</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смесителей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1699,22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1,61</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1643,63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301- 9450- 019П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lastRenderedPageBreak/>
              <w:t xml:space="preserve">Смесители для моек </w:t>
            </w:r>
            <w:r>
              <w:rPr>
                <w:rFonts w:ascii="Arial" w:hAnsi="Arial" w:cs="Arial"/>
                <w:color w:val="000000"/>
                <w:sz w:val="14"/>
                <w:szCs w:val="14"/>
              </w:rPr>
              <w:lastRenderedPageBreak/>
              <w:t>центральные для гибкого присоединения с керамической вентильной головкой и металлизированными маховиками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811,96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62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ТЕР- 16- 04- 001- 01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16422,44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31,76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2488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73,88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11,82</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15545,56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6,94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301- 9240- 001П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Крепления стальные для чугунных канализационных труб, диаметром 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34,46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507- 9005- 188П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Трубы из </w:t>
            </w:r>
            <w:proofErr w:type="spellStart"/>
            <w:r>
              <w:rPr>
                <w:rFonts w:ascii="Arial" w:hAnsi="Arial" w:cs="Arial"/>
                <w:color w:val="000000"/>
                <w:sz w:val="14"/>
                <w:szCs w:val="14"/>
              </w:rPr>
              <w:t>непластифицированного</w:t>
            </w:r>
            <w:proofErr w:type="spellEnd"/>
            <w:r>
              <w:rPr>
                <w:rFonts w:ascii="Arial" w:hAnsi="Arial" w:cs="Arial"/>
                <w:color w:val="000000"/>
                <w:sz w:val="14"/>
                <w:szCs w:val="14"/>
              </w:rPr>
              <w:t xml:space="preserve"> поливинилхлорида (НПВХ) для внутренних систем канализации (ТУ 2248- 001- 75245920- 2005), размером 50х3,2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15,968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302- 9911- 925П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Ревизия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88,93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302- 9911- 918П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Отвод</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ТЕР- 16- 07- 004- 02</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канализации диаметром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2908,22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1860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10,28</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1859,86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ТЕР- 16- 04- 001- 01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16422,44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31,76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2021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73,88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15545,56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6,94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302- 9911- 1296П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Тройник канализационный полипропиленовый 45° диаметр 32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302- 9911- 1282П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Отвод канализационный полипропиленовый  45° диаметр 32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15,85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301- 7157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Хомут стальной оцинкованный с </w:t>
            </w:r>
            <w:proofErr w:type="spellStart"/>
            <w:r>
              <w:rPr>
                <w:rFonts w:ascii="Arial" w:hAnsi="Arial" w:cs="Arial"/>
                <w:color w:val="000000"/>
                <w:sz w:val="14"/>
                <w:szCs w:val="14"/>
              </w:rPr>
              <w:t>саморезом</w:t>
            </w:r>
            <w:proofErr w:type="spellEnd"/>
            <w:r>
              <w:rPr>
                <w:rFonts w:ascii="Arial" w:hAnsi="Arial" w:cs="Arial"/>
                <w:color w:val="000000"/>
                <w:sz w:val="14"/>
                <w:szCs w:val="14"/>
              </w:rPr>
              <w:t xml:space="preserve"> и резиновой прокладкой для крепления труб диаметром 32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507- 4327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безнапорные канализационные из полипропилена, диаметром 32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12,974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507- 5064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Муфта тип 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ТЕР- 16- 07- 004- 01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канализации диаметром 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2037,91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1467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8,11</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1466,72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Водоотведение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16547</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9181</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99</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46,4</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16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16547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7267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5320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9181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9009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5320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18403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6178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6178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35392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Раздел 5  Система ГВС</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ТЕР- 16- 04- 002- 01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60326,29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13917,02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7365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2227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218,78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46036,5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4601,8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507- 9005- 304П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тип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14,384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507- 5016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Муфта тип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507- 3173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Угольник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301- 9240- 048П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Крепления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302- 1490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Кран </w:t>
            </w:r>
            <w:proofErr w:type="spellStart"/>
            <w:r>
              <w:rPr>
                <w:rFonts w:ascii="Arial" w:hAnsi="Arial" w:cs="Arial"/>
                <w:color w:val="000000"/>
                <w:sz w:val="14"/>
                <w:szCs w:val="14"/>
              </w:rPr>
              <w:t>шаровый</w:t>
            </w:r>
            <w:proofErr w:type="spellEnd"/>
            <w:r>
              <w:rPr>
                <w:rFonts w:ascii="Arial" w:hAnsi="Arial" w:cs="Arial"/>
                <w:color w:val="000000"/>
                <w:sz w:val="14"/>
                <w:szCs w:val="14"/>
              </w:rPr>
              <w:t xml:space="preserve"> полипропиленовый PPRC PN20, диаметром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154,92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Система ГВС</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10930</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7365</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2227</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35</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736</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16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10930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7365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7939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4537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8838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8838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12848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9527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9527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27819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lastRenderedPageBreak/>
              <w:t>Раздел 6  Система ХВС</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ТЕР- 16- 04- 002- 01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60326,29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13917,02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7365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2227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218,78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46036,5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4601,8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507- 9005- 304П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тип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14,384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507- 5016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Муфта тип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507- 3173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Угольник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301- 9240- 048П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Крепления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302- 1490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Кран </w:t>
            </w:r>
            <w:proofErr w:type="spellStart"/>
            <w:r>
              <w:rPr>
                <w:rFonts w:ascii="Arial" w:hAnsi="Arial" w:cs="Arial"/>
                <w:color w:val="000000"/>
                <w:sz w:val="14"/>
                <w:szCs w:val="14"/>
              </w:rPr>
              <w:t>шаровый</w:t>
            </w:r>
            <w:proofErr w:type="spellEnd"/>
            <w:r>
              <w:rPr>
                <w:rFonts w:ascii="Arial" w:hAnsi="Arial" w:cs="Arial"/>
                <w:color w:val="000000"/>
                <w:sz w:val="14"/>
                <w:szCs w:val="14"/>
              </w:rPr>
              <w:t xml:space="preserve"> полипропиленовый PPRC PN20, диаметром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154,92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Система ХВС</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10930</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7365</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2227</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35</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736</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16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10930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7365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7939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4537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8838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8838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12848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9527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9527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27819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Раздел 7  Вентиляция</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ТЕР- 20- 04- 001- 01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агрегатов воздушн</w:t>
            </w:r>
            <w:proofErr w:type="gramStart"/>
            <w:r>
              <w:rPr>
                <w:rFonts w:ascii="Arial" w:hAnsi="Arial" w:cs="Arial"/>
                <w:color w:val="000000"/>
                <w:sz w:val="14"/>
                <w:szCs w:val="14"/>
              </w:rPr>
              <w:t>о-</w:t>
            </w:r>
            <w:proofErr w:type="gramEnd"/>
            <w:r>
              <w:rPr>
                <w:rFonts w:ascii="Arial" w:hAnsi="Arial" w:cs="Arial"/>
                <w:color w:val="000000"/>
                <w:sz w:val="14"/>
                <w:szCs w:val="14"/>
              </w:rPr>
              <w:t xml:space="preserve"> отопительных массой до 0,25 т</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2441,02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244,34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9,41</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агрегат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1745,85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прайс</w:t>
            </w:r>
            <w:proofErr w:type="spellEnd"/>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Кондиционер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242408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242408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ТЕРп</w:t>
            </w:r>
            <w:proofErr w:type="spellEnd"/>
            <w:r>
              <w:rPr>
                <w:rFonts w:ascii="Arial" w:hAnsi="Arial" w:cs="Arial"/>
                <w:color w:val="000000"/>
                <w:sz w:val="14"/>
                <w:szCs w:val="14"/>
              </w:rPr>
              <w:t>- 03- 02- 068- 14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кондиционирования воздуха центральная с номинальной подачей по воздуху до 300 тыс. м3/ч при количестве однотипных установок в машинном зале до 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40665,45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40665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40665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145,44</w:t>
            </w:r>
          </w:p>
        </w:tc>
      </w:tr>
      <w:tr w:rsidR="00197E37" w:rsidTr="00197E37">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установка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40665,45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90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ТЕР- 20- 01- 002- 01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Прокладка воздуховодов из листовой оцинкованной стали и алюминия класса </w:t>
            </w:r>
            <w:proofErr w:type="gramStart"/>
            <w:r>
              <w:rPr>
                <w:rFonts w:ascii="Arial" w:hAnsi="Arial" w:cs="Arial"/>
                <w:color w:val="000000"/>
                <w:sz w:val="14"/>
                <w:szCs w:val="14"/>
              </w:rPr>
              <w:t>П</w:t>
            </w:r>
            <w:proofErr w:type="gramEnd"/>
            <w:r>
              <w:rPr>
                <w:rFonts w:ascii="Arial" w:hAnsi="Arial" w:cs="Arial"/>
                <w:color w:val="000000"/>
                <w:sz w:val="14"/>
                <w:szCs w:val="14"/>
              </w:rPr>
              <w:t xml:space="preserve"> (плотные) толщиной 0,5 мм, диаметром до 200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43668,14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1550,84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3293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2702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193,04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14,56</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 воздух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35827,93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178,39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301- 4797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Воздуховоды из оцинкованной стали жесткие (спиральн</w:t>
            </w:r>
            <w:proofErr w:type="gramStart"/>
            <w:r>
              <w:rPr>
                <w:rFonts w:ascii="Arial" w:hAnsi="Arial" w:cs="Arial"/>
                <w:color w:val="000000"/>
                <w:sz w:val="14"/>
                <w:szCs w:val="14"/>
              </w:rPr>
              <w:t>о-</w:t>
            </w:r>
            <w:proofErr w:type="gramEnd"/>
            <w:r>
              <w:rPr>
                <w:rFonts w:ascii="Arial" w:hAnsi="Arial" w:cs="Arial"/>
                <w:color w:val="000000"/>
                <w:sz w:val="14"/>
                <w:szCs w:val="14"/>
              </w:rPr>
              <w:t xml:space="preserve"> навивные) толщиной 0,55 мм, диаметром 200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319,46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301- 9110- 059П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Дроссел</w:t>
            </w:r>
            <w:proofErr w:type="gramStart"/>
            <w:r>
              <w:rPr>
                <w:rFonts w:ascii="Arial" w:hAnsi="Arial" w:cs="Arial"/>
                <w:color w:val="000000"/>
                <w:sz w:val="14"/>
                <w:szCs w:val="14"/>
              </w:rPr>
              <w:t>ь-</w:t>
            </w:r>
            <w:proofErr w:type="gramEnd"/>
            <w:r>
              <w:rPr>
                <w:rFonts w:ascii="Arial" w:hAnsi="Arial" w:cs="Arial"/>
                <w:color w:val="000000"/>
                <w:sz w:val="14"/>
                <w:szCs w:val="14"/>
              </w:rPr>
              <w:t xml:space="preserve"> клапаны из оцинкованной стали с площадкой под электропривод диаметром 200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819,25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301- 9240- 012П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Хомуты с </w:t>
            </w:r>
            <w:proofErr w:type="spellStart"/>
            <w:r>
              <w:rPr>
                <w:rFonts w:ascii="Arial" w:hAnsi="Arial" w:cs="Arial"/>
                <w:color w:val="000000"/>
                <w:sz w:val="14"/>
                <w:szCs w:val="14"/>
              </w:rPr>
              <w:t>крепежем</w:t>
            </w:r>
            <w:proofErr w:type="spellEnd"/>
            <w:r>
              <w:rPr>
                <w:rFonts w:ascii="Arial" w:hAnsi="Arial" w:cs="Arial"/>
                <w:color w:val="000000"/>
                <w:sz w:val="14"/>
                <w:szCs w:val="14"/>
              </w:rPr>
              <w:t xml:space="preserve"> из оцинкованной стали толщиной 0,55 мм для крепления водосточных труб, диаметром 215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92,49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1480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301- 1222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Шиберы в обечайке из тонколистовой оцинкованной и сортовой стали круглые, диаметром до 160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512,55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301- 9545- 021П</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Решетки вентиляционные наружные </w:t>
            </w:r>
            <w:proofErr w:type="spellStart"/>
            <w:r>
              <w:rPr>
                <w:rFonts w:ascii="Arial" w:hAnsi="Arial" w:cs="Arial"/>
                <w:color w:val="000000"/>
                <w:sz w:val="14"/>
                <w:szCs w:val="14"/>
              </w:rPr>
              <w:t>аллюминиевые</w:t>
            </w:r>
            <w:proofErr w:type="spellEnd"/>
            <w:r>
              <w:rPr>
                <w:rFonts w:ascii="Arial" w:hAnsi="Arial" w:cs="Arial"/>
                <w:color w:val="000000"/>
                <w:sz w:val="14"/>
                <w:szCs w:val="14"/>
              </w:rPr>
              <w:t xml:space="preserve"> окрашенные, марки РН, размером 200х200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701,57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ТЕР- 20- 02- 006- 01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заслонок воздушных и клапанов воздушных КВР с электрическим или пневматическим приводом диаметром до 250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429,85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1,87</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301- 6378</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Заслонки воздушные унифицированные ручного управления РК- 300- 05 диаметром 200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1410,34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ТЕР- 20- 02- 011- 01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зонтов над оборудованием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2682,11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4023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1,73</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 зонта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229,61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507- 2787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Опоры подвижные </w:t>
            </w:r>
            <w:proofErr w:type="spellStart"/>
            <w:r>
              <w:rPr>
                <w:rFonts w:ascii="Arial" w:hAnsi="Arial" w:cs="Arial"/>
                <w:color w:val="000000"/>
                <w:sz w:val="14"/>
                <w:szCs w:val="14"/>
              </w:rPr>
              <w:t>хомутовые</w:t>
            </w:r>
            <w:proofErr w:type="spellEnd"/>
            <w:r>
              <w:rPr>
                <w:rFonts w:ascii="Arial" w:hAnsi="Arial" w:cs="Arial"/>
                <w:color w:val="000000"/>
                <w:sz w:val="14"/>
                <w:szCs w:val="14"/>
              </w:rPr>
              <w:t xml:space="preserve"> удлиненные для стальных трубопроводов </w:t>
            </w:r>
            <w:proofErr w:type="spellStart"/>
            <w:r>
              <w:rPr>
                <w:rFonts w:ascii="Arial" w:hAnsi="Arial" w:cs="Arial"/>
                <w:color w:val="000000"/>
                <w:sz w:val="14"/>
                <w:szCs w:val="14"/>
              </w:rPr>
              <w:t>Ду</w:t>
            </w:r>
            <w:proofErr w:type="spellEnd"/>
            <w:r>
              <w:rPr>
                <w:rFonts w:ascii="Arial" w:hAnsi="Arial" w:cs="Arial"/>
                <w:color w:val="000000"/>
                <w:sz w:val="14"/>
                <w:szCs w:val="14"/>
              </w:rPr>
              <w:t xml:space="preserve"> от 50 до 400 мм, с изоляцией типа ОПХ- 3, высотой опоры 150 мм, диаметром условного прохода 200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1359,73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ТЕР- 20- 02- 019- 01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кронштейнов под вентиляционное оборудование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5640,13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106,91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6,92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100кг изделия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1348,52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ТЕР- 20- 02- 018- 01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вставок гибких к радиальным вентиляторам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1258,59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1228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6,61</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1227,33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301- 1314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Вставки гибкие к радиальным (центробежным) вентиляторам из парусины и оцинкованной стали типа</w:t>
            </w:r>
            <w:proofErr w:type="gramStart"/>
            <w:r>
              <w:rPr>
                <w:rFonts w:ascii="Arial" w:hAnsi="Arial" w:cs="Arial"/>
                <w:color w:val="000000"/>
                <w:sz w:val="14"/>
                <w:szCs w:val="14"/>
              </w:rPr>
              <w:t xml:space="preserve"> В</w:t>
            </w:r>
            <w:proofErr w:type="gramEnd"/>
            <w:r>
              <w:rPr>
                <w:rFonts w:ascii="Arial" w:hAnsi="Arial" w:cs="Arial"/>
                <w:color w:val="000000"/>
                <w:sz w:val="14"/>
                <w:szCs w:val="14"/>
              </w:rPr>
              <w:t>- 2,5, диаметром 250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455,98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ТЕР- 20- 03- 002- 01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вентиляторов осевых массой до 0,025 т</w:t>
            </w:r>
          </w:p>
        </w:tc>
        <w:tc>
          <w:tcPr>
            <w:tcW w:w="854" w:type="dxa"/>
            <w:tcBorders>
              <w:top w:val="single" w:sz="4" w:space="0" w:color="auto"/>
              <w:left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1011,97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934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4,58</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4" w:space="0" w:color="auto"/>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left w:val="single" w:sz="4" w:space="0" w:color="auto"/>
              <w:bottom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вентилятор</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934,42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301- 3561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Вентиляторы осевые из углеродистой стали N 4, электродвигатель мощностью 0,75 кВт</w:t>
            </w:r>
          </w:p>
        </w:tc>
        <w:tc>
          <w:tcPr>
            <w:tcW w:w="854"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5012,74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ТЕРп</w:t>
            </w:r>
            <w:proofErr w:type="spellEnd"/>
            <w:r>
              <w:rPr>
                <w:rFonts w:ascii="Arial" w:hAnsi="Arial" w:cs="Arial"/>
                <w:color w:val="000000"/>
                <w:sz w:val="14"/>
                <w:szCs w:val="14"/>
              </w:rPr>
              <w:t>- 03- 01- 022- 02</w:t>
            </w:r>
          </w:p>
        </w:tc>
        <w:tc>
          <w:tcPr>
            <w:tcW w:w="2218" w:type="dxa"/>
            <w:vMerge w:val="restar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Сеть систем вентиляции и кондиционирования воздуха при количестве сечений до 10</w:t>
            </w:r>
          </w:p>
        </w:tc>
        <w:tc>
          <w:tcPr>
            <w:tcW w:w="854" w:type="dxa"/>
            <w:tcBorders>
              <w:top w:val="single" w:sz="4" w:space="0" w:color="auto"/>
              <w:left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2897,72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2898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2898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10,09</w:t>
            </w:r>
          </w:p>
        </w:tc>
      </w:tr>
      <w:tr w:rsidR="00197E37" w:rsidTr="00197E37">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4" w:space="0" w:color="auto"/>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left w:val="single" w:sz="4" w:space="0" w:color="auto"/>
              <w:bottom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вентиляционная сеть</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2897,72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ТЕРп</w:t>
            </w:r>
            <w:proofErr w:type="spellEnd"/>
            <w:r>
              <w:rPr>
                <w:rFonts w:ascii="Arial" w:hAnsi="Arial" w:cs="Arial"/>
                <w:color w:val="000000"/>
                <w:sz w:val="14"/>
                <w:szCs w:val="14"/>
              </w:rPr>
              <w:t>- 03- 02- 002- 01</w:t>
            </w:r>
          </w:p>
        </w:tc>
        <w:tc>
          <w:tcPr>
            <w:tcW w:w="2218" w:type="dxa"/>
            <w:vMerge w:val="restar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Вентилятор осевой с входными элементами сети, установленный в воздуховоде, шахте, проеме или </w:t>
            </w:r>
            <w:proofErr w:type="spellStart"/>
            <w:r>
              <w:rPr>
                <w:rFonts w:ascii="Arial" w:hAnsi="Arial" w:cs="Arial"/>
                <w:color w:val="000000"/>
                <w:sz w:val="14"/>
                <w:szCs w:val="14"/>
              </w:rPr>
              <w:t>крышного</w:t>
            </w:r>
            <w:proofErr w:type="spellEnd"/>
            <w:r>
              <w:rPr>
                <w:rFonts w:ascii="Arial" w:hAnsi="Arial" w:cs="Arial"/>
                <w:color w:val="000000"/>
                <w:sz w:val="14"/>
                <w:szCs w:val="14"/>
              </w:rPr>
              <w:t xml:space="preserve"> типа № 4- 8</w:t>
            </w:r>
          </w:p>
        </w:tc>
        <w:tc>
          <w:tcPr>
            <w:tcW w:w="854" w:type="dxa"/>
            <w:tcBorders>
              <w:top w:val="single" w:sz="4" w:space="0" w:color="auto"/>
              <w:left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1397,64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5,03</w:t>
            </w: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4" w:space="0" w:color="auto"/>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left w:val="single" w:sz="4" w:space="0" w:color="auto"/>
              <w:bottom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устройство</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1397,64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Вентиляция</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320207</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52623</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564</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201,11</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33</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16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320207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267020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5698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261322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52623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32270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18697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63148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63148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5698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261322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330845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38724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22436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38724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22436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392005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Раздел 8  Демонтаж</w:t>
            </w: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- 57- 03- 001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плинтусов деревянных и из пластмассовых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624,51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1,07</w:t>
            </w:r>
          </w:p>
        </w:tc>
      </w:tr>
      <w:tr w:rsidR="00197E37" w:rsidTr="00197E37">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 м плинтуса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624,51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509- 9900</w:t>
            </w:r>
          </w:p>
        </w:tc>
        <w:tc>
          <w:tcPr>
            <w:tcW w:w="2218" w:type="dxa"/>
            <w:vMerge w:val="restar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4" w:space="0" w:color="auto"/>
              <w:left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0,0312</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4" w:space="0" w:color="auto"/>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left w:val="single" w:sz="4" w:space="0" w:color="auto"/>
              <w:bottom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покрытий полов из линолеума и </w:t>
            </w:r>
            <w:proofErr w:type="spellStart"/>
            <w:r>
              <w:rPr>
                <w:rFonts w:ascii="Arial" w:hAnsi="Arial" w:cs="Arial"/>
                <w:color w:val="000000"/>
                <w:sz w:val="14"/>
                <w:szCs w:val="14"/>
              </w:rPr>
              <w:t>релина</w:t>
            </w:r>
            <w:proofErr w:type="spellEnd"/>
          </w:p>
        </w:tc>
        <w:tc>
          <w:tcPr>
            <w:tcW w:w="854"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1938,02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51,47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929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w:t>
            </w:r>
          </w:p>
        </w:tc>
      </w:tr>
      <w:tr w:rsidR="00197E37" w:rsidTr="00197E37">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 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1886,55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35,59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509- 9900</w:t>
            </w:r>
          </w:p>
        </w:tc>
        <w:tc>
          <w:tcPr>
            <w:tcW w:w="2218" w:type="dxa"/>
            <w:vMerge w:val="restar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4" w:space="0" w:color="auto"/>
              <w:left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0,2312</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4" w:space="0" w:color="auto"/>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left w:val="single" w:sz="4" w:space="0" w:color="auto"/>
              <w:bottom w:val="single" w:sz="4" w:space="0" w:color="auto"/>
              <w:right w:val="single" w:sz="4" w:space="0" w:color="auto"/>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- 57- 01- 003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оснований покрытия полов </w:t>
            </w:r>
            <w:proofErr w:type="spellStart"/>
            <w:r>
              <w:rPr>
                <w:rFonts w:ascii="Arial" w:hAnsi="Arial" w:cs="Arial"/>
                <w:color w:val="000000"/>
                <w:sz w:val="14"/>
                <w:szCs w:val="14"/>
              </w:rPr>
              <w:t>простильных</w:t>
            </w:r>
            <w:proofErr w:type="spellEnd"/>
            <w:r>
              <w:rPr>
                <w:rFonts w:ascii="Arial" w:hAnsi="Arial" w:cs="Arial"/>
                <w:color w:val="000000"/>
                <w:sz w:val="14"/>
                <w:szCs w:val="14"/>
              </w:rPr>
              <w:t xml:space="preserve"> полов</w:t>
            </w:r>
          </w:p>
        </w:tc>
        <w:tc>
          <w:tcPr>
            <w:tcW w:w="854"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2888,69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1421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8,58</w:t>
            </w:r>
          </w:p>
        </w:tc>
      </w:tr>
      <w:tr w:rsidR="00197E37" w:rsidTr="00197E37">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 м</w:t>
            </w:r>
            <w:proofErr w:type="gramStart"/>
            <w:r>
              <w:rPr>
                <w:rFonts w:ascii="Arial" w:hAnsi="Arial" w:cs="Arial"/>
                <w:color w:val="000000"/>
                <w:sz w:val="14"/>
                <w:szCs w:val="14"/>
              </w:rPr>
              <w:t>2</w:t>
            </w:r>
            <w:proofErr w:type="gramEnd"/>
            <w:r>
              <w:rPr>
                <w:rFonts w:ascii="Arial" w:hAnsi="Arial" w:cs="Arial"/>
                <w:color w:val="000000"/>
                <w:sz w:val="14"/>
                <w:szCs w:val="14"/>
              </w:rPr>
              <w:t xml:space="preserve"> основания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2888,69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2,2976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- 63- 05- 001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Снятие обоев простых и улучшенных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1722,66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1895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11,44</w:t>
            </w:r>
          </w:p>
        </w:tc>
      </w:tr>
      <w:tr w:rsidR="00197E37" w:rsidTr="00197E37">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 м</w:t>
            </w:r>
            <w:proofErr w:type="gramStart"/>
            <w:r>
              <w:rPr>
                <w:rFonts w:ascii="Arial" w:hAnsi="Arial" w:cs="Arial"/>
                <w:color w:val="000000"/>
                <w:sz w:val="14"/>
                <w:szCs w:val="14"/>
              </w:rPr>
              <w:t>2</w:t>
            </w:r>
            <w:proofErr w:type="gramEnd"/>
            <w:r>
              <w:rPr>
                <w:rFonts w:ascii="Arial" w:hAnsi="Arial" w:cs="Arial"/>
                <w:color w:val="000000"/>
                <w:sz w:val="14"/>
                <w:szCs w:val="14"/>
              </w:rPr>
              <w:t xml:space="preserve"> очищаемой </w:t>
            </w:r>
            <w:proofErr w:type="spellStart"/>
            <w:r>
              <w:rPr>
                <w:rFonts w:ascii="Arial" w:hAnsi="Arial" w:cs="Arial"/>
                <w:color w:val="000000"/>
                <w:sz w:val="14"/>
                <w:szCs w:val="14"/>
              </w:rPr>
              <w:t>поверхно</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1722,66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- 63- 10- 002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облицовки из гипсокартонных листов потолков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1835,53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79,19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864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4,71</w:t>
            </w:r>
          </w:p>
        </w:tc>
      </w:tr>
      <w:tr w:rsidR="00197E37" w:rsidTr="00197E37">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облицовки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1756,34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- 65- 19- 002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160 кг</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27929,43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1512,45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6,32</w:t>
            </w: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26416,98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1047,97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Слив воды из системы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w:t>
            </w:r>
          </w:p>
        </w:tc>
      </w:tr>
      <w:tr w:rsidR="00197E37" w:rsidTr="00197E37">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 м3 объема здания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118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Осмотр отремонтированных приборов отопления при наполнении системы водой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4287,55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0,95</w:t>
            </w:r>
          </w:p>
        </w:tc>
      </w:tr>
      <w:tr w:rsidR="00197E37" w:rsidTr="00197E37">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 отремонтированных при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4287,55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- 67- 04- 001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967,24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w:t>
            </w: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967,24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- 69- 15- 001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Затаривание строительного мусора в мешки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332,13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850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2,64</w:t>
            </w:r>
          </w:p>
        </w:tc>
      </w:tr>
      <w:tr w:rsidR="00197E37" w:rsidTr="00197E37">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157,13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СПГ- 1- 1- 1- 41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514,36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СПГ- 3- 21- 1- 25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25 км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197E37" w:rsidTr="00197E37">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197E37" w:rsidRDefault="00197E37" w:rsidP="00197E37">
            <w:pPr>
              <w:spacing w:after="0" w:line="240" w:lineRule="auto"/>
              <w:rPr>
                <w:rFonts w:ascii="Arial" w:hAnsi="Arial" w:cs="Arial"/>
                <w:color w:val="000000"/>
                <w:sz w:val="14"/>
                <w:szCs w:val="14"/>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9299</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6949</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124</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41,51</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87</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16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9299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6949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Транспортировка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3174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8339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8339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roofErr w:type="spellStart"/>
            <w:r>
              <w:rPr>
                <w:rFonts w:ascii="Arial" w:hAnsi="Arial" w:cs="Arial"/>
                <w:color w:val="000000"/>
                <w:sz w:val="16"/>
                <w:szCs w:val="16"/>
              </w:rPr>
              <w:t>Трансортировка</w:t>
            </w:r>
            <w:proofErr w:type="spellEnd"/>
            <w:r>
              <w:rPr>
                <w:rFonts w:ascii="Arial" w:hAnsi="Arial" w:cs="Arial"/>
                <w:color w:val="000000"/>
                <w:sz w:val="16"/>
                <w:szCs w:val="16"/>
              </w:rPr>
              <w:t xml:space="preserve"> в </w:t>
            </w:r>
            <w:proofErr w:type="spellStart"/>
            <w:r>
              <w:rPr>
                <w:rFonts w:ascii="Arial" w:hAnsi="Arial" w:cs="Arial"/>
                <w:color w:val="000000"/>
                <w:sz w:val="16"/>
                <w:szCs w:val="16"/>
              </w:rPr>
              <w:t>тек</w:t>
            </w:r>
            <w:proofErr w:type="gramStart"/>
            <w:r>
              <w:rPr>
                <w:rFonts w:ascii="Arial" w:hAnsi="Arial" w:cs="Arial"/>
                <w:color w:val="000000"/>
                <w:sz w:val="16"/>
                <w:szCs w:val="16"/>
              </w:rPr>
              <w:t>.ц</w:t>
            </w:r>
            <w:proofErr w:type="gramEnd"/>
            <w:r>
              <w:rPr>
                <w:rFonts w:ascii="Arial" w:hAnsi="Arial" w:cs="Arial"/>
                <w:color w:val="000000"/>
                <w:sz w:val="16"/>
                <w:szCs w:val="16"/>
              </w:rPr>
              <w:t>енах</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10714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5555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5555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20078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695720</w:t>
            </w: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217789</w:t>
            </w:r>
          </w:p>
        </w:tc>
        <w:tc>
          <w:tcPr>
            <w:tcW w:w="854"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16546</w:t>
            </w:r>
          </w:p>
        </w:tc>
        <w:tc>
          <w:tcPr>
            <w:tcW w:w="853" w:type="dxa"/>
            <w:tcBorders>
              <w:top w:val="single" w:sz="8" w:space="0" w:color="000000"/>
              <w:left w:val="nil"/>
              <w:bottom w:val="nil"/>
              <w:right w:val="nil"/>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1038,18</w:t>
            </w:r>
          </w:p>
        </w:tc>
      </w:tr>
      <w:tr w:rsidR="00197E37" w:rsidTr="00197E37">
        <w:trPr>
          <w:trHeight w:val="276"/>
        </w:trPr>
        <w:tc>
          <w:tcPr>
            <w:tcW w:w="8201" w:type="dxa"/>
            <w:gridSpan w:val="8"/>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5199</w:t>
            </w: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197E37" w:rsidTr="00197E37">
        <w:trPr>
          <w:trHeight w:val="16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rPr>
                <w:rFonts w:ascii="Tahoma" w:hAnsi="Tahoma" w:cs="Tahoma"/>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1067500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1067500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192150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197E37" w:rsidRDefault="00197E37" w:rsidP="00197E37">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1259650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197E37" w:rsidTr="00197E37">
        <w:trPr>
          <w:trHeight w:val="27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14" w:after="0" w:line="166" w:lineRule="exact"/>
              <w:ind w:left="15"/>
              <w:rPr>
                <w:rFonts w:ascii="Arial" w:hAnsi="Arial" w:cs="Arial"/>
                <w:color w:val="000000"/>
                <w:sz w:val="16"/>
                <w:szCs w:val="16"/>
              </w:rPr>
            </w:pPr>
          </w:p>
        </w:tc>
      </w:tr>
      <w:tr w:rsidR="00197E37" w:rsidTr="00197E37">
        <w:trPr>
          <w:trHeight w:val="304"/>
        </w:trPr>
        <w:tc>
          <w:tcPr>
            <w:tcW w:w="1717" w:type="dxa"/>
            <w:gridSpan w:val="2"/>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8" w:type="dxa"/>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c>
          <w:tcPr>
            <w:tcW w:w="3413" w:type="dxa"/>
            <w:gridSpan w:val="4"/>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197E37" w:rsidTr="00197E37">
        <w:trPr>
          <w:trHeight w:val="274"/>
        </w:trPr>
        <w:tc>
          <w:tcPr>
            <w:tcW w:w="10761" w:type="dxa"/>
            <w:gridSpan w:val="11"/>
            <w:tcMar>
              <w:top w:w="0" w:type="dxa"/>
              <w:left w:w="15" w:type="dxa"/>
              <w:bottom w:w="0" w:type="dxa"/>
              <w:right w:w="15" w:type="dxa"/>
            </w:tcMa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r>
      <w:tr w:rsidR="00197E37" w:rsidTr="00197E37">
        <w:trPr>
          <w:trHeight w:val="304"/>
        </w:trPr>
        <w:tc>
          <w:tcPr>
            <w:tcW w:w="1717" w:type="dxa"/>
            <w:gridSpan w:val="2"/>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8" w:type="dxa"/>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p>
        </w:tc>
        <w:tc>
          <w:tcPr>
            <w:tcW w:w="3413" w:type="dxa"/>
            <w:gridSpan w:val="4"/>
            <w:tcMar>
              <w:top w:w="0" w:type="dxa"/>
              <w:left w:w="15" w:type="dxa"/>
              <w:bottom w:w="0" w:type="dxa"/>
              <w:right w:w="15" w:type="dxa"/>
            </w:tcMar>
            <w:vAlign w:val="center"/>
            <w:hideMark/>
          </w:tcPr>
          <w:p w:rsidR="00197E37" w:rsidRDefault="00197E37" w:rsidP="00197E37">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  </w:t>
            </w:r>
          </w:p>
        </w:tc>
      </w:tr>
    </w:tbl>
    <w:p w:rsidR="00197E37" w:rsidRDefault="00197E37" w:rsidP="00197E37"/>
    <w:p w:rsidR="00197E37" w:rsidRDefault="00197E37" w:rsidP="00197E37"/>
    <w:p w:rsidR="00197E37" w:rsidRDefault="00197E37" w:rsidP="00197E37">
      <w:pPr>
        <w:sectPr w:rsidR="00197E37" w:rsidSect="00D20EF9">
          <w:headerReference w:type="default" r:id="rId14"/>
          <w:footnotePr>
            <w:numFmt w:val="chicago"/>
            <w:numRestart w:val="eachPage"/>
          </w:footnotePr>
          <w:pgSz w:w="11906" w:h="16838" w:code="9"/>
          <w:pgMar w:top="1134" w:right="851" w:bottom="567" w:left="1701" w:header="397" w:footer="397" w:gutter="0"/>
          <w:cols w:space="720"/>
          <w:titlePg/>
          <w:docGrid w:linePitch="326"/>
        </w:sectPr>
      </w:pPr>
    </w:p>
    <w:p w:rsidR="00197E37" w:rsidRPr="00695FF6" w:rsidRDefault="00197E37" w:rsidP="00197E37">
      <w:pPr>
        <w:spacing w:after="0" w:line="240" w:lineRule="auto"/>
        <w:ind w:left="567" w:firstLine="567"/>
        <w:jc w:val="center"/>
        <w:rPr>
          <w:rFonts w:ascii="Times New Roman" w:hAnsi="Times New Roman" w:cs="Times New Roman"/>
          <w:b/>
          <w:caps/>
          <w:sz w:val="24"/>
          <w:szCs w:val="24"/>
        </w:rPr>
      </w:pPr>
      <w:r w:rsidRPr="00695FF6">
        <w:rPr>
          <w:rFonts w:ascii="Times New Roman" w:hAnsi="Times New Roman" w:cs="Times New Roman"/>
          <w:b/>
          <w:caps/>
          <w:sz w:val="24"/>
          <w:szCs w:val="24"/>
        </w:rPr>
        <w:lastRenderedPageBreak/>
        <w:t>Метод сопоставимых рыночных цен (анализ рынка)</w:t>
      </w:r>
    </w:p>
    <w:p w:rsidR="00197E37" w:rsidRPr="00695FF6" w:rsidRDefault="00197E37" w:rsidP="00197E37">
      <w:pPr>
        <w:spacing w:after="0" w:line="240" w:lineRule="auto"/>
        <w:ind w:left="567" w:firstLine="567"/>
        <w:jc w:val="center"/>
        <w:rPr>
          <w:rFonts w:ascii="Times New Roman" w:hAnsi="Times New Roman" w:cs="Times New Roman"/>
          <w:b/>
          <w:bCs/>
          <w:i/>
          <w:sz w:val="24"/>
          <w:szCs w:val="24"/>
        </w:rPr>
      </w:pPr>
    </w:p>
    <w:p w:rsidR="00197E37" w:rsidRPr="00695FF6" w:rsidRDefault="00197E37" w:rsidP="00197E37">
      <w:pPr>
        <w:spacing w:after="0" w:line="240" w:lineRule="auto"/>
        <w:ind w:left="284" w:firstLine="283"/>
        <w:rPr>
          <w:rFonts w:ascii="Times New Roman" w:hAnsi="Times New Roman" w:cs="Times New Roman"/>
          <w:color w:val="000000"/>
          <w:sz w:val="24"/>
          <w:szCs w:val="24"/>
        </w:rPr>
      </w:pPr>
      <w:r w:rsidRPr="00695FF6">
        <w:rPr>
          <w:rFonts w:ascii="Times New Roman" w:hAnsi="Times New Roman" w:cs="Times New Roman"/>
          <w:color w:val="000000"/>
          <w:sz w:val="24"/>
          <w:szCs w:val="24"/>
        </w:rPr>
        <w:t xml:space="preserve">Заказчиком было направлены запросы о предоставлении ценовой информации </w:t>
      </w:r>
      <w:r w:rsidRPr="00695FF6">
        <w:rPr>
          <w:rFonts w:ascii="Times New Roman" w:hAnsi="Times New Roman" w:cs="Times New Roman"/>
          <w:color w:val="000000"/>
          <w:sz w:val="24"/>
          <w:szCs w:val="24"/>
          <w:u w:val="single"/>
        </w:rPr>
        <w:t>5-ти поставщикам (подрядчикам, исполнителям)</w:t>
      </w:r>
      <w:r w:rsidRPr="00695FF6">
        <w:rPr>
          <w:rFonts w:ascii="Times New Roman" w:hAnsi="Times New Roman" w:cs="Times New Roman"/>
          <w:color w:val="000000"/>
          <w:sz w:val="24"/>
          <w:szCs w:val="24"/>
        </w:rPr>
        <w:t>,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197E37" w:rsidRPr="00695FF6" w:rsidRDefault="00197E37" w:rsidP="00197E37">
      <w:pPr>
        <w:spacing w:after="0" w:line="240" w:lineRule="auto"/>
        <w:ind w:left="284" w:firstLine="283"/>
        <w:rPr>
          <w:rFonts w:ascii="Times New Roman" w:hAnsi="Times New Roman" w:cs="Times New Roman"/>
          <w:color w:val="000000"/>
          <w:sz w:val="24"/>
          <w:szCs w:val="24"/>
        </w:rPr>
      </w:pPr>
      <w:r w:rsidRPr="00695FF6">
        <w:rPr>
          <w:rFonts w:ascii="Times New Roman" w:hAnsi="Times New Roman" w:cs="Times New Roman"/>
          <w:color w:val="000000"/>
          <w:sz w:val="24"/>
          <w:szCs w:val="24"/>
        </w:rPr>
        <w:t>Ответы на запрос получены от 3 поставщиков (подрядчиков, исполнителей).</w:t>
      </w:r>
    </w:p>
    <w:p w:rsidR="00197E37" w:rsidRDefault="00197E37" w:rsidP="00197E37">
      <w:pPr>
        <w:spacing w:after="0" w:line="240" w:lineRule="auto"/>
        <w:ind w:left="567" w:firstLine="567"/>
        <w:jc w:val="center"/>
        <w:rPr>
          <w:rFonts w:ascii="Times New Roman" w:hAnsi="Times New Roman" w:cs="Times New Roman"/>
          <w:b/>
          <w:sz w:val="24"/>
          <w:szCs w:val="24"/>
        </w:rPr>
      </w:pPr>
    </w:p>
    <w:tbl>
      <w:tblPr>
        <w:tblW w:w="5000" w:type="pct"/>
        <w:jc w:val="center"/>
        <w:tblLook w:val="04A0"/>
      </w:tblPr>
      <w:tblGrid>
        <w:gridCol w:w="962"/>
        <w:gridCol w:w="2611"/>
        <w:gridCol w:w="1208"/>
        <w:gridCol w:w="1236"/>
        <w:gridCol w:w="1236"/>
        <w:gridCol w:w="1156"/>
        <w:gridCol w:w="1209"/>
        <w:gridCol w:w="1571"/>
        <w:gridCol w:w="1399"/>
        <w:gridCol w:w="1504"/>
        <w:gridCol w:w="1261"/>
      </w:tblGrid>
      <w:tr w:rsidR="00197E37" w:rsidRPr="0026689E" w:rsidTr="00197E37">
        <w:trPr>
          <w:trHeight w:val="885"/>
          <w:jc w:val="center"/>
        </w:trPr>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 xml:space="preserve">№ </w:t>
            </w:r>
            <w:proofErr w:type="spellStart"/>
            <w:proofErr w:type="gramStart"/>
            <w:r w:rsidRPr="0026689E">
              <w:rPr>
                <w:rFonts w:ascii="Times New Roman" w:hAnsi="Times New Roman" w:cs="Times New Roman"/>
                <w:color w:val="000000"/>
              </w:rPr>
              <w:t>п</w:t>
            </w:r>
            <w:proofErr w:type="spellEnd"/>
            <w:proofErr w:type="gramEnd"/>
            <w:r w:rsidRPr="0026689E">
              <w:rPr>
                <w:rFonts w:ascii="Times New Roman" w:hAnsi="Times New Roman" w:cs="Times New Roman"/>
                <w:color w:val="000000"/>
              </w:rPr>
              <w:t>/</w:t>
            </w:r>
            <w:proofErr w:type="spellStart"/>
            <w:r w:rsidRPr="0026689E">
              <w:rPr>
                <w:rFonts w:ascii="Times New Roman" w:hAnsi="Times New Roman" w:cs="Times New Roman"/>
                <w:color w:val="000000"/>
              </w:rPr>
              <w:t>п</w:t>
            </w:r>
            <w:proofErr w:type="spellEnd"/>
          </w:p>
        </w:tc>
        <w:tc>
          <w:tcPr>
            <w:tcW w:w="8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Наименование товара (работы, услуги)</w:t>
            </w:r>
          </w:p>
        </w:tc>
        <w:tc>
          <w:tcPr>
            <w:tcW w:w="1558" w:type="pct"/>
            <w:gridSpan w:val="4"/>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Номер источника ценовой информации (ИЦИ №</w:t>
            </w:r>
            <w:proofErr w:type="spellStart"/>
            <w:r w:rsidRPr="0026689E">
              <w:rPr>
                <w:rFonts w:ascii="Times New Roman" w:hAnsi="Times New Roman" w:cs="Times New Roman"/>
                <w:color w:val="000000"/>
              </w:rPr>
              <w:t>i</w:t>
            </w:r>
            <w:proofErr w:type="spellEnd"/>
            <w:r w:rsidRPr="0026689E">
              <w:rPr>
                <w:rFonts w:ascii="Times New Roman" w:hAnsi="Times New Roman" w:cs="Times New Roman"/>
                <w:color w:val="000000"/>
              </w:rPr>
              <w:t xml:space="preserve">) и цена единицы товара, работы, услуги, представленная </w:t>
            </w:r>
            <w:proofErr w:type="spellStart"/>
            <w:r w:rsidRPr="0026689E">
              <w:rPr>
                <w:rFonts w:ascii="Times New Roman" w:hAnsi="Times New Roman" w:cs="Times New Roman"/>
                <w:color w:val="000000"/>
              </w:rPr>
              <w:t>i-тым</w:t>
            </w:r>
            <w:proofErr w:type="spellEnd"/>
            <w:r w:rsidRPr="0026689E">
              <w:rPr>
                <w:rFonts w:ascii="Times New Roman" w:hAnsi="Times New Roman" w:cs="Times New Roman"/>
                <w:color w:val="000000"/>
              </w:rPr>
              <w:t xml:space="preserve"> ИЦИ (</w:t>
            </w:r>
            <w:proofErr w:type="spellStart"/>
            <w:r w:rsidRPr="0026689E">
              <w:rPr>
                <w:rFonts w:ascii="Times New Roman" w:hAnsi="Times New Roman" w:cs="Times New Roman"/>
                <w:color w:val="000000"/>
              </w:rPr>
              <w:t>Ц</w:t>
            </w:r>
            <w:proofErr w:type="gramStart"/>
            <w:r w:rsidRPr="0026689E">
              <w:rPr>
                <w:rFonts w:ascii="Times New Roman" w:hAnsi="Times New Roman" w:cs="Times New Roman"/>
                <w:color w:val="000000"/>
              </w:rPr>
              <w:t>i</w:t>
            </w:r>
            <w:proofErr w:type="spellEnd"/>
            <w:proofErr w:type="gramEnd"/>
            <w:r w:rsidRPr="0026689E">
              <w:rPr>
                <w:rFonts w:ascii="Times New Roman" w:hAnsi="Times New Roman" w:cs="Times New Roman"/>
                <w:color w:val="000000"/>
              </w:rPr>
              <w:t xml:space="preserve">), </w:t>
            </w:r>
            <w:proofErr w:type="spellStart"/>
            <w:r w:rsidRPr="0026689E">
              <w:rPr>
                <w:rFonts w:ascii="Times New Roman" w:hAnsi="Times New Roman" w:cs="Times New Roman"/>
                <w:color w:val="000000"/>
              </w:rPr>
              <w:t>руб</w:t>
            </w:r>
            <w:proofErr w:type="spellEnd"/>
            <w:r w:rsidRPr="0026689E">
              <w:rPr>
                <w:rFonts w:ascii="Times New Roman" w:hAnsi="Times New Roman" w:cs="Times New Roman"/>
                <w:color w:val="000000"/>
              </w:rPr>
              <w:t>,</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Единицы измерения</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proofErr w:type="spellStart"/>
            <w:r w:rsidRPr="0026689E">
              <w:rPr>
                <w:rFonts w:ascii="Times New Roman" w:hAnsi="Times New Roman" w:cs="Times New Roman"/>
                <w:color w:val="000000"/>
              </w:rPr>
              <w:t>n</w:t>
            </w:r>
            <w:proofErr w:type="spellEnd"/>
            <w:r w:rsidRPr="0026689E">
              <w:rPr>
                <w:rFonts w:ascii="Times New Roman" w:hAnsi="Times New Roman" w:cs="Times New Roman"/>
                <w:color w:val="000000"/>
              </w:rPr>
              <w:t xml:space="preserve"> - </w:t>
            </w:r>
            <w:proofErr w:type="spellStart"/>
            <w:r w:rsidRPr="0026689E">
              <w:rPr>
                <w:rFonts w:ascii="Times New Roman" w:hAnsi="Times New Roman" w:cs="Times New Roman"/>
                <w:color w:val="000000"/>
              </w:rPr>
              <w:t>кл-во</w:t>
            </w:r>
            <w:proofErr w:type="spellEnd"/>
            <w:r w:rsidRPr="0026689E">
              <w:rPr>
                <w:rFonts w:ascii="Times New Roman" w:hAnsi="Times New Roman" w:cs="Times New Roman"/>
                <w:color w:val="000000"/>
              </w:rPr>
              <w:t xml:space="preserve"> значений, используемых в расчете (кол-во ответов ИЦИ)</w:t>
            </w:r>
          </w:p>
        </w:tc>
        <w:tc>
          <w:tcPr>
            <w:tcW w:w="1363" w:type="pct"/>
            <w:gridSpan w:val="3"/>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sz w:val="20"/>
                <w:szCs w:val="20"/>
              </w:rPr>
            </w:pPr>
            <w:r w:rsidRPr="0026689E">
              <w:rPr>
                <w:rFonts w:ascii="Times New Roman" w:hAnsi="Times New Roman" w:cs="Times New Roman"/>
                <w:color w:val="000000"/>
                <w:sz w:val="20"/>
                <w:szCs w:val="20"/>
              </w:rPr>
              <w:t>Определение однородности совокупности значений выявленных цен</w:t>
            </w:r>
          </w:p>
        </w:tc>
      </w:tr>
      <w:tr w:rsidR="00197E37" w:rsidRPr="0026689E" w:rsidTr="00197E37">
        <w:trPr>
          <w:trHeight w:val="1800"/>
          <w:jc w:val="center"/>
        </w:trPr>
        <w:tc>
          <w:tcPr>
            <w:tcW w:w="316" w:type="pct"/>
            <w:vMerge/>
            <w:tcBorders>
              <w:top w:val="single" w:sz="4" w:space="0" w:color="auto"/>
              <w:left w:val="single" w:sz="4" w:space="0" w:color="auto"/>
              <w:bottom w:val="single" w:sz="4" w:space="0" w:color="auto"/>
              <w:right w:val="single" w:sz="4" w:space="0" w:color="auto"/>
            </w:tcBorders>
            <w:vAlign w:val="center"/>
            <w:hideMark/>
          </w:tcPr>
          <w:p w:rsidR="00197E37" w:rsidRPr="0026689E" w:rsidRDefault="00197E37" w:rsidP="00197E37">
            <w:pPr>
              <w:spacing w:after="0" w:line="240" w:lineRule="auto"/>
              <w:rPr>
                <w:rFonts w:ascii="Times New Roman" w:hAnsi="Times New Roman" w:cs="Times New Roman"/>
                <w:color w:val="000000"/>
              </w:rPr>
            </w:pP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197E37" w:rsidRPr="0026689E" w:rsidRDefault="00197E37" w:rsidP="00197E37">
            <w:pPr>
              <w:spacing w:after="0" w:line="240" w:lineRule="auto"/>
              <w:rPr>
                <w:rFonts w:ascii="Times New Roman" w:hAnsi="Times New Roman" w:cs="Times New Roman"/>
                <w:color w:val="000000"/>
              </w:rPr>
            </w:pPr>
          </w:p>
        </w:tc>
        <w:tc>
          <w:tcPr>
            <w:tcW w:w="396" w:type="pct"/>
            <w:tcBorders>
              <w:top w:val="nil"/>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 xml:space="preserve">ИЦИ №1 </w:t>
            </w:r>
            <w:proofErr w:type="spellStart"/>
            <w:proofErr w:type="gramStart"/>
            <w:r w:rsidRPr="0026689E">
              <w:rPr>
                <w:rFonts w:ascii="Times New Roman" w:hAnsi="Times New Roman" w:cs="Times New Roman"/>
                <w:color w:val="000000"/>
              </w:rPr>
              <w:t>Исх</w:t>
            </w:r>
            <w:proofErr w:type="spellEnd"/>
            <w:proofErr w:type="gramEnd"/>
            <w:r w:rsidRPr="0026689E">
              <w:rPr>
                <w:rFonts w:ascii="Times New Roman" w:hAnsi="Times New Roman" w:cs="Times New Roman"/>
                <w:color w:val="000000"/>
              </w:rPr>
              <w:t>, __ от ***</w:t>
            </w:r>
          </w:p>
        </w:tc>
        <w:tc>
          <w:tcPr>
            <w:tcW w:w="401" w:type="pct"/>
            <w:tcBorders>
              <w:top w:val="nil"/>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 xml:space="preserve">ИЦИ №2 </w:t>
            </w:r>
            <w:proofErr w:type="spellStart"/>
            <w:proofErr w:type="gramStart"/>
            <w:r w:rsidRPr="0026689E">
              <w:rPr>
                <w:rFonts w:ascii="Times New Roman" w:hAnsi="Times New Roman" w:cs="Times New Roman"/>
                <w:color w:val="000000"/>
              </w:rPr>
              <w:t>Исх</w:t>
            </w:r>
            <w:proofErr w:type="spellEnd"/>
            <w:proofErr w:type="gramEnd"/>
            <w:r w:rsidRPr="0026689E">
              <w:rPr>
                <w:rFonts w:ascii="Times New Roman" w:hAnsi="Times New Roman" w:cs="Times New Roman"/>
                <w:color w:val="000000"/>
              </w:rPr>
              <w:t xml:space="preserve"> № __ от**</w:t>
            </w:r>
          </w:p>
        </w:tc>
        <w:tc>
          <w:tcPr>
            <w:tcW w:w="382" w:type="pct"/>
            <w:tcBorders>
              <w:top w:val="nil"/>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 xml:space="preserve">ИЦИ №3 </w:t>
            </w:r>
            <w:proofErr w:type="spellStart"/>
            <w:proofErr w:type="gramStart"/>
            <w:r w:rsidRPr="0026689E">
              <w:rPr>
                <w:rFonts w:ascii="Times New Roman" w:hAnsi="Times New Roman" w:cs="Times New Roman"/>
                <w:color w:val="000000"/>
              </w:rPr>
              <w:t>Исх</w:t>
            </w:r>
            <w:proofErr w:type="gramEnd"/>
            <w:r w:rsidRPr="0026689E">
              <w:rPr>
                <w:rFonts w:ascii="Times New Roman" w:hAnsi="Times New Roman" w:cs="Times New Roman"/>
                <w:color w:val="000000"/>
              </w:rPr>
              <w:t>№</w:t>
            </w:r>
            <w:proofErr w:type="spellEnd"/>
            <w:r w:rsidRPr="0026689E">
              <w:rPr>
                <w:rFonts w:ascii="Times New Roman" w:hAnsi="Times New Roman" w:cs="Times New Roman"/>
                <w:color w:val="000000"/>
              </w:rPr>
              <w:t>__ от *</w:t>
            </w:r>
          </w:p>
        </w:tc>
        <w:tc>
          <w:tcPr>
            <w:tcW w:w="379" w:type="pct"/>
            <w:tcBorders>
              <w:top w:val="nil"/>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rPr>
                <w:rFonts w:ascii="Times New Roman" w:hAnsi="Times New Roman" w:cs="Times New Roman"/>
                <w:color w:val="000000"/>
              </w:rPr>
            </w:pPr>
            <w:r>
              <w:rPr>
                <w:rFonts w:ascii="Times New Roman" w:hAnsi="Times New Roman" w:cs="Times New Roman"/>
                <w:noProof/>
                <w:color w:val="000000"/>
                <w:lang w:eastAsia="ru-RU"/>
              </w:rPr>
              <w:drawing>
                <wp:anchor distT="0" distB="0" distL="114300" distR="114300" simplePos="0" relativeHeight="251659264" behindDoc="0" locked="0" layoutInCell="1" allowOverlap="1">
                  <wp:simplePos x="0" y="0"/>
                  <wp:positionH relativeFrom="column">
                    <wp:posOffset>133350</wp:posOffset>
                  </wp:positionH>
                  <wp:positionV relativeFrom="paragraph">
                    <wp:posOffset>247650</wp:posOffset>
                  </wp:positionV>
                  <wp:extent cx="381000" cy="285750"/>
                  <wp:effectExtent l="0" t="0" r="0" b="0"/>
                  <wp:wrapNone/>
                  <wp:docPr id="9" name="Рисунок 9" descr="Описание: C:\Temp\KClipboardExport\l41eo45a.gif"/>
                  <wp:cNvGraphicFramePr/>
                  <a:graphic xmlns:a="http://schemas.openxmlformats.org/drawingml/2006/main">
                    <a:graphicData uri="http://schemas.openxmlformats.org/drawingml/2006/picture">
                      <pic:pic xmlns:pic="http://schemas.openxmlformats.org/drawingml/2006/picture">
                        <pic:nvPicPr>
                          <pic:cNvPr id="3" name="Рисунок 2" descr="Описание: C:\Temp\KClipboardExport\l41eo45a.g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182" t="17999" b="24001"/>
                          <a:stretch>
                            <a:fillRect/>
                          </a:stretch>
                        </pic:blipFill>
                        <pic:spPr bwMode="auto">
                          <a:xfrm>
                            <a:off x="0" y="0"/>
                            <a:ext cx="381000" cy="285750"/>
                          </a:xfrm>
                          <a:prstGeom prst="rect">
                            <a:avLst/>
                          </a:prstGeom>
                          <a:noFill/>
                          <a:ln>
                            <a:noFill/>
                          </a:ln>
                        </pic:spPr>
                      </pic:pic>
                    </a:graphicData>
                  </a:graphic>
                </wp:anchor>
              </w:drawing>
            </w: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197E37" w:rsidRPr="0026689E" w:rsidRDefault="00197E37" w:rsidP="00197E37">
            <w:pPr>
              <w:spacing w:after="0" w:line="240" w:lineRule="auto"/>
              <w:rPr>
                <w:rFonts w:ascii="Times New Roman" w:hAnsi="Times New Roman" w:cs="Times New Roman"/>
                <w:color w:val="000000"/>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197E37" w:rsidRPr="0026689E" w:rsidRDefault="00197E37" w:rsidP="00197E37">
            <w:pPr>
              <w:spacing w:after="0" w:line="240" w:lineRule="auto"/>
              <w:rPr>
                <w:rFonts w:ascii="Times New Roman" w:hAnsi="Times New Roman" w:cs="Times New Roman"/>
                <w:color w:val="000000"/>
              </w:rPr>
            </w:pPr>
          </w:p>
        </w:tc>
        <w:tc>
          <w:tcPr>
            <w:tcW w:w="458" w:type="pct"/>
            <w:tcBorders>
              <w:top w:val="nil"/>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&lt;</w:t>
            </w:r>
            <w:proofErr w:type="spellStart"/>
            <w:r w:rsidRPr="0026689E">
              <w:rPr>
                <w:rFonts w:ascii="Times New Roman" w:hAnsi="Times New Roman" w:cs="Times New Roman"/>
                <w:color w:val="000000"/>
              </w:rPr>
              <w:t>ц</w:t>
            </w:r>
            <w:proofErr w:type="spellEnd"/>
            <w:r w:rsidRPr="0026689E">
              <w:rPr>
                <w:rFonts w:ascii="Times New Roman" w:hAnsi="Times New Roman" w:cs="Times New Roman"/>
                <w:color w:val="000000"/>
              </w:rPr>
              <w:t xml:space="preserve">&gt; - </w:t>
            </w:r>
            <w:proofErr w:type="spellStart"/>
            <w:r w:rsidRPr="0026689E">
              <w:rPr>
                <w:rFonts w:ascii="Times New Roman" w:hAnsi="Times New Roman" w:cs="Times New Roman"/>
                <w:color w:val="000000"/>
              </w:rPr>
              <w:t>средн</w:t>
            </w:r>
            <w:proofErr w:type="spellEnd"/>
            <w:r w:rsidRPr="0026689E">
              <w:rPr>
                <w:rFonts w:ascii="Times New Roman" w:hAnsi="Times New Roman" w:cs="Times New Roman"/>
                <w:color w:val="000000"/>
              </w:rPr>
              <w:t xml:space="preserve">, </w:t>
            </w:r>
            <w:proofErr w:type="spellStart"/>
            <w:r w:rsidRPr="0026689E">
              <w:rPr>
                <w:rFonts w:ascii="Times New Roman" w:hAnsi="Times New Roman" w:cs="Times New Roman"/>
                <w:color w:val="000000"/>
              </w:rPr>
              <w:t>арифм</w:t>
            </w:r>
            <w:proofErr w:type="spellEnd"/>
            <w:r w:rsidRPr="0026689E">
              <w:rPr>
                <w:rFonts w:ascii="Times New Roman" w:hAnsi="Times New Roman" w:cs="Times New Roman"/>
                <w:color w:val="000000"/>
              </w:rPr>
              <w:t xml:space="preserve">, величина цены единицы </w:t>
            </w:r>
            <w:proofErr w:type="spellStart"/>
            <w:r w:rsidRPr="0026689E">
              <w:rPr>
                <w:rFonts w:ascii="Times New Roman" w:hAnsi="Times New Roman" w:cs="Times New Roman"/>
                <w:color w:val="000000"/>
              </w:rPr>
              <w:t>прод-ции</w:t>
            </w:r>
            <w:proofErr w:type="spellEnd"/>
            <w:r w:rsidRPr="0026689E">
              <w:rPr>
                <w:rFonts w:ascii="Times New Roman" w:hAnsi="Times New Roman" w:cs="Times New Roman"/>
                <w:color w:val="000000"/>
              </w:rPr>
              <w:t xml:space="preserve">, </w:t>
            </w:r>
            <w:proofErr w:type="spellStart"/>
            <w:r w:rsidRPr="0026689E">
              <w:rPr>
                <w:rFonts w:ascii="Times New Roman" w:hAnsi="Times New Roman" w:cs="Times New Roman"/>
                <w:color w:val="000000"/>
              </w:rPr>
              <w:t>руб</w:t>
            </w:r>
            <w:proofErr w:type="spellEnd"/>
            <w:r w:rsidRPr="0026689E">
              <w:rPr>
                <w:rFonts w:ascii="Times New Roman" w:hAnsi="Times New Roman" w:cs="Times New Roman"/>
                <w:color w:val="000000"/>
              </w:rPr>
              <w:t>,</w:t>
            </w:r>
          </w:p>
        </w:tc>
        <w:tc>
          <w:tcPr>
            <w:tcW w:w="492" w:type="pct"/>
            <w:tcBorders>
              <w:top w:val="nil"/>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Среднее квадратичное отклонение</w:t>
            </w:r>
          </w:p>
        </w:tc>
        <w:tc>
          <w:tcPr>
            <w:tcW w:w="413" w:type="pct"/>
            <w:tcBorders>
              <w:top w:val="nil"/>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rPr>
                <w:rFonts w:ascii="Times New Roman" w:hAnsi="Times New Roman" w:cs="Times New Roman"/>
                <w:color w:val="000000"/>
              </w:rPr>
            </w:pPr>
            <w:r w:rsidRPr="0026689E">
              <w:rPr>
                <w:rFonts w:ascii="Times New Roman" w:hAnsi="Times New Roman" w:cs="Times New Roman"/>
                <w:color w:val="000000"/>
              </w:rPr>
              <w:t xml:space="preserve">V - </w:t>
            </w:r>
            <w:proofErr w:type="spellStart"/>
            <w:r w:rsidRPr="0026689E">
              <w:rPr>
                <w:rFonts w:ascii="Times New Roman" w:hAnsi="Times New Roman" w:cs="Times New Roman"/>
                <w:color w:val="000000"/>
              </w:rPr>
              <w:t>коэф-нт</w:t>
            </w:r>
            <w:proofErr w:type="spellEnd"/>
            <w:r w:rsidRPr="0026689E">
              <w:rPr>
                <w:rFonts w:ascii="Times New Roman" w:hAnsi="Times New Roman" w:cs="Times New Roman"/>
                <w:color w:val="000000"/>
              </w:rPr>
              <w:t xml:space="preserve"> вариации (не должен превышать 33%)</w:t>
            </w:r>
          </w:p>
        </w:tc>
      </w:tr>
      <w:tr w:rsidR="00197E37" w:rsidRPr="0026689E" w:rsidTr="00197E37">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1</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2</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3</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4</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5</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6</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7</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8</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197E37" w:rsidRPr="0026689E" w:rsidRDefault="00197E37" w:rsidP="00197E37">
            <w:pPr>
              <w:spacing w:after="0" w:line="240" w:lineRule="auto"/>
              <w:jc w:val="center"/>
              <w:rPr>
                <w:rFonts w:ascii="Calibri" w:hAnsi="Calibri" w:cs="Times New Roman"/>
              </w:rPr>
            </w:pPr>
            <w:r w:rsidRPr="0026689E">
              <w:rPr>
                <w:rFonts w:ascii="Calibri" w:hAnsi="Calibri" w:cs="Times New Roman"/>
              </w:rPr>
              <w:t>9</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10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197E37" w:rsidRPr="0026689E" w:rsidRDefault="00197E37" w:rsidP="00197E37">
            <w:pPr>
              <w:spacing w:after="0" w:line="240" w:lineRule="auto"/>
              <w:jc w:val="center"/>
              <w:rPr>
                <w:rFonts w:ascii="Times New Roman" w:hAnsi="Times New Roman" w:cs="Times New Roman"/>
                <w:color w:val="000000"/>
              </w:rPr>
            </w:pPr>
            <w:r w:rsidRPr="0026689E">
              <w:rPr>
                <w:rFonts w:ascii="Times New Roman" w:hAnsi="Times New Roman" w:cs="Times New Roman"/>
                <w:color w:val="000000"/>
              </w:rPr>
              <w:t>11</w:t>
            </w:r>
          </w:p>
        </w:tc>
      </w:tr>
      <w:tr w:rsidR="00197E37" w:rsidRPr="0026689E" w:rsidTr="00197E37">
        <w:trPr>
          <w:trHeight w:val="300"/>
          <w:jc w:val="center"/>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37" w:rsidRPr="0053766F" w:rsidRDefault="00197E37" w:rsidP="00197E37">
            <w:pPr>
              <w:spacing w:after="0" w:line="240" w:lineRule="auto"/>
              <w:jc w:val="center"/>
              <w:rPr>
                <w:rFonts w:ascii="Times New Roman" w:hAnsi="Times New Roman" w:cs="Times New Roman"/>
                <w:color w:val="000000"/>
                <w:sz w:val="24"/>
                <w:szCs w:val="24"/>
              </w:rPr>
            </w:pPr>
            <w:r w:rsidRPr="0053766F">
              <w:rPr>
                <w:rFonts w:ascii="Times New Roman" w:hAnsi="Times New Roman" w:cs="Times New Roman"/>
                <w:color w:val="000000"/>
                <w:sz w:val="24"/>
                <w:szCs w:val="24"/>
              </w:rPr>
              <w:t>1</w:t>
            </w:r>
          </w:p>
        </w:tc>
        <w:tc>
          <w:tcPr>
            <w:tcW w:w="853" w:type="pct"/>
            <w:tcBorders>
              <w:top w:val="single" w:sz="4" w:space="0" w:color="auto"/>
              <w:left w:val="nil"/>
              <w:bottom w:val="single" w:sz="4" w:space="0" w:color="auto"/>
              <w:right w:val="nil"/>
            </w:tcBorders>
            <w:shd w:val="clear" w:color="auto" w:fill="auto"/>
            <w:noWrap/>
            <w:vAlign w:val="bottom"/>
          </w:tcPr>
          <w:p w:rsidR="00197E37" w:rsidRPr="0053766F" w:rsidRDefault="00197E37" w:rsidP="00197E37">
            <w:pPr>
              <w:rPr>
                <w:rFonts w:ascii="Times New Roman" w:hAnsi="Times New Roman" w:cs="Times New Roman"/>
                <w:color w:val="000000"/>
                <w:sz w:val="24"/>
                <w:szCs w:val="24"/>
              </w:rPr>
            </w:pPr>
            <w:r w:rsidRPr="0053766F">
              <w:rPr>
                <w:rFonts w:ascii="Times New Roman" w:hAnsi="Times New Roman" w:cs="Times New Roman"/>
                <w:color w:val="000000"/>
                <w:sz w:val="24"/>
                <w:szCs w:val="24"/>
              </w:rPr>
              <w:t>Кондиционер</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97E37" w:rsidRPr="0053766F" w:rsidRDefault="00197E37" w:rsidP="00197E37">
            <w:pPr>
              <w:jc w:val="right"/>
              <w:rPr>
                <w:rFonts w:ascii="Times New Roman" w:hAnsi="Times New Roman" w:cs="Times New Roman"/>
                <w:color w:val="000000"/>
                <w:sz w:val="24"/>
                <w:szCs w:val="24"/>
              </w:rPr>
            </w:pPr>
            <w:r w:rsidRPr="0053766F">
              <w:rPr>
                <w:rFonts w:ascii="Times New Roman" w:hAnsi="Times New Roman" w:cs="Times New Roman"/>
                <w:color w:val="000000"/>
                <w:sz w:val="24"/>
                <w:szCs w:val="24"/>
              </w:rPr>
              <w:t>227257,5</w:t>
            </w:r>
          </w:p>
        </w:tc>
        <w:tc>
          <w:tcPr>
            <w:tcW w:w="401" w:type="pct"/>
            <w:tcBorders>
              <w:top w:val="single" w:sz="4" w:space="0" w:color="auto"/>
              <w:left w:val="nil"/>
              <w:bottom w:val="single" w:sz="4" w:space="0" w:color="auto"/>
              <w:right w:val="single" w:sz="4" w:space="0" w:color="auto"/>
            </w:tcBorders>
            <w:shd w:val="clear" w:color="auto" w:fill="auto"/>
            <w:noWrap/>
            <w:vAlign w:val="bottom"/>
          </w:tcPr>
          <w:p w:rsidR="00197E37" w:rsidRPr="0053766F" w:rsidRDefault="00197E37" w:rsidP="00197E37">
            <w:pPr>
              <w:jc w:val="right"/>
              <w:rPr>
                <w:rFonts w:ascii="Times New Roman" w:hAnsi="Times New Roman" w:cs="Times New Roman"/>
                <w:color w:val="000000"/>
                <w:sz w:val="24"/>
                <w:szCs w:val="24"/>
              </w:rPr>
            </w:pPr>
            <w:r w:rsidRPr="0053766F">
              <w:rPr>
                <w:rFonts w:ascii="Times New Roman" w:hAnsi="Times New Roman" w:cs="Times New Roman"/>
                <w:color w:val="000000"/>
                <w:sz w:val="24"/>
                <w:szCs w:val="24"/>
              </w:rPr>
              <w:t>229681,58</w:t>
            </w:r>
          </w:p>
        </w:tc>
        <w:tc>
          <w:tcPr>
            <w:tcW w:w="382" w:type="pct"/>
            <w:tcBorders>
              <w:top w:val="single" w:sz="4" w:space="0" w:color="auto"/>
              <w:left w:val="nil"/>
              <w:bottom w:val="single" w:sz="4" w:space="0" w:color="auto"/>
              <w:right w:val="single" w:sz="4" w:space="0" w:color="auto"/>
            </w:tcBorders>
            <w:shd w:val="clear" w:color="auto" w:fill="auto"/>
            <w:noWrap/>
            <w:vAlign w:val="bottom"/>
          </w:tcPr>
          <w:p w:rsidR="00197E37" w:rsidRPr="0053766F" w:rsidRDefault="00197E37" w:rsidP="00197E37">
            <w:pPr>
              <w:jc w:val="right"/>
              <w:rPr>
                <w:rFonts w:ascii="Times New Roman" w:hAnsi="Times New Roman" w:cs="Times New Roman"/>
                <w:color w:val="000000"/>
                <w:sz w:val="24"/>
                <w:szCs w:val="24"/>
              </w:rPr>
            </w:pPr>
            <w:r w:rsidRPr="0053766F">
              <w:rPr>
                <w:rFonts w:ascii="Times New Roman" w:hAnsi="Times New Roman" w:cs="Times New Roman"/>
                <w:color w:val="000000"/>
                <w:sz w:val="24"/>
                <w:szCs w:val="24"/>
              </w:rPr>
              <w:t>270284,92</w:t>
            </w:r>
          </w:p>
        </w:tc>
        <w:tc>
          <w:tcPr>
            <w:tcW w:w="379" w:type="pct"/>
            <w:tcBorders>
              <w:top w:val="single" w:sz="4" w:space="0" w:color="auto"/>
              <w:left w:val="nil"/>
              <w:bottom w:val="single" w:sz="4" w:space="0" w:color="auto"/>
              <w:right w:val="single" w:sz="4" w:space="0" w:color="auto"/>
            </w:tcBorders>
            <w:shd w:val="clear" w:color="auto" w:fill="auto"/>
            <w:noWrap/>
            <w:vAlign w:val="bottom"/>
          </w:tcPr>
          <w:p w:rsidR="00197E37" w:rsidRPr="0053766F" w:rsidRDefault="00197E37" w:rsidP="00197E37">
            <w:pPr>
              <w:jc w:val="right"/>
              <w:rPr>
                <w:rFonts w:ascii="Times New Roman" w:hAnsi="Times New Roman" w:cs="Times New Roman"/>
                <w:color w:val="000000"/>
                <w:sz w:val="24"/>
                <w:szCs w:val="24"/>
              </w:rPr>
            </w:pPr>
            <w:r w:rsidRPr="0053766F">
              <w:rPr>
                <w:rFonts w:ascii="Times New Roman" w:hAnsi="Times New Roman" w:cs="Times New Roman"/>
                <w:color w:val="000000"/>
                <w:sz w:val="24"/>
                <w:szCs w:val="24"/>
              </w:rPr>
              <w:t>727224</w:t>
            </w: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197E37" w:rsidRPr="0053766F" w:rsidRDefault="00197E37" w:rsidP="00197E37">
            <w:pPr>
              <w:rPr>
                <w:rFonts w:ascii="Times New Roman" w:hAnsi="Times New Roman" w:cs="Times New Roman"/>
                <w:color w:val="000000"/>
                <w:sz w:val="24"/>
                <w:szCs w:val="24"/>
              </w:rPr>
            </w:pPr>
            <w:r w:rsidRPr="0053766F">
              <w:rPr>
                <w:rFonts w:ascii="Times New Roman" w:hAnsi="Times New Roman" w:cs="Times New Roman"/>
                <w:color w:val="000000"/>
                <w:sz w:val="24"/>
                <w:szCs w:val="24"/>
              </w:rPr>
              <w:t>шт.</w:t>
            </w:r>
          </w:p>
        </w:tc>
        <w:tc>
          <w:tcPr>
            <w:tcW w:w="514" w:type="pct"/>
            <w:tcBorders>
              <w:top w:val="single" w:sz="4" w:space="0" w:color="auto"/>
              <w:left w:val="nil"/>
              <w:bottom w:val="single" w:sz="4" w:space="0" w:color="auto"/>
              <w:right w:val="single" w:sz="4" w:space="0" w:color="auto"/>
            </w:tcBorders>
            <w:shd w:val="clear" w:color="auto" w:fill="auto"/>
            <w:noWrap/>
            <w:vAlign w:val="bottom"/>
          </w:tcPr>
          <w:p w:rsidR="00197E37" w:rsidRPr="0053766F" w:rsidRDefault="00197E37" w:rsidP="00197E37">
            <w:pPr>
              <w:jc w:val="right"/>
              <w:rPr>
                <w:rFonts w:ascii="Times New Roman" w:hAnsi="Times New Roman" w:cs="Times New Roman"/>
                <w:color w:val="000000"/>
                <w:sz w:val="24"/>
                <w:szCs w:val="24"/>
              </w:rPr>
            </w:pPr>
            <w:r w:rsidRPr="0053766F">
              <w:rPr>
                <w:rFonts w:ascii="Times New Roman" w:hAnsi="Times New Roman" w:cs="Times New Roman"/>
                <w:color w:val="000000"/>
                <w:sz w:val="24"/>
                <w:szCs w:val="24"/>
              </w:rPr>
              <w:t>3</w:t>
            </w:r>
          </w:p>
        </w:tc>
        <w:tc>
          <w:tcPr>
            <w:tcW w:w="458" w:type="pct"/>
            <w:tcBorders>
              <w:top w:val="single" w:sz="4" w:space="0" w:color="auto"/>
              <w:left w:val="nil"/>
              <w:bottom w:val="single" w:sz="4" w:space="0" w:color="auto"/>
              <w:right w:val="nil"/>
            </w:tcBorders>
            <w:shd w:val="clear" w:color="auto" w:fill="auto"/>
            <w:noWrap/>
            <w:vAlign w:val="bottom"/>
          </w:tcPr>
          <w:p w:rsidR="00197E37" w:rsidRPr="0053766F" w:rsidRDefault="00197E37" w:rsidP="00197E37">
            <w:pPr>
              <w:jc w:val="right"/>
              <w:rPr>
                <w:rFonts w:ascii="Times New Roman" w:hAnsi="Times New Roman" w:cs="Times New Roman"/>
                <w:color w:val="000000"/>
                <w:sz w:val="24"/>
                <w:szCs w:val="24"/>
              </w:rPr>
            </w:pPr>
            <w:r w:rsidRPr="0053766F">
              <w:rPr>
                <w:rFonts w:ascii="Times New Roman" w:hAnsi="Times New Roman" w:cs="Times New Roman"/>
                <w:color w:val="000000"/>
                <w:sz w:val="24"/>
                <w:szCs w:val="24"/>
              </w:rPr>
              <w:t>242408</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97E37" w:rsidRPr="0053766F" w:rsidRDefault="00197E37" w:rsidP="00197E37">
            <w:pPr>
              <w:jc w:val="right"/>
              <w:rPr>
                <w:rFonts w:ascii="Times New Roman" w:hAnsi="Times New Roman" w:cs="Times New Roman"/>
                <w:color w:val="000000"/>
                <w:sz w:val="24"/>
                <w:szCs w:val="24"/>
              </w:rPr>
            </w:pPr>
            <w:r w:rsidRPr="0053766F">
              <w:rPr>
                <w:rFonts w:ascii="Times New Roman" w:hAnsi="Times New Roman" w:cs="Times New Roman"/>
                <w:color w:val="000000"/>
                <w:sz w:val="24"/>
                <w:szCs w:val="24"/>
              </w:rPr>
              <w:t>24172,5266</w:t>
            </w:r>
          </w:p>
        </w:tc>
        <w:tc>
          <w:tcPr>
            <w:tcW w:w="413" w:type="pct"/>
            <w:tcBorders>
              <w:top w:val="single" w:sz="4" w:space="0" w:color="auto"/>
              <w:left w:val="nil"/>
              <w:bottom w:val="single" w:sz="4" w:space="0" w:color="auto"/>
              <w:right w:val="single" w:sz="4" w:space="0" w:color="auto"/>
            </w:tcBorders>
            <w:shd w:val="clear" w:color="auto" w:fill="auto"/>
            <w:noWrap/>
            <w:vAlign w:val="bottom"/>
          </w:tcPr>
          <w:p w:rsidR="00197E37" w:rsidRPr="0053766F" w:rsidRDefault="00197E37" w:rsidP="00197E37">
            <w:pPr>
              <w:jc w:val="right"/>
              <w:rPr>
                <w:rFonts w:ascii="Times New Roman" w:hAnsi="Times New Roman" w:cs="Times New Roman"/>
                <w:color w:val="000000"/>
                <w:sz w:val="24"/>
                <w:szCs w:val="24"/>
              </w:rPr>
            </w:pPr>
            <w:r w:rsidRPr="0053766F">
              <w:rPr>
                <w:rFonts w:ascii="Times New Roman" w:hAnsi="Times New Roman" w:cs="Times New Roman"/>
                <w:color w:val="000000"/>
                <w:sz w:val="24"/>
                <w:szCs w:val="24"/>
              </w:rPr>
              <w:t>9,97%</w:t>
            </w:r>
          </w:p>
        </w:tc>
      </w:tr>
    </w:tbl>
    <w:p w:rsidR="00197E37" w:rsidRDefault="00197E37" w:rsidP="00197E37">
      <w:pPr>
        <w:spacing w:after="0" w:line="240" w:lineRule="auto"/>
        <w:ind w:left="567" w:firstLine="567"/>
        <w:rPr>
          <w:rFonts w:ascii="Times New Roman" w:hAnsi="Times New Roman" w:cs="Times New Roman"/>
          <w:b/>
          <w:bCs/>
          <w:sz w:val="24"/>
          <w:szCs w:val="24"/>
        </w:rPr>
      </w:pPr>
    </w:p>
    <w:p w:rsidR="00197E37" w:rsidRDefault="00197E37" w:rsidP="00197E37">
      <w:pPr>
        <w:spacing w:after="0" w:line="240" w:lineRule="auto"/>
        <w:ind w:left="567" w:firstLine="567"/>
        <w:rPr>
          <w:rFonts w:ascii="Times New Roman" w:hAnsi="Times New Roman" w:cs="Times New Roman"/>
          <w:b/>
          <w:bCs/>
          <w:sz w:val="24"/>
          <w:szCs w:val="24"/>
        </w:rPr>
      </w:pPr>
    </w:p>
    <w:p w:rsidR="00197E37" w:rsidRPr="00695FF6" w:rsidRDefault="00197E37" w:rsidP="00197E37">
      <w:pPr>
        <w:spacing w:after="0" w:line="240" w:lineRule="auto"/>
        <w:ind w:left="284" w:firstLine="283"/>
        <w:rPr>
          <w:rFonts w:ascii="Times New Roman" w:hAnsi="Times New Roman" w:cs="Times New Roman"/>
          <w:b/>
          <w:bCs/>
          <w:sz w:val="24"/>
          <w:szCs w:val="24"/>
        </w:rPr>
      </w:pPr>
      <w:r w:rsidRPr="00695FF6">
        <w:rPr>
          <w:rFonts w:ascii="Times New Roman" w:hAnsi="Times New Roman" w:cs="Times New Roman"/>
          <w:b/>
          <w:bCs/>
          <w:sz w:val="24"/>
          <w:szCs w:val="24"/>
        </w:rPr>
        <w:t xml:space="preserve">Коэффициент вариации, рассчитан в соответствии с требованиями и по формуле, изложенной в п. 3.20 </w:t>
      </w:r>
    </w:p>
    <w:p w:rsidR="00197E37" w:rsidRPr="00695FF6" w:rsidRDefault="00197E37" w:rsidP="00197E37">
      <w:pPr>
        <w:spacing w:after="0" w:line="240" w:lineRule="auto"/>
        <w:ind w:left="284" w:firstLine="283"/>
        <w:rPr>
          <w:rFonts w:ascii="Times New Roman" w:hAnsi="Times New Roman" w:cs="Times New Roman"/>
          <w:b/>
          <w:bCs/>
          <w:sz w:val="24"/>
          <w:szCs w:val="24"/>
        </w:rPr>
      </w:pPr>
      <w:r w:rsidRPr="00695FF6">
        <w:rPr>
          <w:rFonts w:ascii="Times New Roman" w:hAnsi="Times New Roman" w:cs="Times New Roman"/>
          <w:sz w:val="24"/>
          <w:szCs w:val="24"/>
        </w:rPr>
        <w:t>Приказа Минэкономразвития России от 02.10.2013 N 567</w:t>
      </w:r>
    </w:p>
    <w:p w:rsidR="00197E37" w:rsidRPr="00695FF6" w:rsidRDefault="00197E37" w:rsidP="00197E37">
      <w:pPr>
        <w:spacing w:after="0" w:line="240" w:lineRule="auto"/>
        <w:ind w:left="284" w:firstLine="283"/>
        <w:rPr>
          <w:rFonts w:ascii="Times New Roman" w:hAnsi="Times New Roman" w:cs="Times New Roman"/>
          <w:b/>
          <w:sz w:val="24"/>
          <w:szCs w:val="24"/>
        </w:rPr>
      </w:pPr>
      <w:r w:rsidRPr="00695FF6">
        <w:rPr>
          <w:rFonts w:ascii="Times New Roman" w:hAnsi="Times New Roman" w:cs="Times New Roman"/>
          <w:sz w:val="24"/>
          <w:szCs w:val="24"/>
        </w:rPr>
        <w:t>Значение коэффициента вариации по каждой позиции не превышает 33%, совокупность ценовых значений является однородной.</w:t>
      </w:r>
    </w:p>
    <w:p w:rsidR="00197E37" w:rsidRPr="00695FF6" w:rsidRDefault="00197E37" w:rsidP="00197E37">
      <w:pPr>
        <w:spacing w:after="0" w:line="240" w:lineRule="auto"/>
        <w:ind w:left="284" w:firstLine="283"/>
        <w:rPr>
          <w:rFonts w:ascii="Times New Roman" w:hAnsi="Times New Roman" w:cs="Times New Roman"/>
          <w:sz w:val="24"/>
          <w:szCs w:val="24"/>
        </w:rPr>
      </w:pPr>
      <w:r w:rsidRPr="00695FF6">
        <w:rPr>
          <w:rFonts w:ascii="Times New Roman" w:hAnsi="Times New Roman" w:cs="Times New Roman"/>
          <w:sz w:val="24"/>
          <w:szCs w:val="24"/>
        </w:rPr>
        <w:t>Документы, подтверждающие проведение мониторинга, хранятся у Заказчика.</w:t>
      </w:r>
    </w:p>
    <w:p w:rsidR="00197E37" w:rsidRDefault="00197E37" w:rsidP="00197E37">
      <w:pPr>
        <w:ind w:left="567" w:firstLine="567"/>
        <w:jc w:val="center"/>
        <w:rPr>
          <w:rFonts w:ascii="Times New Roman" w:hAnsi="Times New Roman" w:cs="Times New Roman"/>
          <w:b/>
          <w:sz w:val="24"/>
          <w:szCs w:val="24"/>
        </w:rPr>
      </w:pPr>
    </w:p>
    <w:p w:rsidR="00197E37" w:rsidRDefault="00197E37" w:rsidP="00197E3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sectPr w:rsidR="00197E37" w:rsidSect="00197E37">
          <w:footnotePr>
            <w:numFmt w:val="chicago"/>
            <w:numRestart w:val="eachPage"/>
          </w:footnotePr>
          <w:pgSz w:w="16838" w:h="11906" w:orient="landscape" w:code="9"/>
          <w:pgMar w:top="1701" w:right="1134" w:bottom="851" w:left="567" w:header="397" w:footer="397" w:gutter="0"/>
          <w:cols w:space="720"/>
          <w:titlePg/>
          <w:docGrid w:linePitch="326"/>
        </w:sectPr>
      </w:pPr>
    </w:p>
    <w:p w:rsidR="00AA30D6" w:rsidRPr="00AA30D6" w:rsidRDefault="00AA30D6" w:rsidP="00AA30D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lastRenderedPageBreak/>
        <w:t>Приложение № 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 Техническому заданию</w:t>
      </w:r>
    </w:p>
    <w:p w:rsidR="00AA30D6" w:rsidRDefault="00AA30D6" w:rsidP="00AA30D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D7920" w:rsidRDefault="00AA30D6" w:rsidP="00AA30D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A30D6">
        <w:rPr>
          <w:rFonts w:ascii="Times New Roman" w:eastAsia="Times New Roman" w:hAnsi="Times New Roman" w:cs="Times New Roman"/>
          <w:b/>
          <w:color w:val="000000"/>
          <w:sz w:val="24"/>
          <w:szCs w:val="24"/>
          <w:lang w:eastAsia="ru-RU"/>
        </w:rPr>
        <w:t>Требования к значениям показателей (характеристик) товара, или эквивалентности предлагаемого товара используемого для выполнения работ, позволяющие определить соответствие установленным заказчиком требованиям</w:t>
      </w:r>
      <w:r w:rsidRPr="00AA30D6">
        <w:rPr>
          <w:rFonts w:ascii="Times New Roman" w:eastAsia="Times New Roman" w:hAnsi="Times New Roman" w:cs="Times New Roman"/>
          <w:b/>
          <w:sz w:val="24"/>
          <w:szCs w:val="24"/>
          <w:lang w:eastAsia="ru-RU"/>
        </w:rPr>
        <w:t>.</w:t>
      </w:r>
      <w:r w:rsidRPr="008D6BA9">
        <w:rPr>
          <w:rFonts w:ascii="Times New Roman" w:eastAsia="Times New Roman" w:hAnsi="Times New Roman" w:cs="Times New Roman"/>
          <w:sz w:val="24"/>
          <w:szCs w:val="24"/>
          <w:lang w:eastAsia="ru-RU"/>
        </w:rPr>
        <w:t xml:space="preserve"> </w:t>
      </w:r>
    </w:p>
    <w:p w:rsidR="00BD7920" w:rsidRDefault="00BD7920" w:rsidP="00AA30D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A30D6" w:rsidRPr="008D6BA9" w:rsidRDefault="00AA30D6" w:rsidP="00AA30D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8D6BA9">
        <w:rPr>
          <w:rFonts w:ascii="Times New Roman" w:eastAsia="Times New Roman" w:hAnsi="Times New Roman" w:cs="Times New Roman"/>
          <w:b/>
          <w:sz w:val="24"/>
          <w:szCs w:val="24"/>
          <w:lang w:eastAsia="ru-RU"/>
        </w:rPr>
        <w:t>Публикуется отдельным файлом.</w:t>
      </w:r>
    </w:p>
    <w:p w:rsidR="00D20EF9" w:rsidRDefault="00D20EF9" w:rsidP="00D20EF9"/>
    <w:p w:rsidR="00D20EF9" w:rsidRDefault="00D20EF9" w:rsidP="004755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D20EF9" w:rsidRPr="00D20EF9" w:rsidRDefault="00D20EF9" w:rsidP="00D20EF9">
      <w:pPr>
        <w:widowControl w:val="0"/>
        <w:tabs>
          <w:tab w:val="left" w:pos="284"/>
        </w:tabs>
        <w:autoSpaceDE w:val="0"/>
        <w:snapToGrid w:val="0"/>
        <w:spacing w:after="0" w:line="240" w:lineRule="auto"/>
        <w:jc w:val="center"/>
        <w:rPr>
          <w:rFonts w:ascii="Times New Roman" w:hAnsi="Times New Roman" w:cs="Times New Roman"/>
          <w:b/>
          <w:bCs/>
          <w:sz w:val="24"/>
          <w:szCs w:val="24"/>
        </w:rPr>
      </w:pPr>
      <w:r w:rsidRPr="00D20EF9">
        <w:rPr>
          <w:rFonts w:ascii="Times New Roman" w:hAnsi="Times New Roman" w:cs="Times New Roman"/>
          <w:b/>
          <w:bCs/>
          <w:caps/>
          <w:sz w:val="24"/>
          <w:szCs w:val="24"/>
        </w:rPr>
        <w:lastRenderedPageBreak/>
        <w:t>ЧАсть</w:t>
      </w:r>
      <w:r w:rsidRPr="00D20EF9">
        <w:rPr>
          <w:rFonts w:ascii="Times New Roman" w:hAnsi="Times New Roman" w:cs="Times New Roman"/>
          <w:b/>
          <w:bCs/>
          <w:sz w:val="24"/>
          <w:szCs w:val="24"/>
        </w:rPr>
        <w:t xml:space="preserve"> </w:t>
      </w:r>
      <w:r w:rsidRPr="00D20EF9">
        <w:rPr>
          <w:rFonts w:ascii="Times New Roman" w:hAnsi="Times New Roman" w:cs="Times New Roman"/>
          <w:b/>
          <w:bCs/>
          <w:sz w:val="24"/>
          <w:szCs w:val="24"/>
          <w:lang w:val="en-US"/>
        </w:rPr>
        <w:t>IV</w:t>
      </w:r>
      <w:r w:rsidRPr="00D20EF9">
        <w:rPr>
          <w:rFonts w:ascii="Times New Roman" w:hAnsi="Times New Roman" w:cs="Times New Roman"/>
          <w:b/>
          <w:bCs/>
          <w:sz w:val="24"/>
          <w:szCs w:val="24"/>
        </w:rPr>
        <w:t xml:space="preserve">. ПРОЕКТ </w:t>
      </w:r>
      <w:r>
        <w:rPr>
          <w:rFonts w:ascii="Times New Roman" w:hAnsi="Times New Roman" w:cs="Times New Roman"/>
          <w:b/>
          <w:bCs/>
          <w:sz w:val="24"/>
          <w:szCs w:val="24"/>
        </w:rPr>
        <w:t>ДОГОВОРА</w:t>
      </w:r>
    </w:p>
    <w:p w:rsidR="00D20EF9" w:rsidRPr="00D20EF9" w:rsidRDefault="00D20EF9" w:rsidP="00D20EF9">
      <w:pPr>
        <w:widowControl w:val="0"/>
        <w:autoSpaceDE w:val="0"/>
        <w:snapToGrid w:val="0"/>
        <w:spacing w:after="0" w:line="240" w:lineRule="auto"/>
        <w:ind w:firstLine="720"/>
        <w:jc w:val="center"/>
        <w:rPr>
          <w:rFonts w:ascii="Times New Roman" w:hAnsi="Times New Roman" w:cs="Times New Roman"/>
          <w:color w:val="000000"/>
          <w:sz w:val="24"/>
          <w:szCs w:val="24"/>
          <w:lang w:eastAsia="ar-SA"/>
        </w:rPr>
      </w:pPr>
      <w:r>
        <w:rPr>
          <w:rFonts w:ascii="Times New Roman" w:hAnsi="Times New Roman" w:cs="Times New Roman"/>
          <w:b/>
          <w:bCs/>
          <w:color w:val="000000"/>
          <w:sz w:val="24"/>
          <w:szCs w:val="24"/>
          <w:lang w:eastAsia="ar-SA"/>
        </w:rPr>
        <w:t>ДОГОВОР</w:t>
      </w:r>
      <w:r w:rsidRPr="00D20EF9">
        <w:rPr>
          <w:rFonts w:ascii="Times New Roman" w:hAnsi="Times New Roman" w:cs="Times New Roman"/>
          <w:b/>
          <w:bCs/>
          <w:color w:val="000000"/>
          <w:sz w:val="24"/>
          <w:szCs w:val="24"/>
          <w:lang w:eastAsia="ar-SA"/>
        </w:rPr>
        <w:t xml:space="preserve"> №</w:t>
      </w:r>
      <w:r w:rsidRPr="00D20EF9">
        <w:rPr>
          <w:rFonts w:ascii="Times New Roman" w:hAnsi="Times New Roman" w:cs="Times New Roman"/>
          <w:color w:val="000000"/>
          <w:sz w:val="24"/>
          <w:szCs w:val="24"/>
          <w:lang w:eastAsia="ar-SA"/>
        </w:rPr>
        <w:t>__________</w:t>
      </w:r>
    </w:p>
    <w:p w:rsidR="00D20EF9" w:rsidRPr="00D20EF9" w:rsidRDefault="00D20EF9" w:rsidP="00D20EF9">
      <w:pPr>
        <w:widowControl w:val="0"/>
        <w:autoSpaceDE w:val="0"/>
        <w:snapToGrid w:val="0"/>
        <w:spacing w:after="0" w:line="240" w:lineRule="auto"/>
        <w:ind w:firstLine="720"/>
        <w:jc w:val="center"/>
        <w:rPr>
          <w:rFonts w:ascii="Times New Roman" w:hAnsi="Times New Roman" w:cs="Times New Roman"/>
          <w:sz w:val="24"/>
          <w:szCs w:val="24"/>
          <w:lang w:eastAsia="ar-SA"/>
        </w:rPr>
      </w:pPr>
    </w:p>
    <w:p w:rsidR="00D20EF9" w:rsidRPr="00D20EF9" w:rsidRDefault="00D20EF9" w:rsidP="00D20EF9">
      <w:pPr>
        <w:widowControl w:val="0"/>
        <w:spacing w:after="0" w:line="240" w:lineRule="auto"/>
        <w:jc w:val="center"/>
        <w:rPr>
          <w:rFonts w:ascii="Times New Roman" w:hAnsi="Times New Roman" w:cs="Times New Roman"/>
          <w:iCs/>
          <w:sz w:val="24"/>
          <w:szCs w:val="24"/>
          <w:lang w:eastAsia="ar-SA"/>
        </w:rPr>
      </w:pPr>
      <w:r w:rsidRPr="00D20EF9">
        <w:rPr>
          <w:rFonts w:ascii="Times New Roman" w:hAnsi="Times New Roman" w:cs="Times New Roman"/>
          <w:iCs/>
          <w:sz w:val="24"/>
          <w:szCs w:val="24"/>
          <w:lang w:eastAsia="ar-SA"/>
        </w:rPr>
        <w:t>Санкт-Петербург</w:t>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t>«___» ___________ 2016 г.</w:t>
      </w:r>
    </w:p>
    <w:p w:rsidR="00D20EF9" w:rsidRPr="00D20EF9" w:rsidRDefault="00D20EF9" w:rsidP="00D20EF9">
      <w:pPr>
        <w:widowControl w:val="0"/>
        <w:tabs>
          <w:tab w:val="left" w:pos="540"/>
        </w:tabs>
        <w:spacing w:after="0" w:line="240" w:lineRule="auto"/>
        <w:ind w:firstLine="540"/>
        <w:jc w:val="both"/>
        <w:rPr>
          <w:rFonts w:ascii="Times New Roman" w:hAnsi="Times New Roman" w:cs="Times New Roman"/>
          <w:sz w:val="24"/>
          <w:szCs w:val="24"/>
          <w:lang w:eastAsia="ar-SA"/>
        </w:rPr>
      </w:pPr>
    </w:p>
    <w:p w:rsidR="00D20EF9" w:rsidRPr="00D20EF9" w:rsidRDefault="00D20EF9" w:rsidP="00D20EF9">
      <w:pPr>
        <w:widowControl w:val="0"/>
        <w:tabs>
          <w:tab w:val="left" w:pos="540"/>
        </w:tabs>
        <w:spacing w:after="0" w:line="240" w:lineRule="auto"/>
        <w:ind w:firstLine="540"/>
        <w:jc w:val="both"/>
        <w:rPr>
          <w:rFonts w:ascii="Times New Roman" w:hAnsi="Times New Roman" w:cs="Times New Roman"/>
          <w:sz w:val="24"/>
          <w:szCs w:val="24"/>
          <w:lang w:eastAsia="ar-SA"/>
        </w:rPr>
      </w:pPr>
    </w:p>
    <w:p w:rsidR="00D20EF9" w:rsidRPr="00D20EF9" w:rsidRDefault="00D20EF9" w:rsidP="00D20EF9">
      <w:pPr>
        <w:suppressAutoHyphens/>
        <w:spacing w:after="0" w:line="240" w:lineRule="auto"/>
        <w:ind w:firstLine="705"/>
        <w:jc w:val="both"/>
        <w:rPr>
          <w:rFonts w:ascii="Times New Roman" w:hAnsi="Times New Roman" w:cs="Times New Roman"/>
          <w:bCs/>
          <w:spacing w:val="3"/>
          <w:sz w:val="24"/>
          <w:szCs w:val="24"/>
          <w:lang w:eastAsia="ar-SA"/>
        </w:rPr>
      </w:pPr>
      <w:proofErr w:type="gramStart"/>
      <w:r w:rsidRPr="00D20EF9">
        <w:rPr>
          <w:rFonts w:ascii="Times New Roman" w:hAnsi="Times New Roman" w:cs="Times New Roman"/>
          <w:b/>
          <w:sz w:val="24"/>
          <w:szCs w:val="24"/>
        </w:rPr>
        <w:t xml:space="preserve">Государственное автономное образовательное учреждение дополнительного </w:t>
      </w:r>
      <w:r w:rsidR="00D12A88">
        <w:rPr>
          <w:rFonts w:ascii="Times New Roman" w:hAnsi="Times New Roman" w:cs="Times New Roman"/>
          <w:b/>
          <w:sz w:val="24"/>
          <w:szCs w:val="24"/>
        </w:rPr>
        <w:t>профессионального образования «</w:t>
      </w:r>
      <w:r w:rsidRPr="00D20EF9">
        <w:rPr>
          <w:rFonts w:ascii="Times New Roman" w:hAnsi="Times New Roman" w:cs="Times New Roman"/>
          <w:b/>
          <w:sz w:val="24"/>
          <w:szCs w:val="24"/>
        </w:rPr>
        <w:t>Ленинградский областной институт развития образования»</w:t>
      </w:r>
      <w:r w:rsidRPr="00D20EF9">
        <w:rPr>
          <w:rFonts w:ascii="Times New Roman" w:hAnsi="Times New Roman" w:cs="Times New Roman"/>
          <w:spacing w:val="3"/>
          <w:sz w:val="24"/>
          <w:szCs w:val="24"/>
          <w:lang w:eastAsia="ar-SA"/>
        </w:rPr>
        <w:t xml:space="preserve">, в дальнейшем </w:t>
      </w:r>
      <w:r w:rsidRPr="00D20EF9">
        <w:rPr>
          <w:rFonts w:ascii="Times New Roman" w:hAnsi="Times New Roman" w:cs="Times New Roman"/>
          <w:b/>
          <w:bCs/>
          <w:spacing w:val="3"/>
          <w:sz w:val="24"/>
          <w:szCs w:val="24"/>
          <w:lang w:eastAsia="ar-SA"/>
        </w:rPr>
        <w:t xml:space="preserve">«Заказчик», </w:t>
      </w:r>
      <w:r w:rsidRPr="00D20EF9">
        <w:rPr>
          <w:rFonts w:ascii="Times New Roman" w:hAnsi="Times New Roman" w:cs="Times New Roman"/>
          <w:spacing w:val="3"/>
          <w:sz w:val="24"/>
          <w:szCs w:val="24"/>
          <w:lang w:eastAsia="ar-SA"/>
        </w:rPr>
        <w:t xml:space="preserve">в лице </w:t>
      </w:r>
      <w:r w:rsidR="003821C6">
        <w:rPr>
          <w:rFonts w:ascii="Times New Roman" w:hAnsi="Times New Roman" w:cs="Times New Roman"/>
          <w:spacing w:val="3"/>
          <w:sz w:val="24"/>
          <w:szCs w:val="24"/>
          <w:lang w:eastAsia="ar-SA"/>
        </w:rPr>
        <w:t xml:space="preserve"> ректора Ковальчук Ольги Владимировны</w:t>
      </w:r>
      <w:r w:rsidRPr="00D20EF9">
        <w:rPr>
          <w:rFonts w:ascii="Times New Roman" w:hAnsi="Times New Roman" w:cs="Times New Roman"/>
          <w:spacing w:val="3"/>
          <w:sz w:val="24"/>
          <w:szCs w:val="24"/>
          <w:lang w:eastAsia="ar-SA"/>
        </w:rPr>
        <w:t>, действующего на основании</w:t>
      </w:r>
      <w:r w:rsidR="003821C6">
        <w:rPr>
          <w:rFonts w:ascii="Times New Roman" w:hAnsi="Times New Roman" w:cs="Times New Roman"/>
          <w:spacing w:val="3"/>
          <w:sz w:val="24"/>
          <w:szCs w:val="24"/>
          <w:lang w:eastAsia="ar-SA"/>
        </w:rPr>
        <w:t xml:space="preserve"> Устава</w:t>
      </w:r>
      <w:r w:rsidRPr="00D20EF9">
        <w:rPr>
          <w:rFonts w:ascii="Times New Roman" w:hAnsi="Times New Roman" w:cs="Times New Roman"/>
          <w:spacing w:val="1"/>
          <w:sz w:val="24"/>
          <w:szCs w:val="24"/>
          <w:lang w:eastAsia="ar-SA"/>
        </w:rPr>
        <w:t>, с одной стороны, и</w:t>
      </w:r>
      <w:r w:rsidRPr="00D20EF9">
        <w:rPr>
          <w:rFonts w:ascii="Times New Roman" w:hAnsi="Times New Roman" w:cs="Times New Roman"/>
          <w:sz w:val="24"/>
          <w:szCs w:val="24"/>
          <w:lang w:eastAsia="ar-SA"/>
        </w:rPr>
        <w:t xml:space="preserve"> ______________, </w:t>
      </w:r>
      <w:r w:rsidRPr="00D20EF9">
        <w:rPr>
          <w:rFonts w:ascii="Times New Roman" w:hAnsi="Times New Roman" w:cs="Times New Roman"/>
          <w:spacing w:val="-1"/>
          <w:sz w:val="24"/>
          <w:szCs w:val="24"/>
          <w:lang w:eastAsia="ar-SA"/>
        </w:rPr>
        <w:t xml:space="preserve">именуемое в дальнейшем </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
          <w:bCs/>
          <w:spacing w:val="5"/>
          <w:sz w:val="24"/>
          <w:szCs w:val="24"/>
          <w:lang w:eastAsia="ar-SA"/>
        </w:rPr>
        <w:t>Подрядчик</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Cs/>
          <w:spacing w:val="3"/>
          <w:sz w:val="24"/>
          <w:szCs w:val="24"/>
          <w:lang w:eastAsia="ar-SA"/>
        </w:rPr>
        <w:t xml:space="preserve">, в лице _______________ (должность, Ф.И.О.), действующего на основании ______(учредительный документ), с другой стороны, именуемые при совместном упоминании Стороны, а по отдельности «Сторона», заключили настоящий </w:t>
      </w:r>
      <w:r w:rsidR="00D12A88">
        <w:rPr>
          <w:rFonts w:ascii="Times New Roman" w:hAnsi="Times New Roman" w:cs="Times New Roman"/>
          <w:bCs/>
          <w:spacing w:val="3"/>
          <w:sz w:val="24"/>
          <w:szCs w:val="24"/>
          <w:lang w:eastAsia="ar-SA"/>
        </w:rPr>
        <w:t>договор</w:t>
      </w:r>
      <w:r w:rsidRPr="00D20EF9">
        <w:rPr>
          <w:rFonts w:ascii="Times New Roman" w:hAnsi="Times New Roman" w:cs="Times New Roman"/>
          <w:bCs/>
          <w:spacing w:val="3"/>
          <w:sz w:val="24"/>
          <w:szCs w:val="24"/>
          <w:lang w:eastAsia="ar-SA"/>
        </w:rPr>
        <w:t xml:space="preserve"> о</w:t>
      </w:r>
      <w:proofErr w:type="gramEnd"/>
      <w:r w:rsidRPr="00D20EF9">
        <w:rPr>
          <w:rFonts w:ascii="Times New Roman" w:hAnsi="Times New Roman" w:cs="Times New Roman"/>
          <w:bCs/>
          <w:spacing w:val="3"/>
          <w:sz w:val="24"/>
          <w:szCs w:val="24"/>
          <w:lang w:eastAsia="ar-SA"/>
        </w:rPr>
        <w:t xml:space="preserve"> </w:t>
      </w:r>
      <w:proofErr w:type="gramStart"/>
      <w:r w:rsidRPr="00D20EF9">
        <w:rPr>
          <w:rFonts w:ascii="Times New Roman" w:hAnsi="Times New Roman" w:cs="Times New Roman"/>
          <w:bCs/>
          <w:spacing w:val="3"/>
          <w:sz w:val="24"/>
          <w:szCs w:val="24"/>
          <w:lang w:eastAsia="ar-SA"/>
        </w:rPr>
        <w:t>нижеследующем</w:t>
      </w:r>
      <w:proofErr w:type="gramEnd"/>
      <w:r w:rsidRPr="00D20EF9">
        <w:rPr>
          <w:rFonts w:ascii="Times New Roman" w:hAnsi="Times New Roman" w:cs="Times New Roman"/>
          <w:bCs/>
          <w:spacing w:val="3"/>
          <w:sz w:val="24"/>
          <w:szCs w:val="24"/>
          <w:lang w:eastAsia="ar-SA"/>
        </w:rPr>
        <w:t>:</w:t>
      </w:r>
    </w:p>
    <w:p w:rsidR="00D20EF9" w:rsidRPr="00D20EF9" w:rsidRDefault="00D20EF9" w:rsidP="00D20EF9">
      <w:pPr>
        <w:spacing w:after="0" w:line="240" w:lineRule="auto"/>
        <w:jc w:val="both"/>
        <w:rPr>
          <w:rFonts w:ascii="Times New Roman" w:hAnsi="Times New Roman" w:cs="Times New Roman"/>
          <w:sz w:val="24"/>
          <w:szCs w:val="24"/>
          <w:lang w:eastAsia="ar-SA"/>
        </w:rPr>
      </w:pPr>
    </w:p>
    <w:p w:rsidR="00D20EF9" w:rsidRPr="00D20EF9" w:rsidRDefault="00D20EF9" w:rsidP="00D20EF9">
      <w:pPr>
        <w:spacing w:after="0" w:line="240" w:lineRule="auto"/>
        <w:ind w:firstLine="567"/>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1. ПРЕДМЕТ </w:t>
      </w:r>
      <w:r w:rsidR="00D12A88">
        <w:rPr>
          <w:rFonts w:ascii="Times New Roman" w:hAnsi="Times New Roman" w:cs="Times New Roman"/>
          <w:b/>
          <w:bCs/>
          <w:sz w:val="24"/>
          <w:szCs w:val="24"/>
        </w:rPr>
        <w:t>ДОГОВОРА</w:t>
      </w:r>
    </w:p>
    <w:p w:rsidR="00D20EF9" w:rsidRPr="00D20EF9" w:rsidRDefault="00D20EF9" w:rsidP="00D20EF9">
      <w:pPr>
        <w:spacing w:after="0" w:line="240" w:lineRule="auto"/>
        <w:ind w:firstLine="567"/>
        <w:jc w:val="both"/>
        <w:rPr>
          <w:rFonts w:ascii="Times New Roman" w:hAnsi="Times New Roman" w:cs="Times New Roman"/>
          <w:sz w:val="24"/>
          <w:szCs w:val="24"/>
        </w:rPr>
      </w:pPr>
    </w:p>
    <w:p w:rsidR="00D20EF9" w:rsidRPr="00D20EF9" w:rsidRDefault="00D20EF9" w:rsidP="00D20EF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20EF9">
        <w:rPr>
          <w:rFonts w:ascii="Times New Roman" w:hAnsi="Times New Roman" w:cs="Times New Roman"/>
          <w:sz w:val="24"/>
          <w:szCs w:val="24"/>
        </w:rPr>
        <w:t xml:space="preserve">1.1. </w:t>
      </w:r>
      <w:proofErr w:type="gramStart"/>
      <w:r w:rsidRPr="00D20EF9">
        <w:rPr>
          <w:rFonts w:ascii="Times New Roman" w:hAnsi="Times New Roman" w:cs="Times New Roman"/>
          <w:sz w:val="24"/>
          <w:szCs w:val="24"/>
        </w:rPr>
        <w:t xml:space="preserve">Заказчик поручает, а Подрядчик принимает на себя обязательства по выполнению </w:t>
      </w:r>
      <w:r w:rsidRPr="00D20EF9">
        <w:rPr>
          <w:rFonts w:ascii="Times New Roman" w:hAnsi="Times New Roman" w:cs="Times New Roman"/>
          <w:bCs/>
          <w:sz w:val="24"/>
          <w:szCs w:val="24"/>
        </w:rPr>
        <w:t xml:space="preserve">ремонта </w:t>
      </w:r>
      <w:r w:rsidR="00197E37">
        <w:rPr>
          <w:rFonts w:ascii="Times New Roman" w:hAnsi="Times New Roman" w:cs="Times New Roman"/>
          <w:bCs/>
          <w:sz w:val="24"/>
          <w:szCs w:val="24"/>
        </w:rPr>
        <w:t xml:space="preserve"> помещения 107  </w:t>
      </w:r>
      <w:r w:rsidR="00D12A88" w:rsidRPr="00D12A88">
        <w:rPr>
          <w:rFonts w:ascii="Times New Roman" w:hAnsi="Times New Roman" w:cs="Times New Roman"/>
          <w:bCs/>
          <w:sz w:val="24"/>
          <w:szCs w:val="24"/>
        </w:rPr>
        <w:t xml:space="preserve">здания института </w:t>
      </w:r>
      <w:r w:rsidRPr="00D20EF9">
        <w:rPr>
          <w:rFonts w:ascii="Times New Roman" w:hAnsi="Times New Roman" w:cs="Times New Roman"/>
          <w:sz w:val="24"/>
          <w:szCs w:val="24"/>
        </w:rPr>
        <w:t xml:space="preserve">(далее – объект) в 2016 году в соответствии с локальными сметами Заказчика (Приложение №1), конкретными показателями товаров, используемых при выполнении работ (Приложение №2), являющимися неотъемлемой частью настоящего </w:t>
      </w:r>
      <w:r w:rsidR="00D12A88">
        <w:rPr>
          <w:rFonts w:ascii="Times New Roman" w:hAnsi="Times New Roman" w:cs="Times New Roman"/>
          <w:sz w:val="24"/>
          <w:szCs w:val="24"/>
        </w:rPr>
        <w:t>договора</w:t>
      </w:r>
      <w:r w:rsidRPr="00D20EF9">
        <w:rPr>
          <w:rFonts w:ascii="Times New Roman" w:hAnsi="Times New Roman" w:cs="Times New Roman"/>
          <w:sz w:val="24"/>
          <w:szCs w:val="24"/>
        </w:rPr>
        <w:t xml:space="preserve">, определяющими объем, содержание работ, описание товаров, используемых при выполнении работ, условиями настоящего </w:t>
      </w:r>
      <w:r w:rsidR="00D12A88">
        <w:rPr>
          <w:rFonts w:ascii="Times New Roman" w:hAnsi="Times New Roman" w:cs="Times New Roman"/>
          <w:sz w:val="24"/>
          <w:szCs w:val="24"/>
        </w:rPr>
        <w:t>договора</w:t>
      </w:r>
      <w:r w:rsidRPr="00D20EF9">
        <w:rPr>
          <w:rFonts w:ascii="Times New Roman" w:hAnsi="Times New Roman" w:cs="Times New Roman"/>
          <w:sz w:val="24"/>
          <w:szCs w:val="24"/>
        </w:rPr>
        <w:t>, определяющими цену выполнения работ, сроки</w:t>
      </w:r>
      <w:proofErr w:type="gramEnd"/>
      <w:r w:rsidRPr="00D20EF9">
        <w:rPr>
          <w:rFonts w:ascii="Times New Roman" w:hAnsi="Times New Roman" w:cs="Times New Roman"/>
          <w:sz w:val="24"/>
          <w:szCs w:val="24"/>
        </w:rPr>
        <w:t xml:space="preserve"> выполнения работ и иные обязательства Сторон, а также действующими нормами, стандартами и правилами выполнения данного вида работ, а Заказчик обязуется своевременно и в полном объёме оплатить работы, выполненные Подрядчиком.</w:t>
      </w:r>
    </w:p>
    <w:p w:rsidR="00D20EF9" w:rsidRPr="00D20EF9" w:rsidRDefault="00D20EF9" w:rsidP="00D20EF9">
      <w:pPr>
        <w:spacing w:after="0" w:line="240" w:lineRule="auto"/>
        <w:ind w:left="567"/>
        <w:jc w:val="both"/>
        <w:rPr>
          <w:rFonts w:ascii="Times New Roman" w:hAnsi="Times New Roman" w:cs="Times New Roman"/>
          <w:sz w:val="24"/>
          <w:szCs w:val="24"/>
        </w:rPr>
      </w:pPr>
    </w:p>
    <w:p w:rsidR="00D20EF9" w:rsidRPr="00D20EF9" w:rsidRDefault="00D20EF9" w:rsidP="00D20EF9">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2. ЦЕНА </w:t>
      </w:r>
      <w:r w:rsidR="00D12A88">
        <w:rPr>
          <w:rFonts w:ascii="Times New Roman" w:hAnsi="Times New Roman" w:cs="Times New Roman"/>
          <w:b/>
          <w:bCs/>
          <w:sz w:val="24"/>
          <w:szCs w:val="24"/>
          <w:lang w:eastAsia="ar-SA"/>
        </w:rPr>
        <w:t>ДОГОВОРА</w:t>
      </w:r>
      <w:r w:rsidRPr="00D20EF9">
        <w:rPr>
          <w:rFonts w:ascii="Times New Roman" w:hAnsi="Times New Roman" w:cs="Times New Roman"/>
          <w:b/>
          <w:bCs/>
          <w:sz w:val="24"/>
          <w:szCs w:val="24"/>
          <w:lang w:eastAsia="ar-SA"/>
        </w:rPr>
        <w:t xml:space="preserve"> И ПОРЯДОК РАСЧЕТОВ</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shd w:val="clear" w:color="auto" w:fill="FFFF00"/>
          <w:lang w:eastAsia="ar-SA"/>
        </w:rPr>
      </w:pPr>
      <w:r w:rsidRPr="00D20EF9">
        <w:rPr>
          <w:rFonts w:ascii="Times New Roman" w:hAnsi="Times New Roman" w:cs="Times New Roman"/>
          <w:sz w:val="24"/>
          <w:szCs w:val="24"/>
          <w:lang w:eastAsia="ar-SA"/>
        </w:rPr>
        <w:t xml:space="preserve">2.1. Стоимость работ по настоящему </w:t>
      </w:r>
      <w:r w:rsidR="00D12A88">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составляет ________________________ руб. (____________ руб.), в том числе НДС __________ руб.</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Стоимость работ, выполненных Подрядчиком и подлежащих оплате Заказчиком, определяется на основании сметной документации (Приложение № 1 к </w:t>
      </w:r>
      <w:r w:rsidR="00D12A88">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с учетом коэффициента снижения.</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rPr>
      </w:pPr>
      <w:r w:rsidRPr="00D20EF9">
        <w:rPr>
          <w:rFonts w:ascii="Times New Roman" w:hAnsi="Times New Roman" w:cs="Times New Roman"/>
          <w:sz w:val="24"/>
          <w:szCs w:val="24"/>
          <w:lang w:eastAsia="ar-SA"/>
        </w:rPr>
        <w:t xml:space="preserve">Цена </w:t>
      </w:r>
      <w:r w:rsidR="00D76B70">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является твердой и определяется на весь срок исполнения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r w:rsidRPr="00D20EF9">
        <w:rPr>
          <w:rFonts w:ascii="Times New Roman" w:hAnsi="Times New Roman" w:cs="Times New Roman"/>
          <w:sz w:val="24"/>
          <w:szCs w:val="24"/>
        </w:rPr>
        <w:t xml:space="preserve"> </w:t>
      </w:r>
    </w:p>
    <w:p w:rsidR="00952E8B"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2.2.</w:t>
      </w:r>
      <w:r w:rsidR="00952E8B" w:rsidRPr="00952E8B">
        <w:rPr>
          <w:rFonts w:ascii="Times New Roman" w:hAnsi="Times New Roman" w:cs="Times New Roman"/>
          <w:sz w:val="24"/>
          <w:szCs w:val="24"/>
        </w:rPr>
        <w:t xml:space="preserve"> </w:t>
      </w:r>
      <w:proofErr w:type="gramStart"/>
      <w:r w:rsidR="00952E8B">
        <w:rPr>
          <w:rFonts w:ascii="Times New Roman" w:hAnsi="Times New Roman" w:cs="Times New Roman"/>
          <w:sz w:val="24"/>
          <w:szCs w:val="24"/>
        </w:rPr>
        <w:t>Цена договора указана с учетом всех расходов на выполнение работ,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экспертизы и всех иных расходов, необходимых для исполнения Договора и/или которые</w:t>
      </w:r>
      <w:proofErr w:type="gramEnd"/>
      <w:r w:rsidR="00952E8B">
        <w:rPr>
          <w:rFonts w:ascii="Times New Roman" w:hAnsi="Times New Roman" w:cs="Times New Roman"/>
          <w:sz w:val="24"/>
          <w:szCs w:val="24"/>
        </w:rPr>
        <w:t xml:space="preserve"> могут возникнуть при его исполнении на страхование профессиональной ответственности.</w:t>
      </w:r>
      <w:r w:rsidRPr="00D20EF9">
        <w:rPr>
          <w:rFonts w:ascii="Times New Roman" w:hAnsi="Times New Roman" w:cs="Times New Roman"/>
          <w:sz w:val="24"/>
          <w:szCs w:val="24"/>
          <w:lang w:eastAsia="ar-SA"/>
        </w:rPr>
        <w:t xml:space="preserve"> </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2.3. </w:t>
      </w:r>
      <w:proofErr w:type="gramStart"/>
      <w:r w:rsidRPr="00D20EF9">
        <w:rPr>
          <w:rFonts w:ascii="Times New Roman" w:hAnsi="Times New Roman" w:cs="Times New Roman"/>
          <w:sz w:val="24"/>
          <w:szCs w:val="24"/>
          <w:lang w:eastAsia="ar-SA"/>
        </w:rPr>
        <w:t xml:space="preserve">Оплата за фактически выполненные работы производятся на основании счетов, счетов-фактур в течение 30 (Тридцати) банковских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roofErr w:type="gramEnd"/>
    </w:p>
    <w:p w:rsidR="00D20EF9" w:rsidRPr="00D20EF9" w:rsidRDefault="00D20EF9" w:rsidP="00D20EF9">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2.4. Авансирование выполняемых работ не предусматривается.</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2.5. 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Заказчиком до устранения Подрядчиком обнаруженных недостатков.</w:t>
      </w:r>
    </w:p>
    <w:p w:rsidR="00D12A88" w:rsidRDefault="00D12A88" w:rsidP="00D20EF9">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D20EF9" w:rsidRPr="00D20EF9" w:rsidRDefault="00D20EF9" w:rsidP="00D20EF9">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lastRenderedPageBreak/>
        <w:t>3. СРОК ВЫПОЛНЕНИЯ РАБОТ</w:t>
      </w:r>
    </w:p>
    <w:p w:rsidR="00D20EF9" w:rsidRPr="00D20EF9" w:rsidRDefault="00D20EF9" w:rsidP="00D20EF9">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D20EF9" w:rsidRPr="00D20EF9" w:rsidRDefault="00D20EF9" w:rsidP="00D20EF9">
      <w:pPr>
        <w:spacing w:after="0" w:line="240" w:lineRule="auto"/>
        <w:ind w:firstLine="709"/>
        <w:jc w:val="both"/>
        <w:rPr>
          <w:rFonts w:ascii="Times New Roman" w:hAnsi="Times New Roman" w:cs="Times New Roman"/>
          <w:bCs/>
          <w:iCs/>
          <w:color w:val="000000"/>
          <w:sz w:val="24"/>
          <w:szCs w:val="24"/>
        </w:rPr>
      </w:pPr>
      <w:r w:rsidRPr="00D20EF9">
        <w:rPr>
          <w:rFonts w:ascii="Times New Roman" w:hAnsi="Times New Roman" w:cs="Times New Roman"/>
          <w:sz w:val="24"/>
          <w:szCs w:val="24"/>
          <w:lang w:eastAsia="ar-SA"/>
        </w:rPr>
        <w:t xml:space="preserve">3.1. </w:t>
      </w:r>
      <w:r w:rsidRPr="00D20EF9">
        <w:rPr>
          <w:rFonts w:ascii="Times New Roman" w:hAnsi="Times New Roman" w:cs="Times New Roman"/>
          <w:sz w:val="24"/>
          <w:szCs w:val="24"/>
        </w:rPr>
        <w:t xml:space="preserve">Начало выполнения работ по настоящему </w:t>
      </w:r>
      <w:r w:rsidR="00D12A88">
        <w:rPr>
          <w:rFonts w:ascii="Times New Roman" w:hAnsi="Times New Roman" w:cs="Times New Roman"/>
          <w:sz w:val="24"/>
          <w:szCs w:val="24"/>
        </w:rPr>
        <w:t>договору</w:t>
      </w:r>
      <w:r w:rsidRPr="00D20EF9">
        <w:rPr>
          <w:rFonts w:ascii="Times New Roman" w:hAnsi="Times New Roman" w:cs="Times New Roman"/>
          <w:sz w:val="24"/>
          <w:szCs w:val="24"/>
        </w:rPr>
        <w:t xml:space="preserve">: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sidR="00D12A88">
        <w:rPr>
          <w:rFonts w:ascii="Times New Roman" w:hAnsi="Times New Roman" w:cs="Times New Roman"/>
          <w:sz w:val="24"/>
          <w:szCs w:val="24"/>
        </w:rPr>
        <w:t>договора</w:t>
      </w:r>
      <w:r w:rsidRPr="00D20EF9">
        <w:rPr>
          <w:rFonts w:ascii="Times New Roman" w:hAnsi="Times New Roman" w:cs="Times New Roman"/>
          <w:sz w:val="24"/>
          <w:szCs w:val="24"/>
        </w:rPr>
        <w:t xml:space="preserve">. </w:t>
      </w:r>
      <w:r w:rsidR="003821C6">
        <w:rPr>
          <w:rFonts w:ascii="Times New Roman" w:hAnsi="Times New Roman" w:cs="Times New Roman"/>
          <w:sz w:val="24"/>
          <w:szCs w:val="24"/>
        </w:rPr>
        <w:t xml:space="preserve"> </w:t>
      </w:r>
    </w:p>
    <w:p w:rsidR="00D20EF9" w:rsidRPr="00D20EF9" w:rsidRDefault="00D20EF9" w:rsidP="00BC6307">
      <w:pPr>
        <w:spacing w:after="0" w:line="240" w:lineRule="auto"/>
        <w:ind w:left="709" w:hanging="709"/>
        <w:jc w:val="both"/>
        <w:rPr>
          <w:rFonts w:ascii="Times New Roman" w:hAnsi="Times New Roman" w:cs="Times New Roman"/>
          <w:b/>
          <w:bCs/>
          <w:sz w:val="24"/>
          <w:szCs w:val="24"/>
          <w:lang w:eastAsia="ar-SA"/>
        </w:rPr>
      </w:pPr>
      <w:r w:rsidRPr="00D20EF9">
        <w:rPr>
          <w:rFonts w:ascii="Times New Roman" w:hAnsi="Times New Roman" w:cs="Times New Roman"/>
          <w:bCs/>
          <w:iCs/>
          <w:color w:val="000000"/>
          <w:sz w:val="24"/>
          <w:szCs w:val="24"/>
        </w:rPr>
        <w:t xml:space="preserve"> 3.2. </w:t>
      </w:r>
      <w:r w:rsidR="00BC6307" w:rsidRPr="00D12A88">
        <w:rPr>
          <w:rFonts w:ascii="Times New Roman" w:hAnsi="Times New Roman" w:cs="Times New Roman"/>
          <w:sz w:val="24"/>
          <w:szCs w:val="24"/>
        </w:rPr>
        <w:t xml:space="preserve">Срок </w:t>
      </w:r>
      <w:r w:rsidR="00AF6D19">
        <w:rPr>
          <w:rFonts w:ascii="Times New Roman" w:hAnsi="Times New Roman" w:cs="Times New Roman"/>
          <w:sz w:val="24"/>
          <w:szCs w:val="24"/>
        </w:rPr>
        <w:t xml:space="preserve"> выполнения работ 12</w:t>
      </w:r>
      <w:r w:rsidR="00BC6307">
        <w:rPr>
          <w:rFonts w:ascii="Times New Roman" w:hAnsi="Times New Roman" w:cs="Times New Roman"/>
          <w:sz w:val="24"/>
          <w:szCs w:val="24"/>
        </w:rPr>
        <w:t xml:space="preserve"> дней со дня подписания  акта передачи объекта в работу</w:t>
      </w:r>
      <w:r w:rsidR="00BC6307" w:rsidRPr="00D20EF9">
        <w:rPr>
          <w:rFonts w:ascii="Times New Roman" w:hAnsi="Times New Roman" w:cs="Times New Roman"/>
          <w:bCs/>
          <w:iCs/>
          <w:color w:val="000000"/>
          <w:sz w:val="24"/>
          <w:szCs w:val="24"/>
        </w:rPr>
        <w:t xml:space="preserve"> </w:t>
      </w:r>
    </w:p>
    <w:p w:rsidR="00D20EF9" w:rsidRPr="00D20EF9" w:rsidRDefault="00D20EF9" w:rsidP="00D20EF9">
      <w:pPr>
        <w:widowControl w:val="0"/>
        <w:suppressAutoHyphens/>
        <w:autoSpaceDE w:val="0"/>
        <w:spacing w:after="0" w:line="240" w:lineRule="auto"/>
        <w:ind w:firstLine="703"/>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4. ПРАВА И ОБЯЗАННОСТИ СТОРОН</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 Заказчик обязан:</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4.1.1. Предоставить Подрядчику в течение 2 (двух) дней после заключения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по акту Объект, указанный в пункте 1.1 настоящего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для выполнения работ.</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4.1.2. </w:t>
      </w:r>
      <w:proofErr w:type="gramStart"/>
      <w:r w:rsidRPr="00D20EF9">
        <w:rPr>
          <w:rFonts w:ascii="Times New Roman" w:hAnsi="Times New Roman" w:cs="Times New Roman"/>
          <w:sz w:val="24"/>
          <w:szCs w:val="24"/>
          <w:lang w:eastAsia="ar-SA"/>
        </w:rPr>
        <w:t xml:space="preserve">Производить оплату работ Подрядчика за фактически выполненные работы на основании счетов, счетов-фактур в течение 30 (Тридцати) банковских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roofErr w:type="gramEnd"/>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4.1.3. В случае выполнения Подрядчиком скрытых работ, участвовать в их освидетельствовании. </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4.1.4. Осуществлять контроль и надзор за ходом и качеством выполняемых работ, соблюдением сроков их выполнения и соответствием установленной </w:t>
      </w:r>
      <w:r w:rsidR="00D76B70">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цене, а также качеством материалов и оборудования, не вмешиваясь при этом в оперативно-хозяйственную деятельность Подрядчика.</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4.1.5. При обнаружении в ходе выполнения работ отступлений от условий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4.1.6. Оплачивать выполненные Подрядчиком работы на условиях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4.1.7. По окончании выполнения Подрядчиком работ организовать и осуществить приемку их результата надлежащего качества.</w:t>
      </w:r>
    </w:p>
    <w:p w:rsidR="00D20EF9" w:rsidRPr="00D20EF9" w:rsidRDefault="00D20EF9" w:rsidP="00D20EF9">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 Подрядчик обязан:</w:t>
      </w:r>
    </w:p>
    <w:p w:rsidR="00D20EF9" w:rsidRPr="00D20EF9" w:rsidRDefault="00D20EF9" w:rsidP="00D20EF9">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4.2.1. Принять от Заказчика подготовленный к работам объект.</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4.2.2. </w:t>
      </w:r>
      <w:proofErr w:type="gramStart"/>
      <w:r w:rsidRPr="00D20EF9">
        <w:rPr>
          <w:rFonts w:ascii="Times New Roman" w:hAnsi="Times New Roman" w:cs="Times New Roman"/>
          <w:sz w:val="24"/>
          <w:szCs w:val="24"/>
          <w:lang w:eastAsia="ar-SA"/>
        </w:rPr>
        <w:t xml:space="preserve">Выполнить предусмотренные настоящим </w:t>
      </w:r>
      <w:r w:rsidR="00D76B70">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работы, согласно сметной документации (Приложение №1 к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в соответствии с </w:t>
      </w:r>
      <w:r w:rsidRPr="00D20EF9">
        <w:rPr>
          <w:rFonts w:ascii="Times New Roman" w:hAnsi="Times New Roman" w:cs="Times New Roman"/>
          <w:sz w:val="24"/>
          <w:szCs w:val="24"/>
        </w:rPr>
        <w:t>конкретными показателями товаров, используемых при выполнении работ</w:t>
      </w:r>
      <w:r w:rsidRPr="00D20EF9">
        <w:rPr>
          <w:rFonts w:ascii="Times New Roman" w:hAnsi="Times New Roman" w:cs="Times New Roman"/>
          <w:sz w:val="24"/>
          <w:szCs w:val="24"/>
          <w:lang w:eastAsia="ar-SA"/>
        </w:rPr>
        <w:t xml:space="preserve"> (Приложение №2 к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обеспечив их надлежащее качество в соответствии с согласованной технической документацией, строительными нормами и правилами, в сроки, установленные настоящим </w:t>
      </w:r>
      <w:r w:rsidR="008F415F">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не допуская выполнения объемов работ сверх лимитов их финансирования, установленных на соответствующий год </w:t>
      </w:r>
      <w:r w:rsidRPr="00D20EF9">
        <w:rPr>
          <w:rFonts w:ascii="Times New Roman" w:hAnsi="Times New Roman" w:cs="Times New Roman"/>
          <w:color w:val="000000"/>
          <w:sz w:val="24"/>
          <w:szCs w:val="24"/>
          <w:lang w:eastAsia="ar-SA"/>
        </w:rPr>
        <w:t>(</w:t>
      </w:r>
      <w:proofErr w:type="spellStart"/>
      <w:r w:rsidRPr="00D20EF9">
        <w:rPr>
          <w:rFonts w:ascii="Times New Roman" w:hAnsi="Times New Roman" w:cs="Times New Roman"/>
          <w:color w:val="000000"/>
          <w:sz w:val="24"/>
          <w:szCs w:val="24"/>
          <w:lang w:eastAsia="ar-SA"/>
        </w:rPr>
        <w:t>СНиП</w:t>
      </w:r>
      <w:proofErr w:type="spellEnd"/>
      <w:r w:rsidRPr="00D20EF9">
        <w:rPr>
          <w:rFonts w:ascii="Times New Roman" w:hAnsi="Times New Roman" w:cs="Times New Roman"/>
          <w:color w:val="000000"/>
          <w:sz w:val="24"/>
          <w:szCs w:val="24"/>
          <w:lang w:eastAsia="ar-SA"/>
        </w:rPr>
        <w:t>, ГОСТ</w:t>
      </w:r>
      <w:proofErr w:type="gramEnd"/>
      <w:r w:rsidRPr="00D20EF9">
        <w:rPr>
          <w:rFonts w:ascii="Times New Roman" w:hAnsi="Times New Roman" w:cs="Times New Roman"/>
          <w:color w:val="000000"/>
          <w:sz w:val="24"/>
          <w:szCs w:val="24"/>
          <w:lang w:eastAsia="ar-SA"/>
        </w:rPr>
        <w:t xml:space="preserve">, </w:t>
      </w:r>
      <w:proofErr w:type="spellStart"/>
      <w:proofErr w:type="gramStart"/>
      <w:r w:rsidRPr="00D20EF9">
        <w:rPr>
          <w:rFonts w:ascii="Times New Roman" w:hAnsi="Times New Roman" w:cs="Times New Roman"/>
          <w:color w:val="000000"/>
          <w:sz w:val="24"/>
          <w:szCs w:val="24"/>
          <w:lang w:eastAsia="ar-SA"/>
        </w:rPr>
        <w:t>СанПиН</w:t>
      </w:r>
      <w:proofErr w:type="spellEnd"/>
      <w:r w:rsidRPr="00D20EF9">
        <w:rPr>
          <w:rFonts w:ascii="Times New Roman" w:hAnsi="Times New Roman" w:cs="Times New Roman"/>
          <w:color w:val="000000"/>
          <w:sz w:val="24"/>
          <w:szCs w:val="24"/>
          <w:lang w:eastAsia="ar-SA"/>
        </w:rPr>
        <w:t xml:space="preserve"> и других действующих нормативных документов).</w:t>
      </w:r>
      <w:proofErr w:type="gramEnd"/>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4.2.3.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4.2.4. Исполнять полученные в ходе выполнения работ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выполненной работе или иные отступления от условий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4.2.5. Обеспечивать сохранность объекта, материалов и оборудования, находящихся на участке выполнения работ, в период выполнения работ, а также в период устранения недостатков в выполненной работе после передачи объекта Заказчику.</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4.2.6. Обеспечивать Заказчику возможность контроля и надзора за ходом выполнения работ, качеством используемых материалов и оборудования, в том числе </w:t>
      </w:r>
      <w:r w:rsidRPr="00D20EF9">
        <w:rPr>
          <w:rFonts w:ascii="Times New Roman" w:hAnsi="Times New Roman" w:cs="Times New Roman"/>
          <w:sz w:val="24"/>
          <w:szCs w:val="24"/>
          <w:lang w:eastAsia="ar-SA"/>
        </w:rPr>
        <w:lastRenderedPageBreak/>
        <w:t>беспрепятственно допускать его представителей к любому конструктивному элементу объекта, представлять по их письменному требованию отчеты о ходе выполнения работ, исполнительную документацию.</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4.2.7.Своевременно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4.2.8. Подрядчик вправе привлекать к выполнению работ по настоящему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субподрядчиков, за действия которых несет ответственность перед Заказчиком.</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4.2.9. Обеспечить соответствие выполненных работ условиям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о качестве в течение всего гарантийного срока на выполненные работы, который составляет 36 месяцев с момента подписания акта сдачи-приемки выполненных работ.</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4.2.10. В случае если в течение гарантийного срока, установленного в </w:t>
      </w:r>
      <w:r w:rsidR="008F415F">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обнаружится, что работа выполнена Подрядчиком с отступлениями от условий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ухудшившими работы, или с иными недостатками, которые делают его не пригодным для предусмотренного в </w:t>
      </w:r>
      <w:r w:rsidR="008F415F">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использования, Заказчик вправе по своему выбору потребовать от Подрядчика:</w:t>
      </w:r>
    </w:p>
    <w:p w:rsidR="00D20EF9" w:rsidRPr="00D20EF9" w:rsidRDefault="00D20EF9" w:rsidP="00D20EF9">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 безвозмездного устранения недостатков в разумный срок.</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4.3. Заказчик имеет право:</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4.3.1. Требовать надлежащего выполнения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4.3.2. Представитель заказчика в рамках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имеет право с составлением соответствующего акта:</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-в рабочее время проверять ход и качество выполняемых работ, а также качество строительных материалов, полуфабрикатов, деталей и конструкций, полноту и качество ведения журналов работ и поэтапной приёмки скрытых элементов;</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-не принимать работы, выполненные некачественно, с отступлениями от технической (проектной, сметной) документации, </w:t>
      </w:r>
      <w:proofErr w:type="spellStart"/>
      <w:r w:rsidRPr="00D20EF9">
        <w:rPr>
          <w:rFonts w:ascii="Times New Roman" w:hAnsi="Times New Roman" w:cs="Times New Roman"/>
          <w:sz w:val="24"/>
          <w:szCs w:val="24"/>
          <w:lang w:eastAsia="ar-SA"/>
        </w:rPr>
        <w:t>ГОСТов</w:t>
      </w:r>
      <w:proofErr w:type="spellEnd"/>
      <w:r w:rsidRPr="00D20EF9">
        <w:rPr>
          <w:rFonts w:ascii="Times New Roman" w:hAnsi="Times New Roman" w:cs="Times New Roman"/>
          <w:sz w:val="24"/>
          <w:szCs w:val="24"/>
          <w:lang w:eastAsia="ar-SA"/>
        </w:rPr>
        <w:t xml:space="preserve">, </w:t>
      </w:r>
      <w:proofErr w:type="spellStart"/>
      <w:r w:rsidRPr="00D20EF9">
        <w:rPr>
          <w:rFonts w:ascii="Times New Roman" w:hAnsi="Times New Roman" w:cs="Times New Roman"/>
          <w:sz w:val="24"/>
          <w:szCs w:val="24"/>
          <w:lang w:eastAsia="ar-SA"/>
        </w:rPr>
        <w:t>СНиПов</w:t>
      </w:r>
      <w:proofErr w:type="spellEnd"/>
      <w:r w:rsidRPr="00D20EF9">
        <w:rPr>
          <w:rFonts w:ascii="Times New Roman" w:hAnsi="Times New Roman" w:cs="Times New Roman"/>
          <w:sz w:val="24"/>
          <w:szCs w:val="24"/>
          <w:lang w:eastAsia="ar-SA"/>
        </w:rPr>
        <w:t>, ТУ и других нормативных документов, до их переделки или устранения дефектов.</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4.3.3 Заказчик вправе в соответствии с действующим гражданским законодательством принять решение об одностороннем отказе от исполнения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4.4. Подрядчик имеет право:</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4.4.1. Требовать оплаты по настоящему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согласно пункту 2.3. настоящего </w:t>
      </w:r>
      <w:r w:rsidR="00D76B70">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 пункту 4.1.2.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4.4.2 Подрядчик вправе в соответствии с действующим гражданским законодательством принять решение об одностороннем отказе от исполнения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4.5. При исполнении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не допускается перемена Подрядчика, в том числе путем уступки прав и перевода долга по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за исключением случаев реорганизации Подрядчика в форме преобразования, слияния или присоединения.</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p>
    <w:p w:rsidR="00D20EF9" w:rsidRPr="00D20EF9" w:rsidRDefault="00D20EF9" w:rsidP="00D20EF9">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5. ПОРЯДОК СДАЧИ И ПРИЕМКИ РАБОТ</w:t>
      </w:r>
    </w:p>
    <w:p w:rsidR="00D20EF9" w:rsidRPr="00D20EF9" w:rsidRDefault="00D20EF9" w:rsidP="00D20EF9">
      <w:pPr>
        <w:suppressAutoHyphens/>
        <w:spacing w:after="0" w:line="240" w:lineRule="auto"/>
        <w:ind w:firstLine="705"/>
        <w:jc w:val="both"/>
        <w:rPr>
          <w:rFonts w:ascii="Times New Roman" w:hAnsi="Times New Roman" w:cs="Times New Roman"/>
          <w:sz w:val="24"/>
          <w:szCs w:val="24"/>
          <w:lang w:eastAsia="ar-SA"/>
        </w:rPr>
      </w:pPr>
    </w:p>
    <w:p w:rsidR="008F415F" w:rsidRPr="008F415F" w:rsidRDefault="008F415F" w:rsidP="008F415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.1. По завершении работ по настоящему Договору Подрядчик письменно извещает Заказчика о готовности сдать выполненные работы.</w:t>
      </w:r>
    </w:p>
    <w:p w:rsidR="008F415F" w:rsidRPr="008F415F" w:rsidRDefault="008F415F" w:rsidP="008F415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.2. Заказчик, получивший сообщение Подрядчика, в срок не позднее 3-х дней, приступает к приемке результата выполненных работ. Срок приёмки работ – до 3-х рабочих дней.</w:t>
      </w:r>
    </w:p>
    <w:p w:rsidR="008F415F" w:rsidRPr="008F415F" w:rsidRDefault="008F415F" w:rsidP="008F415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.3. Сдача выполненных работ Подрядчиком и их приемка Заказчиком оформляется актом о приемке выполненных работ, подписанным Заказчиком и Подрядчиком. </w:t>
      </w:r>
    </w:p>
    <w:p w:rsidR="008F415F" w:rsidRPr="008F415F" w:rsidRDefault="008F415F" w:rsidP="008F415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w:t>
      </w:r>
      <w:r w:rsidRPr="008F415F">
        <w:rPr>
          <w:rFonts w:ascii="Times New Roman" w:hAnsi="Times New Roman" w:cs="Times New Roman"/>
          <w:sz w:val="24"/>
          <w:szCs w:val="24"/>
          <w:lang w:eastAsia="ar-SA"/>
        </w:rPr>
        <w:lastRenderedPageBreak/>
        <w:t xml:space="preserve">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w:t>
      </w:r>
    </w:p>
    <w:p w:rsidR="008F415F" w:rsidRPr="008F415F" w:rsidRDefault="008F415F" w:rsidP="008F415F">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Подрядчик обязан устранить все обнаруженные недостатки своими силами и за свой счет в сроки, указанные в акте.</w:t>
      </w:r>
    </w:p>
    <w:p w:rsidR="008F415F" w:rsidRPr="008F415F" w:rsidRDefault="008F415F" w:rsidP="008F415F">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w:t>
      </w:r>
    </w:p>
    <w:p w:rsidR="008F415F" w:rsidRPr="008F415F" w:rsidRDefault="008F415F" w:rsidP="008F415F">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Заказчик, принявший работу без проверки, не лишается права ссылаться на недостатки работы, которые могли быть установлены при приемке.</w:t>
      </w:r>
    </w:p>
    <w:p w:rsidR="008F415F" w:rsidRPr="008F415F" w:rsidRDefault="008F415F" w:rsidP="008F415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.5. Заказчик вправе отказаться от приемки выполненных работ в случае обнаружения недостатков, которые не могут быть устранены Подрядчиком. 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w:t>
      </w:r>
      <w:proofErr w:type="spellStart"/>
      <w:r w:rsidRPr="008F415F">
        <w:rPr>
          <w:rFonts w:ascii="Times New Roman" w:hAnsi="Times New Roman" w:cs="Times New Roman"/>
          <w:sz w:val="24"/>
          <w:szCs w:val="24"/>
          <w:lang w:eastAsia="ar-SA"/>
        </w:rPr>
        <w:t>СНиПов</w:t>
      </w:r>
      <w:proofErr w:type="spellEnd"/>
      <w:r w:rsidRPr="008F415F">
        <w:rPr>
          <w:rFonts w:ascii="Times New Roman" w:hAnsi="Times New Roman" w:cs="Times New Roman"/>
          <w:sz w:val="24"/>
          <w:szCs w:val="24"/>
          <w:lang w:eastAsia="ar-SA"/>
        </w:rPr>
        <w:t>,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8F415F" w:rsidRPr="008F415F" w:rsidRDefault="008F415F" w:rsidP="008F415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.6. Датой приемки выполненных работ считается дата подписания акта о приемке выполненных работ Заказчиком.</w:t>
      </w:r>
    </w:p>
    <w:p w:rsidR="00D20EF9" w:rsidRPr="00D20EF9" w:rsidRDefault="00D20EF9" w:rsidP="00D20EF9">
      <w:pPr>
        <w:spacing w:after="0" w:line="240" w:lineRule="auto"/>
        <w:ind w:firstLine="540"/>
        <w:jc w:val="both"/>
        <w:rPr>
          <w:rFonts w:ascii="Times New Roman" w:hAnsi="Times New Roman" w:cs="Times New Roman"/>
          <w:sz w:val="24"/>
          <w:szCs w:val="24"/>
          <w:lang w:eastAsia="ar-SA"/>
        </w:rPr>
      </w:pPr>
    </w:p>
    <w:p w:rsidR="00D20EF9" w:rsidRPr="00D20EF9" w:rsidRDefault="00D20EF9" w:rsidP="00D20EF9">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D20EF9" w:rsidRPr="00D20EF9" w:rsidRDefault="00D20EF9" w:rsidP="00D20EF9">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6. ОТВЕТСТВЕННОСТЬ СТОРОН </w:t>
      </w:r>
    </w:p>
    <w:p w:rsidR="00342937" w:rsidRPr="00342937" w:rsidRDefault="00342937" w:rsidP="00342937">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.1. 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342937" w:rsidRPr="00342937" w:rsidRDefault="00342937" w:rsidP="00342937">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.2. В случае просрочки исполнения Поставщиком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1/300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обязатель</w:t>
      </w:r>
      <w:proofErr w:type="gramStart"/>
      <w:r w:rsidRPr="00342937">
        <w:rPr>
          <w:rFonts w:ascii="Times New Roman" w:hAnsi="Times New Roman" w:cs="Times New Roman"/>
          <w:sz w:val="24"/>
          <w:szCs w:val="24"/>
        </w:rPr>
        <w:t>ств пр</w:t>
      </w:r>
      <w:proofErr w:type="gramEnd"/>
      <w:r w:rsidRPr="00342937">
        <w:rPr>
          <w:rFonts w:ascii="Times New Roman" w:hAnsi="Times New Roman" w:cs="Times New Roman"/>
          <w:sz w:val="24"/>
          <w:szCs w:val="24"/>
        </w:rPr>
        <w:t>оизошла вследствие непреодолимой силы или по вине Заказчика.</w:t>
      </w:r>
    </w:p>
    <w:p w:rsidR="00342937" w:rsidRPr="00342937" w:rsidRDefault="00342937" w:rsidP="00342937">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.4. Уплата неустойки не освобождает стороны от исполнения обязательств по настоящему Договору или устранения нарушений.</w:t>
      </w:r>
    </w:p>
    <w:p w:rsidR="00342937" w:rsidRPr="00342937" w:rsidRDefault="00342937" w:rsidP="00342937">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.5. Все споры и разногласия, возникающие при исполнении договора, решаются путем переговоров. В случае невозможности урегулирования их дружеским путем споры разрешаются арбитражным судом. С-Пет</w:t>
      </w:r>
      <w:r>
        <w:rPr>
          <w:rFonts w:ascii="Times New Roman" w:hAnsi="Times New Roman" w:cs="Times New Roman"/>
          <w:sz w:val="24"/>
          <w:szCs w:val="24"/>
        </w:rPr>
        <w:t>ербурга и Ленинградской области</w:t>
      </w:r>
      <w:r w:rsidRPr="00342937">
        <w:rPr>
          <w:rFonts w:ascii="Times New Roman" w:hAnsi="Times New Roman" w:cs="Times New Roman"/>
          <w:sz w:val="24"/>
          <w:szCs w:val="24"/>
        </w:rPr>
        <w:t>.</w:t>
      </w:r>
    </w:p>
    <w:p w:rsidR="00D20EF9" w:rsidRPr="00D20EF9" w:rsidRDefault="00D20EF9" w:rsidP="00D20EF9">
      <w:pPr>
        <w:widowControl w:val="0"/>
        <w:suppressAutoHyphens/>
        <w:autoSpaceDE w:val="0"/>
        <w:spacing w:after="0" w:line="240" w:lineRule="auto"/>
        <w:ind w:firstLine="720"/>
        <w:rPr>
          <w:rFonts w:ascii="Times New Roman" w:hAnsi="Times New Roman" w:cs="Times New Roman"/>
          <w:b/>
          <w:bCs/>
          <w:sz w:val="24"/>
          <w:szCs w:val="24"/>
          <w:lang w:eastAsia="ar-SA"/>
        </w:rPr>
      </w:pPr>
    </w:p>
    <w:p w:rsidR="00342937" w:rsidRPr="00342937" w:rsidRDefault="00342937" w:rsidP="00342937">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7.</w:t>
      </w:r>
      <w:r w:rsidRPr="00342937">
        <w:rPr>
          <w:rFonts w:ascii="Times New Roman" w:hAnsi="Times New Roman" w:cs="Times New Roman"/>
          <w:b/>
          <w:bCs/>
          <w:sz w:val="24"/>
          <w:szCs w:val="24"/>
          <w:lang w:eastAsia="ar-SA"/>
        </w:rPr>
        <w:t xml:space="preserve"> СРОК ДЕЙСТВИЯ ДОГОВОРА</w:t>
      </w:r>
    </w:p>
    <w:p w:rsidR="00342937" w:rsidRDefault="00342937" w:rsidP="00342937">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.1. Настоящий Договор вступает в силу с момента его подп</w:t>
      </w:r>
      <w:r>
        <w:rPr>
          <w:rFonts w:ascii="Times New Roman" w:hAnsi="Times New Roman" w:cs="Times New Roman"/>
          <w:bCs/>
          <w:sz w:val="24"/>
          <w:szCs w:val="24"/>
          <w:lang w:eastAsia="ar-SA"/>
        </w:rPr>
        <w:t>исания и действует до 31.12.2016</w:t>
      </w:r>
      <w:r w:rsidRPr="00342937">
        <w:rPr>
          <w:rFonts w:ascii="Times New Roman" w:hAnsi="Times New Roman" w:cs="Times New Roman"/>
          <w:bCs/>
          <w:sz w:val="24"/>
          <w:szCs w:val="24"/>
          <w:lang w:eastAsia="ar-SA"/>
        </w:rPr>
        <w:t xml:space="preserve"> г., но в любом случае до полного исполнения сторонами своих обязательств по Договору.</w:t>
      </w:r>
    </w:p>
    <w:p w:rsidR="00342937" w:rsidRPr="00342937" w:rsidRDefault="00342937" w:rsidP="00342937">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w:t>
      </w:r>
      <w:r>
        <w:rPr>
          <w:rFonts w:ascii="Times New Roman" w:hAnsi="Times New Roman" w:cs="Times New Roman"/>
          <w:bCs/>
          <w:sz w:val="24"/>
          <w:szCs w:val="24"/>
          <w:lang w:eastAsia="ar-SA"/>
        </w:rPr>
        <w:t>2</w:t>
      </w:r>
      <w:r w:rsidRPr="00342937">
        <w:rPr>
          <w:rFonts w:ascii="Times New Roman" w:hAnsi="Times New Roman" w:cs="Times New Roman"/>
          <w:bCs/>
          <w:sz w:val="24"/>
          <w:szCs w:val="24"/>
          <w:lang w:eastAsia="ar-SA"/>
        </w:rPr>
        <w:t>. Расторжение настоящего Договора осуществляется в рамках Гражданского кодекса РФ.</w:t>
      </w:r>
    </w:p>
    <w:p w:rsidR="00342937" w:rsidRPr="00342937" w:rsidRDefault="00342937" w:rsidP="00342937">
      <w:pPr>
        <w:widowControl w:val="0"/>
        <w:suppressAutoHyphens/>
        <w:autoSpaceDE w:val="0"/>
        <w:spacing w:after="0" w:line="240" w:lineRule="auto"/>
        <w:ind w:firstLine="705"/>
        <w:jc w:val="both"/>
        <w:rPr>
          <w:rFonts w:ascii="Times New Roman" w:hAnsi="Times New Roman" w:cs="Times New Roman"/>
          <w:bCs/>
          <w:sz w:val="24"/>
          <w:szCs w:val="24"/>
          <w:lang w:eastAsia="ar-SA"/>
        </w:rPr>
      </w:pPr>
    </w:p>
    <w:p w:rsidR="00D20EF9" w:rsidRPr="00D20EF9" w:rsidRDefault="00D20EF9" w:rsidP="00D20EF9">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8. ОБСТОЯТЕЛЬСТВА НЕПРЕОДОЛИМОЙ СИЛЫ</w:t>
      </w:r>
    </w:p>
    <w:p w:rsidR="00D20EF9" w:rsidRPr="00D20EF9" w:rsidRDefault="00D20EF9" w:rsidP="00D20EF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8.1. </w:t>
      </w:r>
      <w:proofErr w:type="gramStart"/>
      <w:r w:rsidRPr="00D20EF9">
        <w:rPr>
          <w:rFonts w:ascii="Times New Roman" w:hAnsi="Times New Roman" w:cs="Times New Roman"/>
          <w:sz w:val="24"/>
          <w:szCs w:val="24"/>
          <w:lang w:eastAsia="ar-SA"/>
        </w:rPr>
        <w:t xml:space="preserve">Стороны освобождаются от ответственности за полное или частичное неисполнение своих обязательств по настоящему </w:t>
      </w:r>
      <w:r w:rsidR="00342937">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в случае если оно явилось следствием обстоятельств непреодолимой силы, а именно стихийных бедствий, диверсий, военных действий, блокад, изменений законодательства, препятствующих надлежащему исполнению обязательств по настоящему </w:t>
      </w:r>
      <w:r w:rsidR="00D76B70">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а также других чрезвычайных обстоятельств, которые возникли после заключения настоящего </w:t>
      </w:r>
      <w:proofErr w:type="spellStart"/>
      <w:r w:rsidR="00342937">
        <w:rPr>
          <w:rFonts w:ascii="Times New Roman" w:hAnsi="Times New Roman" w:cs="Times New Roman"/>
          <w:sz w:val="24"/>
          <w:szCs w:val="24"/>
          <w:lang w:eastAsia="ar-SA"/>
        </w:rPr>
        <w:t>дговора</w:t>
      </w:r>
      <w:proofErr w:type="spellEnd"/>
      <w:r w:rsidRPr="00D20EF9">
        <w:rPr>
          <w:rFonts w:ascii="Times New Roman" w:hAnsi="Times New Roman" w:cs="Times New Roman"/>
          <w:sz w:val="24"/>
          <w:szCs w:val="24"/>
          <w:lang w:eastAsia="ar-SA"/>
        </w:rPr>
        <w:t xml:space="preserve"> и непосредственно повлияли на исполнение Сторонами своих обязательств, и</w:t>
      </w:r>
      <w:proofErr w:type="gramEnd"/>
      <w:r w:rsidRPr="00D20EF9">
        <w:rPr>
          <w:rFonts w:ascii="Times New Roman" w:hAnsi="Times New Roman" w:cs="Times New Roman"/>
          <w:sz w:val="24"/>
          <w:szCs w:val="24"/>
          <w:lang w:eastAsia="ar-SA"/>
        </w:rPr>
        <w:t xml:space="preserve"> которые Стороны были не в состоянии предвидеть и предотвратить. Данные обстоятельства подтверждаются справкой компетентного учреждения или органа государственной </w:t>
      </w:r>
      <w:r w:rsidRPr="00D20EF9">
        <w:rPr>
          <w:rFonts w:ascii="Times New Roman" w:hAnsi="Times New Roman" w:cs="Times New Roman"/>
          <w:sz w:val="24"/>
          <w:szCs w:val="24"/>
          <w:lang w:eastAsia="ar-SA"/>
        </w:rPr>
        <w:lastRenderedPageBreak/>
        <w:t>власти.</w:t>
      </w:r>
    </w:p>
    <w:p w:rsidR="00D20EF9" w:rsidRPr="00D20EF9" w:rsidRDefault="00D20EF9" w:rsidP="00D20EF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8.2. При наступлении указанных в п. 8.1. обстоятельств, Сторона, для которой создалась невозможность исполнения ее обязательств по </w:t>
      </w:r>
      <w:r w:rsidR="00342937">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должна в 5-тидневный срок известить о них в письменной форме другую сторону с приложением соответствующих подтверждающих документов.</w:t>
      </w:r>
    </w:p>
    <w:p w:rsidR="00D20EF9" w:rsidRPr="00D20EF9" w:rsidRDefault="00D20EF9" w:rsidP="00D20EF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8.3. Наступление обстоятельств, вызванных действием непреодолимой силы, влечет по согласованию сторон увеличение срока исполнения </w:t>
      </w:r>
      <w:r w:rsidR="00342937">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Если эти обстоятельства будут длиться более 2 (двух) месяцев, каждая их Сторон имеет право на досрочное расторжение </w:t>
      </w:r>
      <w:r w:rsidR="00342937">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При этом Стороны не освобождаются от обязательств по возмещению задолженностей, образовавшихся до наступления обстоятельств непреодолимой силы.</w:t>
      </w:r>
    </w:p>
    <w:p w:rsidR="00D20EF9" w:rsidRPr="00D20EF9" w:rsidRDefault="00D20EF9" w:rsidP="00D20EF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8.4. При отсутствии своевременного извещения, предусмотренного п.8.2., виновная сторона обязана возместить другой стороне убытки, причиненные не извещением или несвоевременным извещением.</w:t>
      </w:r>
    </w:p>
    <w:p w:rsidR="00D20EF9" w:rsidRPr="00D20EF9" w:rsidRDefault="00D20EF9" w:rsidP="00D20EF9">
      <w:pPr>
        <w:widowControl w:val="0"/>
        <w:suppressAutoHyphens/>
        <w:autoSpaceDE w:val="0"/>
        <w:spacing w:after="0" w:line="240" w:lineRule="auto"/>
        <w:ind w:firstLine="567"/>
        <w:jc w:val="both"/>
        <w:rPr>
          <w:rFonts w:ascii="Times New Roman" w:hAnsi="Times New Roman" w:cs="Times New Roman"/>
          <w:sz w:val="24"/>
          <w:szCs w:val="24"/>
          <w:lang w:eastAsia="ar-SA"/>
        </w:rPr>
      </w:pPr>
    </w:p>
    <w:p w:rsidR="00D20EF9" w:rsidRPr="00D20EF9" w:rsidRDefault="00342937" w:rsidP="00D20EF9">
      <w:pPr>
        <w:widowControl w:val="0"/>
        <w:suppressAutoHyphens/>
        <w:autoSpaceDE w:val="0"/>
        <w:spacing w:after="0" w:line="240" w:lineRule="auto"/>
        <w:ind w:firstLine="705"/>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D20EF9" w:rsidRPr="00D20EF9">
        <w:rPr>
          <w:rFonts w:ascii="Times New Roman" w:hAnsi="Times New Roman" w:cs="Times New Roman"/>
          <w:b/>
          <w:sz w:val="24"/>
          <w:szCs w:val="24"/>
          <w:lang w:eastAsia="ar-SA"/>
        </w:rPr>
        <w:t>. ЗАКЛЮЧИТЕЛЬНЫЕ ПОЛОЖЕНИЯ</w:t>
      </w: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sz w:val="24"/>
          <w:szCs w:val="24"/>
          <w:lang w:eastAsia="ar-SA"/>
        </w:rPr>
      </w:pPr>
    </w:p>
    <w:p w:rsidR="00342937" w:rsidRPr="00342937" w:rsidRDefault="00342937" w:rsidP="00342937">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.1. Все приложения к настоящему Договору являются его неотъемлемой частью.</w:t>
      </w:r>
    </w:p>
    <w:p w:rsidR="00342937" w:rsidRPr="00342937" w:rsidRDefault="00342937" w:rsidP="00342937">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.2. Любые изменения и дополнения к настоящему Договору имеют силу только в том случае, если они оформлены в письменном виде, подписаны и скреплены печатями всеми сторонами.</w:t>
      </w:r>
    </w:p>
    <w:p w:rsidR="00342937" w:rsidRPr="00342937" w:rsidRDefault="00342937" w:rsidP="00342937">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.3.Настоящий Договор составлен в двух экземплярах, по одному для каждой стороны, каждый из которых имеет равную юридическую силу.</w:t>
      </w:r>
    </w:p>
    <w:p w:rsidR="00D20EF9" w:rsidRPr="00D20EF9" w:rsidRDefault="00342937" w:rsidP="00D20EF9">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00D20EF9" w:rsidRPr="00D20EF9">
        <w:rPr>
          <w:rFonts w:ascii="Times New Roman" w:hAnsi="Times New Roman" w:cs="Times New Roman"/>
          <w:sz w:val="24"/>
          <w:szCs w:val="24"/>
          <w:lang w:eastAsia="ar-SA"/>
        </w:rPr>
        <w:t>.</w:t>
      </w:r>
      <w:r>
        <w:rPr>
          <w:rFonts w:ascii="Times New Roman" w:hAnsi="Times New Roman" w:cs="Times New Roman"/>
          <w:sz w:val="24"/>
          <w:szCs w:val="24"/>
          <w:lang w:eastAsia="ar-SA"/>
        </w:rPr>
        <w:t>4</w:t>
      </w:r>
      <w:r w:rsidR="00D20EF9" w:rsidRPr="00D20EF9">
        <w:rPr>
          <w:rFonts w:ascii="Times New Roman" w:hAnsi="Times New Roman" w:cs="Times New Roman"/>
          <w:sz w:val="24"/>
          <w:szCs w:val="24"/>
          <w:lang w:eastAsia="ar-SA"/>
        </w:rPr>
        <w:t>. В случае изменения юридического или фактического адреса, или иных реквизитов, стороны обязаны уведомить друг друга за 5 (пять) рабочих дней до предполагаемых событий.</w:t>
      </w:r>
    </w:p>
    <w:p w:rsidR="00D20EF9" w:rsidRPr="00D20EF9" w:rsidRDefault="00342937" w:rsidP="00D20EF9">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9.5</w:t>
      </w:r>
      <w:r w:rsidR="00D20EF9" w:rsidRPr="00D20EF9">
        <w:rPr>
          <w:rFonts w:ascii="Times New Roman" w:hAnsi="Times New Roman" w:cs="Times New Roman"/>
          <w:sz w:val="24"/>
          <w:szCs w:val="24"/>
          <w:lang w:eastAsia="ar-SA"/>
        </w:rPr>
        <w:t xml:space="preserve">. Вопросы, не урегулированные настоящим </w:t>
      </w:r>
      <w:r>
        <w:rPr>
          <w:rFonts w:ascii="Times New Roman" w:hAnsi="Times New Roman" w:cs="Times New Roman"/>
          <w:sz w:val="24"/>
          <w:szCs w:val="24"/>
          <w:lang w:eastAsia="ar-SA"/>
        </w:rPr>
        <w:t>договором</w:t>
      </w:r>
      <w:r w:rsidR="00D20EF9" w:rsidRPr="00D20EF9">
        <w:rPr>
          <w:rFonts w:ascii="Times New Roman" w:hAnsi="Times New Roman" w:cs="Times New Roman"/>
          <w:sz w:val="24"/>
          <w:szCs w:val="24"/>
          <w:lang w:eastAsia="ar-SA"/>
        </w:rPr>
        <w:t>, регулируется действующим законодательством.</w:t>
      </w:r>
    </w:p>
    <w:p w:rsidR="00D20EF9" w:rsidRPr="00D20EF9" w:rsidRDefault="00342937" w:rsidP="00D20EF9">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9.6</w:t>
      </w:r>
      <w:r w:rsidR="00D20EF9" w:rsidRPr="00D20EF9">
        <w:rPr>
          <w:rFonts w:ascii="Times New Roman" w:hAnsi="Times New Roman" w:cs="Times New Roman"/>
          <w:sz w:val="24"/>
          <w:szCs w:val="24"/>
          <w:lang w:eastAsia="ar-SA"/>
        </w:rPr>
        <w:t xml:space="preserve">. К настоящему </w:t>
      </w:r>
      <w:r>
        <w:rPr>
          <w:rFonts w:ascii="Times New Roman" w:hAnsi="Times New Roman" w:cs="Times New Roman"/>
          <w:sz w:val="24"/>
          <w:szCs w:val="24"/>
          <w:lang w:eastAsia="ar-SA"/>
        </w:rPr>
        <w:t>Договору</w:t>
      </w:r>
      <w:r w:rsidR="00D20EF9" w:rsidRPr="00D20EF9">
        <w:rPr>
          <w:rFonts w:ascii="Times New Roman" w:hAnsi="Times New Roman" w:cs="Times New Roman"/>
          <w:sz w:val="24"/>
          <w:szCs w:val="24"/>
          <w:lang w:eastAsia="ar-SA"/>
        </w:rPr>
        <w:t xml:space="preserve"> прилагается и является неотъемлемой его частью:</w:t>
      </w:r>
    </w:p>
    <w:p w:rsidR="00D20EF9" w:rsidRPr="00D20EF9" w:rsidRDefault="00D20EF9" w:rsidP="00D20EF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Приложение №1: Сметная документация (с учетом коэффициента снижения).</w:t>
      </w:r>
    </w:p>
    <w:p w:rsidR="00D20EF9" w:rsidRPr="00D20EF9" w:rsidRDefault="00D20EF9" w:rsidP="00D20EF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Приложение №2: Конкретные показатели товаров (оборудования) использующихся при выполнении работ (согласно заявке участника</w:t>
      </w:r>
      <w:r w:rsidR="00BC6307">
        <w:rPr>
          <w:rFonts w:ascii="Times New Roman" w:hAnsi="Times New Roman" w:cs="Times New Roman"/>
          <w:sz w:val="24"/>
          <w:szCs w:val="24"/>
          <w:lang w:eastAsia="ar-SA"/>
        </w:rPr>
        <w:t xml:space="preserve"> </w:t>
      </w:r>
      <w:r w:rsidR="00705CFE">
        <w:rPr>
          <w:rFonts w:ascii="Times New Roman" w:hAnsi="Times New Roman" w:cs="Times New Roman"/>
          <w:sz w:val="24"/>
          <w:szCs w:val="24"/>
          <w:lang w:eastAsia="ar-SA"/>
        </w:rPr>
        <w:t xml:space="preserve">запрос </w:t>
      </w:r>
      <w:proofErr w:type="spellStart"/>
      <w:r w:rsidR="00705CFE">
        <w:rPr>
          <w:rFonts w:ascii="Times New Roman" w:hAnsi="Times New Roman" w:cs="Times New Roman"/>
          <w:sz w:val="24"/>
          <w:szCs w:val="24"/>
          <w:lang w:eastAsia="ar-SA"/>
        </w:rPr>
        <w:t>предложений</w:t>
      </w:r>
      <w:r w:rsidR="00D76B70">
        <w:rPr>
          <w:rFonts w:ascii="Times New Roman" w:hAnsi="Times New Roman" w:cs="Times New Roman"/>
          <w:sz w:val="24"/>
          <w:szCs w:val="24"/>
          <w:lang w:eastAsia="ar-SA"/>
        </w:rPr>
        <w:t>а</w:t>
      </w:r>
      <w:proofErr w:type="spellEnd"/>
      <w:r w:rsidRPr="00D20EF9">
        <w:rPr>
          <w:rFonts w:ascii="Times New Roman" w:hAnsi="Times New Roman" w:cs="Times New Roman"/>
          <w:sz w:val="24"/>
          <w:szCs w:val="24"/>
          <w:lang w:eastAsia="ar-SA"/>
        </w:rPr>
        <w:t xml:space="preserve">, с которым заключается </w:t>
      </w:r>
      <w:r w:rsidR="00D76B70">
        <w:rPr>
          <w:rFonts w:ascii="Times New Roman" w:hAnsi="Times New Roman" w:cs="Times New Roman"/>
          <w:sz w:val="24"/>
          <w:szCs w:val="24"/>
          <w:lang w:eastAsia="ar-SA"/>
        </w:rPr>
        <w:t>договор</w:t>
      </w:r>
      <w:r w:rsidRPr="00D20EF9">
        <w:rPr>
          <w:rFonts w:ascii="Times New Roman" w:hAnsi="Times New Roman" w:cs="Times New Roman"/>
          <w:sz w:val="24"/>
          <w:szCs w:val="24"/>
          <w:lang w:eastAsia="ar-SA"/>
        </w:rPr>
        <w:t>).</w:t>
      </w:r>
    </w:p>
    <w:p w:rsidR="00D20EF9" w:rsidRPr="00D20EF9" w:rsidRDefault="00D20EF9" w:rsidP="00D20EF9">
      <w:pPr>
        <w:spacing w:after="0" w:line="240" w:lineRule="auto"/>
        <w:ind w:firstLine="705"/>
        <w:jc w:val="both"/>
        <w:rPr>
          <w:rFonts w:ascii="Times New Roman" w:hAnsi="Times New Roman" w:cs="Times New Roman"/>
          <w:b/>
          <w:bCs/>
          <w:sz w:val="24"/>
          <w:szCs w:val="24"/>
        </w:rPr>
      </w:pPr>
    </w:p>
    <w:p w:rsidR="00D20EF9" w:rsidRPr="00D20EF9" w:rsidRDefault="00D20EF9" w:rsidP="00D20EF9">
      <w:pPr>
        <w:widowControl w:val="0"/>
        <w:suppressAutoHyphens/>
        <w:autoSpaceDE w:val="0"/>
        <w:spacing w:after="0" w:line="240" w:lineRule="auto"/>
        <w:ind w:firstLine="705"/>
        <w:jc w:val="both"/>
        <w:rPr>
          <w:rFonts w:ascii="Times New Roman" w:hAnsi="Times New Roman" w:cs="Times New Roman"/>
          <w:b/>
          <w:bCs/>
          <w:sz w:val="24"/>
          <w:szCs w:val="24"/>
          <w:lang w:eastAsia="ar-SA"/>
        </w:rPr>
      </w:pPr>
    </w:p>
    <w:p w:rsidR="00D20EF9" w:rsidRPr="00D20EF9" w:rsidRDefault="00D20EF9" w:rsidP="00D20EF9">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1</w:t>
      </w:r>
      <w:r w:rsidR="00342937">
        <w:rPr>
          <w:rFonts w:ascii="Times New Roman" w:hAnsi="Times New Roman" w:cs="Times New Roman"/>
          <w:b/>
          <w:bCs/>
          <w:sz w:val="24"/>
          <w:szCs w:val="24"/>
          <w:lang w:eastAsia="ar-SA"/>
        </w:rPr>
        <w:t>0</w:t>
      </w:r>
      <w:r w:rsidRPr="00D20EF9">
        <w:rPr>
          <w:rFonts w:ascii="Times New Roman" w:hAnsi="Times New Roman" w:cs="Times New Roman"/>
          <w:b/>
          <w:bCs/>
          <w:sz w:val="24"/>
          <w:szCs w:val="24"/>
          <w:lang w:eastAsia="ar-SA"/>
        </w:rPr>
        <w:t>. ЮРИДИЧЕСКИЕ АДРЕСА И ПОДПИСИ СТОРОН</w:t>
      </w:r>
    </w:p>
    <w:p w:rsidR="00D20EF9" w:rsidRPr="00D20EF9" w:rsidRDefault="00D20EF9" w:rsidP="00D20EF9">
      <w:pPr>
        <w:widowControl w:val="0"/>
        <w:tabs>
          <w:tab w:val="left" w:pos="0"/>
        </w:tabs>
        <w:autoSpaceDE w:val="0"/>
        <w:spacing w:after="0" w:line="240" w:lineRule="auto"/>
        <w:ind w:firstLine="720"/>
        <w:jc w:val="both"/>
        <w:rPr>
          <w:rFonts w:ascii="Times New Roman" w:hAnsi="Times New Roman" w:cs="Times New Roman"/>
          <w:sz w:val="24"/>
          <w:szCs w:val="24"/>
          <w:lang w:eastAsia="ar-SA"/>
        </w:rPr>
      </w:pPr>
    </w:p>
    <w:p w:rsidR="00D20EF9" w:rsidRPr="00D20EF9" w:rsidRDefault="00D20EF9" w:rsidP="00D20EF9">
      <w:pPr>
        <w:widowControl w:val="0"/>
        <w:tabs>
          <w:tab w:val="left" w:pos="0"/>
        </w:tabs>
        <w:autoSpaceDE w:val="0"/>
        <w:spacing w:after="0" w:line="240" w:lineRule="auto"/>
        <w:ind w:firstLine="720"/>
        <w:jc w:val="both"/>
        <w:rPr>
          <w:rFonts w:ascii="Times New Roman" w:hAnsi="Times New Roman" w:cs="Times New Roman"/>
          <w:bCs/>
          <w:sz w:val="24"/>
          <w:szCs w:val="24"/>
          <w:lang w:eastAsia="ar-SA"/>
        </w:rPr>
      </w:pPr>
    </w:p>
    <w:tbl>
      <w:tblPr>
        <w:tblW w:w="0" w:type="auto"/>
        <w:tblInd w:w="-241" w:type="dxa"/>
        <w:tblLayout w:type="fixed"/>
        <w:tblLook w:val="04A0"/>
      </w:tblPr>
      <w:tblGrid>
        <w:gridCol w:w="278"/>
        <w:gridCol w:w="4749"/>
        <w:gridCol w:w="328"/>
        <w:gridCol w:w="3587"/>
        <w:gridCol w:w="58"/>
      </w:tblGrid>
      <w:tr w:rsidR="00D20EF9" w:rsidRPr="00D20EF9" w:rsidTr="00D20EF9">
        <w:tc>
          <w:tcPr>
            <w:tcW w:w="5355" w:type="dxa"/>
            <w:gridSpan w:val="3"/>
          </w:tcPr>
          <w:p w:rsidR="00D20EF9" w:rsidRPr="00D20EF9" w:rsidRDefault="00D20EF9" w:rsidP="00D20EF9">
            <w:pPr>
              <w:tabs>
                <w:tab w:val="left" w:pos="1286"/>
              </w:tabs>
              <w:suppressAutoHyphens/>
              <w:snapToGrid w:val="0"/>
              <w:spacing w:after="0" w:line="240" w:lineRule="auto"/>
              <w:ind w:left="777" w:right="-33"/>
              <w:jc w:val="both"/>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Заказчик:</w:t>
            </w:r>
          </w:p>
          <w:p w:rsidR="00D20EF9" w:rsidRPr="00D20EF9" w:rsidRDefault="00D20EF9" w:rsidP="00D20EF9">
            <w:pPr>
              <w:tabs>
                <w:tab w:val="left" w:pos="-4336"/>
              </w:tabs>
              <w:suppressAutoHyphens/>
              <w:spacing w:after="0" w:line="240" w:lineRule="auto"/>
              <w:ind w:left="777" w:right="-33"/>
              <w:jc w:val="both"/>
              <w:rPr>
                <w:rFonts w:ascii="Times New Roman" w:hAnsi="Times New Roman" w:cs="Times New Roman"/>
                <w:sz w:val="24"/>
                <w:szCs w:val="24"/>
                <w:lang w:eastAsia="ar-SA"/>
              </w:rPr>
            </w:pPr>
          </w:p>
        </w:tc>
        <w:tc>
          <w:tcPr>
            <w:tcW w:w="3645" w:type="dxa"/>
            <w:gridSpan w:val="2"/>
          </w:tcPr>
          <w:p w:rsidR="00D20EF9" w:rsidRPr="00D20EF9" w:rsidRDefault="00D20EF9" w:rsidP="00D20EF9">
            <w:pPr>
              <w:tabs>
                <w:tab w:val="left" w:pos="1286"/>
              </w:tabs>
              <w:suppressAutoHyphens/>
              <w:snapToGrid w:val="0"/>
              <w:spacing w:after="0" w:line="240" w:lineRule="auto"/>
              <w:jc w:val="both"/>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 xml:space="preserve"> Подрядчик:</w:t>
            </w:r>
          </w:p>
          <w:p w:rsidR="00D20EF9" w:rsidRPr="00D20EF9" w:rsidRDefault="00D20EF9" w:rsidP="00D20EF9">
            <w:pPr>
              <w:suppressAutoHyphens/>
              <w:spacing w:after="0" w:line="240" w:lineRule="auto"/>
              <w:jc w:val="both"/>
              <w:rPr>
                <w:rFonts w:ascii="Times New Roman" w:hAnsi="Times New Roman" w:cs="Times New Roman"/>
                <w:b/>
                <w:sz w:val="24"/>
                <w:szCs w:val="24"/>
                <w:lang w:eastAsia="ar-SA"/>
              </w:rPr>
            </w:pPr>
          </w:p>
          <w:p w:rsidR="00D20EF9" w:rsidRPr="00D20EF9" w:rsidRDefault="00D20EF9" w:rsidP="00D20EF9">
            <w:pPr>
              <w:suppressAutoHyphens/>
              <w:spacing w:after="0" w:line="240" w:lineRule="auto"/>
              <w:jc w:val="both"/>
              <w:rPr>
                <w:rFonts w:ascii="Times New Roman" w:hAnsi="Times New Roman" w:cs="Times New Roman"/>
                <w:sz w:val="24"/>
                <w:szCs w:val="24"/>
                <w:vertAlign w:val="superscript"/>
                <w:lang w:eastAsia="ar-SA"/>
              </w:rPr>
            </w:pPr>
          </w:p>
        </w:tc>
      </w:tr>
      <w:tr w:rsidR="00D20EF9" w:rsidRPr="00D20EF9" w:rsidTr="00D20EF9">
        <w:trPr>
          <w:gridBefore w:val="1"/>
          <w:gridAfter w:val="1"/>
          <w:wBefore w:w="278" w:type="dxa"/>
          <w:wAfter w:w="58" w:type="dxa"/>
          <w:trHeight w:val="1521"/>
        </w:trPr>
        <w:tc>
          <w:tcPr>
            <w:tcW w:w="4749" w:type="dxa"/>
          </w:tcPr>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b/>
                <w:sz w:val="24"/>
                <w:szCs w:val="24"/>
              </w:rPr>
            </w:pPr>
            <w:r w:rsidRPr="00342937">
              <w:rPr>
                <w:rFonts w:ascii="Times New Roman" w:hAnsi="Times New Roman" w:cs="Times New Roman"/>
                <w:b/>
                <w:sz w:val="24"/>
                <w:szCs w:val="24"/>
              </w:rPr>
              <w:lastRenderedPageBreak/>
              <w:t>ГАОУ ДПО «ЛОИРО»</w:t>
            </w:r>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ИНН/КПП 4705016800/781301001</w:t>
            </w:r>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 xml:space="preserve">Адрес: 197136, Санкт-Петербург, </w:t>
            </w:r>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Чкаловский пр. д</w:t>
            </w:r>
            <w:r w:rsidR="00BC6307">
              <w:rPr>
                <w:rFonts w:ascii="Times New Roman" w:hAnsi="Times New Roman" w:cs="Times New Roman"/>
                <w:sz w:val="24"/>
                <w:szCs w:val="24"/>
              </w:rPr>
              <w:t>.</w:t>
            </w:r>
            <w:r w:rsidRPr="00342937">
              <w:rPr>
                <w:rFonts w:ascii="Times New Roman" w:hAnsi="Times New Roman" w:cs="Times New Roman"/>
                <w:sz w:val="24"/>
                <w:szCs w:val="24"/>
              </w:rPr>
              <w:t xml:space="preserve">25а, </w:t>
            </w:r>
            <w:proofErr w:type="spellStart"/>
            <w:r w:rsidRPr="00342937">
              <w:rPr>
                <w:rFonts w:ascii="Times New Roman" w:hAnsi="Times New Roman" w:cs="Times New Roman"/>
                <w:sz w:val="24"/>
                <w:szCs w:val="24"/>
              </w:rPr>
              <w:t>литА</w:t>
            </w:r>
            <w:proofErr w:type="spellEnd"/>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proofErr w:type="spellStart"/>
            <w:proofErr w:type="gramStart"/>
            <w:r w:rsidRPr="00342937">
              <w:rPr>
                <w:rFonts w:ascii="Times New Roman" w:hAnsi="Times New Roman" w:cs="Times New Roman"/>
                <w:sz w:val="24"/>
                <w:szCs w:val="24"/>
              </w:rPr>
              <w:t>р</w:t>
            </w:r>
            <w:proofErr w:type="spellEnd"/>
            <w:proofErr w:type="gramEnd"/>
            <w:r w:rsidRPr="00342937">
              <w:rPr>
                <w:rFonts w:ascii="Times New Roman" w:hAnsi="Times New Roman" w:cs="Times New Roman"/>
                <w:sz w:val="24"/>
                <w:szCs w:val="24"/>
              </w:rPr>
              <w:t>/с 40</w:t>
            </w:r>
            <w:r w:rsidR="00AF6D19">
              <w:rPr>
                <w:rFonts w:ascii="Times New Roman" w:hAnsi="Times New Roman" w:cs="Times New Roman"/>
                <w:sz w:val="24"/>
                <w:szCs w:val="24"/>
              </w:rPr>
              <w:t>60381022700400</w:t>
            </w:r>
            <w:r w:rsidRPr="00342937">
              <w:rPr>
                <w:rFonts w:ascii="Times New Roman" w:hAnsi="Times New Roman" w:cs="Times New Roman"/>
                <w:sz w:val="24"/>
                <w:szCs w:val="24"/>
              </w:rPr>
              <w:t>2821</w:t>
            </w:r>
          </w:p>
          <w:p w:rsidR="00342937" w:rsidRPr="00342937" w:rsidRDefault="00BC630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342937" w:rsidRPr="00342937">
              <w:rPr>
                <w:rFonts w:ascii="Times New Roman" w:hAnsi="Times New Roman" w:cs="Times New Roman"/>
                <w:sz w:val="24"/>
                <w:szCs w:val="24"/>
              </w:rPr>
              <w:t xml:space="preserve">АО «Банк Санкт-Петербург» </w:t>
            </w:r>
            <w:proofErr w:type="gramStart"/>
            <w:r w:rsidR="00342937" w:rsidRPr="00342937">
              <w:rPr>
                <w:rFonts w:ascii="Times New Roman" w:hAnsi="Times New Roman" w:cs="Times New Roman"/>
                <w:sz w:val="24"/>
                <w:szCs w:val="24"/>
              </w:rPr>
              <w:t>к</w:t>
            </w:r>
            <w:proofErr w:type="gramEnd"/>
            <w:r w:rsidR="00342937" w:rsidRPr="00342937">
              <w:rPr>
                <w:rFonts w:ascii="Times New Roman" w:hAnsi="Times New Roman" w:cs="Times New Roman"/>
                <w:sz w:val="24"/>
                <w:szCs w:val="24"/>
              </w:rPr>
              <w:t>/с 30101810900000000790</w:t>
            </w:r>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БИК 044030790</w:t>
            </w:r>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ОГРН 1024701243390</w:t>
            </w:r>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ОКПО 46241861</w:t>
            </w:r>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ОКВЭД 80.30.3</w:t>
            </w:r>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ОКАТО 40288564000</w:t>
            </w:r>
          </w:p>
          <w:p w:rsidR="00342937" w:rsidRPr="00342937" w:rsidRDefault="00342937" w:rsidP="0034293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p>
          <w:p w:rsidR="00342937" w:rsidRDefault="00BC6307" w:rsidP="00342937">
            <w:pPr>
              <w:keepNext/>
              <w:keepLines/>
              <w:tabs>
                <w:tab w:val="left" w:pos="0"/>
              </w:tabs>
              <w:spacing w:after="0" w:line="240" w:lineRule="auto"/>
              <w:rPr>
                <w:rFonts w:ascii="Times New Roman" w:hAnsi="Times New Roman" w:cs="Times New Roman"/>
                <w:bCs/>
                <w:sz w:val="24"/>
                <w:szCs w:val="24"/>
                <w:lang w:eastAsia="ar-SA"/>
              </w:rPr>
            </w:pPr>
            <w:r>
              <w:rPr>
                <w:rFonts w:ascii="Times New Roman" w:hAnsi="Times New Roman" w:cs="Times New Roman"/>
                <w:sz w:val="24"/>
                <w:szCs w:val="24"/>
              </w:rPr>
              <w:t>Ректор _____________ Ковальчук О.В.</w:t>
            </w:r>
            <w:r w:rsidR="00342937" w:rsidRPr="00D20EF9">
              <w:rPr>
                <w:rFonts w:ascii="Times New Roman" w:hAnsi="Times New Roman" w:cs="Times New Roman"/>
                <w:bCs/>
                <w:sz w:val="24"/>
                <w:szCs w:val="24"/>
                <w:lang w:eastAsia="ar-SA"/>
              </w:rPr>
              <w:t xml:space="preserve"> </w:t>
            </w:r>
          </w:p>
          <w:p w:rsidR="00D20EF9" w:rsidRPr="00D20EF9" w:rsidRDefault="00D20EF9" w:rsidP="00342937">
            <w:pPr>
              <w:keepNext/>
              <w:keepLines/>
              <w:tabs>
                <w:tab w:val="left" w:pos="0"/>
              </w:tabs>
              <w:spacing w:after="0" w:line="240" w:lineRule="auto"/>
              <w:rPr>
                <w:rFonts w:ascii="Times New Roman" w:hAnsi="Times New Roman" w:cs="Times New Roman"/>
                <w:bCs/>
                <w:sz w:val="24"/>
                <w:szCs w:val="24"/>
                <w:lang w:eastAsia="ar-SA"/>
              </w:rPr>
            </w:pPr>
            <w:r w:rsidRPr="00D20EF9">
              <w:rPr>
                <w:rFonts w:ascii="Times New Roman" w:hAnsi="Times New Roman" w:cs="Times New Roman"/>
                <w:bCs/>
                <w:sz w:val="24"/>
                <w:szCs w:val="24"/>
                <w:lang w:eastAsia="ar-SA"/>
              </w:rPr>
              <w:t>«___» ____________ 2016 г.</w:t>
            </w:r>
          </w:p>
        </w:tc>
        <w:tc>
          <w:tcPr>
            <w:tcW w:w="3915" w:type="dxa"/>
            <w:gridSpan w:val="2"/>
            <w:hideMark/>
          </w:tcPr>
          <w:p w:rsidR="00D20EF9" w:rsidRPr="00D20EF9" w:rsidRDefault="00D20EF9" w:rsidP="00D20EF9">
            <w:pPr>
              <w:tabs>
                <w:tab w:val="left" w:pos="2524"/>
              </w:tabs>
              <w:suppressAutoHyphens/>
              <w:overflowPunct w:val="0"/>
              <w:snapToGrid w:val="0"/>
              <w:spacing w:after="0" w:line="240" w:lineRule="auto"/>
              <w:ind w:left="627" w:right="-678"/>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 </w:t>
            </w:r>
          </w:p>
          <w:p w:rsidR="00D20EF9" w:rsidRPr="00D20EF9" w:rsidRDefault="00D20EF9" w:rsidP="00D20EF9">
            <w:pPr>
              <w:tabs>
                <w:tab w:val="left" w:pos="2524"/>
              </w:tabs>
              <w:suppressAutoHyphens/>
              <w:overflowPunct w:val="0"/>
              <w:spacing w:after="0" w:line="240" w:lineRule="auto"/>
              <w:ind w:left="627" w:right="-678"/>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____________________</w:t>
            </w:r>
          </w:p>
          <w:p w:rsidR="00D20EF9" w:rsidRPr="00D20EF9" w:rsidRDefault="00D20EF9" w:rsidP="00D20EF9">
            <w:pPr>
              <w:tabs>
                <w:tab w:val="left" w:pos="2524"/>
              </w:tabs>
              <w:suppressAutoHyphens/>
              <w:overflowPunct w:val="0"/>
              <w:spacing w:after="0" w:line="240" w:lineRule="auto"/>
              <w:ind w:left="627" w:right="-678"/>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 (должность)</w:t>
            </w:r>
          </w:p>
          <w:p w:rsidR="00D20EF9" w:rsidRPr="00D20EF9" w:rsidRDefault="00D20EF9" w:rsidP="00D20EF9">
            <w:pPr>
              <w:suppressAutoHyphens/>
              <w:spacing w:after="0" w:line="240" w:lineRule="auto"/>
              <w:ind w:left="627" w:right="-678"/>
              <w:jc w:val="both"/>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_________________ ___________</w:t>
            </w:r>
          </w:p>
          <w:p w:rsidR="00D20EF9" w:rsidRPr="00D20EF9" w:rsidRDefault="00D20EF9" w:rsidP="00D20EF9">
            <w:pPr>
              <w:suppressAutoHyphens/>
              <w:spacing w:after="0" w:line="240" w:lineRule="auto"/>
              <w:ind w:left="627" w:right="-678"/>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 (подпись) (ФИО)</w:t>
            </w:r>
          </w:p>
          <w:p w:rsidR="00D20EF9" w:rsidRPr="00D20EF9" w:rsidRDefault="00D20EF9" w:rsidP="00D20EF9">
            <w:pPr>
              <w:suppressAutoHyphens/>
              <w:spacing w:after="0" w:line="240" w:lineRule="auto"/>
              <w:ind w:left="627" w:right="-678"/>
              <w:jc w:val="both"/>
              <w:rPr>
                <w:rFonts w:ascii="Times New Roman" w:hAnsi="Times New Roman" w:cs="Times New Roman"/>
                <w:bCs/>
                <w:sz w:val="24"/>
                <w:szCs w:val="24"/>
                <w:lang w:eastAsia="ar-SA"/>
              </w:rPr>
            </w:pPr>
            <w:r w:rsidRPr="00D20EF9">
              <w:rPr>
                <w:rFonts w:ascii="Times New Roman" w:hAnsi="Times New Roman" w:cs="Times New Roman"/>
                <w:bCs/>
                <w:sz w:val="24"/>
                <w:szCs w:val="24"/>
                <w:lang w:eastAsia="ar-SA"/>
              </w:rPr>
              <w:t>м.п.</w:t>
            </w:r>
          </w:p>
          <w:p w:rsidR="00D20EF9" w:rsidRPr="00D20EF9" w:rsidRDefault="00D20EF9" w:rsidP="00D20EF9">
            <w:pPr>
              <w:suppressAutoHyphens/>
              <w:spacing w:after="0" w:line="240" w:lineRule="auto"/>
              <w:ind w:left="627" w:right="-678"/>
              <w:jc w:val="both"/>
              <w:rPr>
                <w:rFonts w:ascii="Times New Roman" w:hAnsi="Times New Roman" w:cs="Times New Roman"/>
                <w:bCs/>
                <w:sz w:val="24"/>
                <w:szCs w:val="24"/>
                <w:lang w:eastAsia="ar-SA"/>
              </w:rPr>
            </w:pPr>
            <w:r w:rsidRPr="00D20EF9">
              <w:rPr>
                <w:rFonts w:ascii="Times New Roman" w:hAnsi="Times New Roman" w:cs="Times New Roman"/>
                <w:bCs/>
                <w:sz w:val="24"/>
                <w:szCs w:val="24"/>
                <w:lang w:eastAsia="ar-SA"/>
              </w:rPr>
              <w:t xml:space="preserve"> «___» ____________ 20 __ г.</w:t>
            </w:r>
          </w:p>
        </w:tc>
      </w:tr>
    </w:tbl>
    <w:p w:rsidR="00D20EF9" w:rsidRPr="00D20EF9" w:rsidRDefault="00D20EF9" w:rsidP="00D20EF9">
      <w:pPr>
        <w:spacing w:after="0" w:line="240" w:lineRule="auto"/>
        <w:jc w:val="both"/>
        <w:rPr>
          <w:rFonts w:ascii="Times New Roman" w:hAnsi="Times New Roman" w:cs="Times New Roman"/>
          <w:sz w:val="24"/>
          <w:szCs w:val="24"/>
          <w:lang w:eastAsia="ar-SA"/>
        </w:rPr>
      </w:pPr>
    </w:p>
    <w:p w:rsidR="00D20EF9" w:rsidRPr="00D20EF9" w:rsidRDefault="00D20EF9" w:rsidP="00D20EF9">
      <w:pPr>
        <w:spacing w:after="0" w:line="240" w:lineRule="auto"/>
        <w:jc w:val="both"/>
        <w:rPr>
          <w:rFonts w:ascii="Times New Roman" w:hAnsi="Times New Roman" w:cs="Times New Roman"/>
          <w:sz w:val="24"/>
          <w:szCs w:val="24"/>
          <w:lang w:eastAsia="ar-SA"/>
        </w:rPr>
      </w:pPr>
    </w:p>
    <w:p w:rsidR="00D20EF9" w:rsidRPr="00D20EF9" w:rsidRDefault="00D20EF9" w:rsidP="00D20EF9">
      <w:pPr>
        <w:spacing w:after="0" w:line="240" w:lineRule="auto"/>
        <w:jc w:val="both"/>
        <w:rPr>
          <w:rFonts w:ascii="Times New Roman" w:hAnsi="Times New Roman" w:cs="Times New Roman"/>
          <w:sz w:val="24"/>
          <w:szCs w:val="24"/>
          <w:lang w:eastAsia="ar-SA"/>
        </w:rPr>
      </w:pPr>
    </w:p>
    <w:p w:rsidR="00D20EF9" w:rsidRPr="00D20EF9" w:rsidRDefault="00D20EF9" w:rsidP="00D20EF9">
      <w:pPr>
        <w:spacing w:after="0" w:line="240" w:lineRule="auto"/>
        <w:jc w:val="both"/>
        <w:rPr>
          <w:rFonts w:ascii="Times New Roman" w:hAnsi="Times New Roman" w:cs="Times New Roman"/>
          <w:sz w:val="24"/>
          <w:szCs w:val="24"/>
          <w:lang w:eastAsia="ar-SA"/>
        </w:rPr>
      </w:pPr>
    </w:p>
    <w:p w:rsidR="00D20EF9" w:rsidRDefault="003B04A3" w:rsidP="00D20EF9">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Специалист по договорной и  претензионной работе             В.А. </w:t>
      </w:r>
      <w:proofErr w:type="spellStart"/>
      <w:r>
        <w:rPr>
          <w:rFonts w:ascii="Times New Roman" w:hAnsi="Times New Roman" w:cs="Times New Roman"/>
          <w:sz w:val="24"/>
          <w:szCs w:val="24"/>
          <w:lang w:eastAsia="ar-SA"/>
        </w:rPr>
        <w:t>Латушко</w:t>
      </w:r>
      <w:proofErr w:type="spellEnd"/>
    </w:p>
    <w:p w:rsidR="003B04A3" w:rsidRPr="00D20EF9" w:rsidRDefault="003B04A3" w:rsidP="00D20EF9">
      <w:pPr>
        <w:spacing w:after="0" w:line="240" w:lineRule="auto"/>
        <w:jc w:val="both"/>
        <w:rPr>
          <w:rFonts w:ascii="Times New Roman" w:hAnsi="Times New Roman" w:cs="Times New Roman"/>
          <w:sz w:val="24"/>
          <w:szCs w:val="24"/>
          <w:lang w:eastAsia="ar-SA"/>
        </w:rPr>
        <w:sectPr w:rsidR="003B04A3" w:rsidRPr="00D20EF9" w:rsidSect="00D20EF9">
          <w:headerReference w:type="default" r:id="rId16"/>
          <w:footnotePr>
            <w:numFmt w:val="chicago"/>
            <w:numRestart w:val="eachPage"/>
          </w:footnotePr>
          <w:pgSz w:w="11906" w:h="16838" w:code="9"/>
          <w:pgMar w:top="1134" w:right="851" w:bottom="567" w:left="1701" w:header="397" w:footer="397" w:gutter="0"/>
          <w:cols w:space="720"/>
          <w:titlePg/>
          <w:docGrid w:linePitch="326"/>
        </w:sectPr>
      </w:pPr>
      <w:r>
        <w:rPr>
          <w:rFonts w:ascii="Times New Roman" w:hAnsi="Times New Roman" w:cs="Times New Roman"/>
          <w:sz w:val="24"/>
          <w:szCs w:val="24"/>
          <w:lang w:eastAsia="ar-SA"/>
        </w:rPr>
        <w:t xml:space="preserve">              </w:t>
      </w:r>
    </w:p>
    <w:p w:rsidR="00D20EF9" w:rsidRPr="00D20EF9" w:rsidRDefault="00D20EF9" w:rsidP="00D20EF9">
      <w:pPr>
        <w:spacing w:after="0" w:line="240" w:lineRule="auto"/>
        <w:jc w:val="both"/>
        <w:rPr>
          <w:rFonts w:ascii="Times New Roman" w:hAnsi="Times New Roman" w:cs="Times New Roman"/>
          <w:sz w:val="24"/>
          <w:szCs w:val="24"/>
          <w:lang w:eastAsia="ar-SA"/>
        </w:rPr>
      </w:pPr>
    </w:p>
    <w:p w:rsidR="00D20EF9" w:rsidRPr="00D20EF9" w:rsidRDefault="00D20EF9" w:rsidP="00D20EF9">
      <w:pPr>
        <w:spacing w:after="0" w:line="240" w:lineRule="auto"/>
        <w:jc w:val="right"/>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Приложение №1 к </w:t>
      </w:r>
      <w:r w:rsidR="00D76B70">
        <w:rPr>
          <w:rFonts w:ascii="Times New Roman" w:hAnsi="Times New Roman" w:cs="Times New Roman"/>
          <w:sz w:val="24"/>
          <w:szCs w:val="24"/>
          <w:lang w:eastAsia="ar-SA"/>
        </w:rPr>
        <w:t>Договору</w:t>
      </w:r>
    </w:p>
    <w:p w:rsidR="00D20EF9" w:rsidRPr="00D20EF9" w:rsidRDefault="00D20EF9" w:rsidP="00D20EF9">
      <w:pPr>
        <w:spacing w:after="0" w:line="240" w:lineRule="auto"/>
        <w:jc w:val="right"/>
        <w:rPr>
          <w:rFonts w:ascii="Times New Roman" w:hAnsi="Times New Roman" w:cs="Times New Roman"/>
          <w:sz w:val="24"/>
          <w:szCs w:val="24"/>
          <w:lang w:eastAsia="ar-SA"/>
        </w:rPr>
      </w:pPr>
    </w:p>
    <w:p w:rsidR="00D20EF9" w:rsidRPr="00D20EF9" w:rsidRDefault="00D20EF9" w:rsidP="00D20EF9">
      <w:pPr>
        <w:spacing w:after="0" w:line="240" w:lineRule="auto"/>
        <w:jc w:val="center"/>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Сметная документация (с учетом коэффициента снижения)</w:t>
      </w:r>
    </w:p>
    <w:p w:rsidR="00D20EF9" w:rsidRPr="00D20EF9" w:rsidRDefault="00D20EF9" w:rsidP="00D20EF9">
      <w:pPr>
        <w:spacing w:after="0" w:line="240" w:lineRule="auto"/>
        <w:jc w:val="right"/>
        <w:rPr>
          <w:rFonts w:ascii="Times New Roman" w:hAnsi="Times New Roman" w:cs="Times New Roman"/>
          <w:sz w:val="24"/>
          <w:szCs w:val="24"/>
          <w:lang w:eastAsia="ar-SA"/>
        </w:rPr>
        <w:sectPr w:rsidR="00D20EF9" w:rsidRPr="00D20EF9" w:rsidSect="00D20EF9">
          <w:footnotePr>
            <w:numFmt w:val="chicago"/>
            <w:numRestart w:val="eachPage"/>
          </w:footnotePr>
          <w:pgSz w:w="11906" w:h="16838" w:code="9"/>
          <w:pgMar w:top="1134" w:right="851" w:bottom="567" w:left="1701" w:header="397" w:footer="397" w:gutter="0"/>
          <w:cols w:space="720"/>
          <w:titlePg/>
          <w:docGrid w:linePitch="326"/>
        </w:sectPr>
      </w:pPr>
    </w:p>
    <w:p w:rsidR="00D20EF9" w:rsidRPr="00D20EF9" w:rsidRDefault="00D20EF9" w:rsidP="00D20EF9">
      <w:pPr>
        <w:spacing w:after="0" w:line="240" w:lineRule="auto"/>
        <w:jc w:val="right"/>
        <w:rPr>
          <w:rFonts w:ascii="Times New Roman" w:hAnsi="Times New Roman" w:cs="Times New Roman"/>
          <w:sz w:val="24"/>
          <w:szCs w:val="24"/>
          <w:lang w:eastAsia="ar-SA"/>
        </w:rPr>
      </w:pPr>
      <w:r w:rsidRPr="00D20EF9">
        <w:rPr>
          <w:rFonts w:ascii="Times New Roman" w:hAnsi="Times New Roman" w:cs="Times New Roman"/>
          <w:sz w:val="24"/>
          <w:szCs w:val="24"/>
          <w:lang w:eastAsia="ar-SA"/>
        </w:rPr>
        <w:lastRenderedPageBreak/>
        <w:t xml:space="preserve">Приложение №2 к </w:t>
      </w:r>
      <w:r w:rsidR="00D76B70">
        <w:rPr>
          <w:rFonts w:ascii="Times New Roman" w:hAnsi="Times New Roman" w:cs="Times New Roman"/>
          <w:sz w:val="24"/>
          <w:szCs w:val="24"/>
          <w:lang w:eastAsia="ar-SA"/>
        </w:rPr>
        <w:t>Договору</w:t>
      </w:r>
    </w:p>
    <w:p w:rsidR="00D20EF9" w:rsidRPr="00D20EF9" w:rsidRDefault="00D20EF9" w:rsidP="00D20EF9">
      <w:pPr>
        <w:spacing w:after="0" w:line="240" w:lineRule="auto"/>
        <w:jc w:val="right"/>
        <w:rPr>
          <w:rFonts w:ascii="Times New Roman" w:hAnsi="Times New Roman" w:cs="Times New Roman"/>
          <w:sz w:val="24"/>
          <w:szCs w:val="24"/>
          <w:lang w:eastAsia="ar-SA"/>
        </w:rPr>
      </w:pPr>
    </w:p>
    <w:p w:rsidR="00D20EF9" w:rsidRPr="00D20EF9" w:rsidRDefault="00D20EF9" w:rsidP="00D20EF9">
      <w:pPr>
        <w:spacing w:after="0" w:line="240" w:lineRule="auto"/>
        <w:jc w:val="right"/>
        <w:rPr>
          <w:rFonts w:ascii="Times New Roman" w:hAnsi="Times New Roman" w:cs="Times New Roman"/>
          <w:sz w:val="24"/>
          <w:szCs w:val="24"/>
          <w:lang w:eastAsia="ar-SA"/>
        </w:rPr>
      </w:pPr>
    </w:p>
    <w:p w:rsidR="00D20EF9" w:rsidRPr="00D20EF9" w:rsidRDefault="00D20EF9" w:rsidP="00D20EF9">
      <w:pPr>
        <w:spacing w:after="0" w:line="240" w:lineRule="auto"/>
        <w:jc w:val="center"/>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Конкретные показатели товаров (оборудования) использующихся при выполнении работ (согласно заявке участника</w:t>
      </w:r>
      <w:r w:rsidR="00AF6D19">
        <w:rPr>
          <w:rFonts w:ascii="Times New Roman" w:hAnsi="Times New Roman" w:cs="Times New Roman"/>
          <w:b/>
          <w:sz w:val="24"/>
          <w:szCs w:val="24"/>
          <w:lang w:eastAsia="ar-SA"/>
        </w:rPr>
        <w:t xml:space="preserve"> </w:t>
      </w:r>
      <w:r w:rsidR="00705CFE">
        <w:rPr>
          <w:rFonts w:ascii="Times New Roman" w:hAnsi="Times New Roman" w:cs="Times New Roman"/>
          <w:b/>
          <w:sz w:val="24"/>
          <w:szCs w:val="24"/>
          <w:lang w:eastAsia="ar-SA"/>
        </w:rPr>
        <w:t>запрос</w:t>
      </w:r>
      <w:r w:rsidR="00AF6D19">
        <w:rPr>
          <w:rFonts w:ascii="Times New Roman" w:hAnsi="Times New Roman" w:cs="Times New Roman"/>
          <w:b/>
          <w:sz w:val="24"/>
          <w:szCs w:val="24"/>
          <w:lang w:eastAsia="ar-SA"/>
        </w:rPr>
        <w:t>а</w:t>
      </w:r>
      <w:r w:rsidR="00705CFE">
        <w:rPr>
          <w:rFonts w:ascii="Times New Roman" w:hAnsi="Times New Roman" w:cs="Times New Roman"/>
          <w:b/>
          <w:sz w:val="24"/>
          <w:szCs w:val="24"/>
          <w:lang w:eastAsia="ar-SA"/>
        </w:rPr>
        <w:t xml:space="preserve"> предложений</w:t>
      </w:r>
      <w:r w:rsidRPr="00D20EF9">
        <w:rPr>
          <w:rFonts w:ascii="Times New Roman" w:hAnsi="Times New Roman" w:cs="Times New Roman"/>
          <w:b/>
          <w:sz w:val="24"/>
          <w:szCs w:val="24"/>
          <w:lang w:eastAsia="ar-SA"/>
        </w:rPr>
        <w:t xml:space="preserve">, с которым заключается </w:t>
      </w:r>
      <w:r w:rsidR="00D76B70">
        <w:rPr>
          <w:rFonts w:ascii="Times New Roman" w:hAnsi="Times New Roman" w:cs="Times New Roman"/>
          <w:b/>
          <w:sz w:val="24"/>
          <w:szCs w:val="24"/>
          <w:lang w:eastAsia="ar-SA"/>
        </w:rPr>
        <w:t>договор</w:t>
      </w:r>
      <w:r w:rsidRPr="00D20EF9">
        <w:rPr>
          <w:rFonts w:ascii="Times New Roman" w:hAnsi="Times New Roman" w:cs="Times New Roman"/>
          <w:b/>
          <w:sz w:val="24"/>
          <w:szCs w:val="24"/>
          <w:lang w:eastAsia="ar-SA"/>
        </w:rPr>
        <w:t>)</w:t>
      </w:r>
    </w:p>
    <w:p w:rsidR="00D20EF9" w:rsidRPr="00D20EF9" w:rsidRDefault="00D20EF9" w:rsidP="00D20EF9">
      <w:pPr>
        <w:spacing w:after="0" w:line="240" w:lineRule="auto"/>
        <w:jc w:val="right"/>
        <w:rPr>
          <w:rFonts w:ascii="Times New Roman" w:hAnsi="Times New Roman" w:cs="Times New Roman"/>
          <w:sz w:val="24"/>
          <w:szCs w:val="24"/>
          <w:lang w:eastAsia="ar-SA"/>
        </w:rPr>
      </w:pPr>
    </w:p>
    <w:p w:rsidR="00D20EF9" w:rsidRPr="00D20EF9" w:rsidRDefault="00D20EF9" w:rsidP="00D20EF9">
      <w:pPr>
        <w:spacing w:after="0" w:line="240" w:lineRule="auto"/>
        <w:jc w:val="both"/>
        <w:rPr>
          <w:rFonts w:ascii="Times New Roman" w:hAnsi="Times New Roman" w:cs="Times New Roman"/>
          <w:sz w:val="24"/>
          <w:szCs w:val="24"/>
          <w:lang w:eastAsia="ar-SA"/>
        </w:rPr>
      </w:pPr>
    </w:p>
    <w:p w:rsidR="00D20EF9" w:rsidRPr="00D20EF9" w:rsidRDefault="00D20EF9" w:rsidP="00D20EF9">
      <w:pPr>
        <w:spacing w:after="0" w:line="240" w:lineRule="auto"/>
        <w:jc w:val="both"/>
        <w:rPr>
          <w:rFonts w:ascii="Times New Roman" w:hAnsi="Times New Roman" w:cs="Times New Roman"/>
          <w:sz w:val="24"/>
          <w:szCs w:val="24"/>
          <w:lang w:eastAsia="ar-SA"/>
        </w:rPr>
      </w:pPr>
    </w:p>
    <w:p w:rsidR="00D20EF9" w:rsidRPr="00D20EF9" w:rsidRDefault="00D20EF9" w:rsidP="00D20EF9">
      <w:pPr>
        <w:widowControl w:val="0"/>
        <w:suppressAutoHyphens/>
        <w:autoSpaceDE w:val="0"/>
        <w:spacing w:after="0" w:line="240" w:lineRule="auto"/>
        <w:ind w:firstLine="705"/>
        <w:jc w:val="center"/>
        <w:rPr>
          <w:rFonts w:ascii="Times New Roman" w:hAnsi="Times New Roman" w:cs="Times New Roman"/>
          <w:sz w:val="24"/>
          <w:szCs w:val="24"/>
        </w:rPr>
      </w:pPr>
    </w:p>
    <w:p w:rsidR="00D20EF9" w:rsidRPr="004755A5" w:rsidRDefault="00D20EF9" w:rsidP="004755A5">
      <w:pPr>
        <w:spacing w:after="0" w:line="240" w:lineRule="auto"/>
        <w:ind w:firstLine="709"/>
        <w:jc w:val="both"/>
        <w:rPr>
          <w:rFonts w:ascii="Times New Roman" w:hAnsi="Times New Roman" w:cs="Times New Roman"/>
          <w:sz w:val="24"/>
          <w:szCs w:val="24"/>
        </w:rPr>
      </w:pPr>
    </w:p>
    <w:sectPr w:rsidR="00D20EF9" w:rsidRPr="004755A5" w:rsidSect="001215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06" w:rsidRDefault="00842E06" w:rsidP="00D20EF9">
      <w:pPr>
        <w:spacing w:after="0" w:line="240" w:lineRule="auto"/>
      </w:pPr>
      <w:r>
        <w:separator/>
      </w:r>
    </w:p>
  </w:endnote>
  <w:endnote w:type="continuationSeparator" w:id="0">
    <w:p w:rsidR="00842E06" w:rsidRDefault="00842E06" w:rsidP="00D20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06" w:rsidRDefault="00842E06" w:rsidP="00D20EF9">
      <w:pPr>
        <w:spacing w:after="0" w:line="240" w:lineRule="auto"/>
      </w:pPr>
      <w:r>
        <w:separator/>
      </w:r>
    </w:p>
  </w:footnote>
  <w:footnote w:type="continuationSeparator" w:id="0">
    <w:p w:rsidR="00842E06" w:rsidRDefault="00842E06" w:rsidP="00D20EF9">
      <w:pPr>
        <w:spacing w:after="0" w:line="240" w:lineRule="auto"/>
      </w:pPr>
      <w:r>
        <w:continuationSeparator/>
      </w:r>
    </w:p>
  </w:footnote>
  <w:footnote w:id="1">
    <w:p w:rsidR="00197E37" w:rsidRPr="009870E9" w:rsidRDefault="00197E37" w:rsidP="00E5036D">
      <w:pPr>
        <w:ind w:firstLine="709"/>
        <w:jc w:val="both"/>
        <w:rPr>
          <w:rFonts w:ascii="Times New Roman" w:hAnsi="Times New Roman" w:cs="Times New Roman"/>
        </w:rPr>
      </w:pPr>
      <w:r w:rsidRPr="009870E9">
        <w:rPr>
          <w:rStyle w:val="af0"/>
          <w:rFonts w:ascii="Times New Roman" w:hAnsi="Times New Roman" w:cs="Times New Roman"/>
        </w:rPr>
        <w:footnoteRef/>
      </w:r>
      <w:r w:rsidRPr="009870E9">
        <w:rPr>
          <w:rFonts w:ascii="Times New Roman" w:hAnsi="Times New Roman" w:cs="Times New Roman"/>
        </w:rPr>
        <w:t xml:space="preserve"> </w:t>
      </w:r>
      <w:r w:rsidRPr="009870E9">
        <w:rPr>
          <w:rFonts w:ascii="Times New Roman" w:hAnsi="Times New Roman" w:cs="Times New Roman"/>
          <w:sz w:val="20"/>
        </w:rPr>
        <w:t xml:space="preserve">по </w:t>
      </w:r>
      <w:r w:rsidRPr="005A60A1">
        <w:rPr>
          <w:rFonts w:ascii="Times New Roman" w:hAnsi="Times New Roman" w:cs="Times New Roman"/>
          <w:sz w:val="20"/>
        </w:rPr>
        <w:t xml:space="preserve">подпунктам </w:t>
      </w:r>
      <w:r>
        <w:rPr>
          <w:rFonts w:ascii="Times New Roman" w:hAnsi="Times New Roman" w:cs="Times New Roman"/>
          <w:sz w:val="20"/>
        </w:rPr>
        <w:t>8</w:t>
      </w:r>
      <w:r w:rsidRPr="00DD611B">
        <w:rPr>
          <w:rFonts w:ascii="Times New Roman" w:hAnsi="Times New Roman" w:cs="Times New Roman"/>
          <w:sz w:val="20"/>
        </w:rPr>
        <w:t>.1.-</w:t>
      </w:r>
      <w:r>
        <w:rPr>
          <w:rFonts w:ascii="Times New Roman" w:hAnsi="Times New Roman" w:cs="Times New Roman"/>
          <w:sz w:val="20"/>
        </w:rPr>
        <w:t>8</w:t>
      </w:r>
      <w:r w:rsidRPr="00DD611B">
        <w:rPr>
          <w:rFonts w:ascii="Times New Roman" w:hAnsi="Times New Roman" w:cs="Times New Roman"/>
          <w:sz w:val="20"/>
        </w:rPr>
        <w:t>.5. -</w:t>
      </w:r>
      <w:r>
        <w:rPr>
          <w:rFonts w:ascii="Times New Roman" w:hAnsi="Times New Roman" w:cs="Times New Roman"/>
          <w:sz w:val="20"/>
        </w:rPr>
        <w:t xml:space="preserve"> </w:t>
      </w:r>
      <w:r w:rsidRPr="009870E9">
        <w:rPr>
          <w:rFonts w:ascii="Times New Roman" w:hAnsi="Times New Roman" w:cs="Times New Roman"/>
          <w:sz w:val="20"/>
        </w:rPr>
        <w:t>заявка участника открытого</w:t>
      </w:r>
      <w:r>
        <w:rPr>
          <w:rFonts w:ascii="Times New Roman" w:hAnsi="Times New Roman" w:cs="Times New Roman"/>
          <w:sz w:val="20"/>
        </w:rPr>
        <w:t xml:space="preserve"> запроса предложений</w:t>
      </w:r>
      <w:r w:rsidRPr="009870E9">
        <w:rPr>
          <w:rFonts w:ascii="Times New Roman" w:hAnsi="Times New Roman" w:cs="Times New Roman"/>
          <w:sz w:val="20"/>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w:t>
      </w:r>
      <w:r>
        <w:rPr>
          <w:rFonts w:ascii="Times New Roman" w:hAnsi="Times New Roman" w:cs="Times New Roman"/>
          <w:sz w:val="20"/>
        </w:rPr>
        <w:t xml:space="preserve"> предложения</w:t>
      </w:r>
      <w:r w:rsidRPr="009870E9">
        <w:rPr>
          <w:rFonts w:ascii="Times New Roman" w:hAnsi="Times New Roman" w:cs="Times New Roman"/>
          <w:sz w:val="20"/>
        </w:rPr>
        <w:t xml:space="preserve"> не соответствующей требованиям Закона.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37" w:rsidRDefault="001521B2">
    <w:pPr>
      <w:pStyle w:val="a8"/>
      <w:jc w:val="center"/>
    </w:pPr>
    <w:fldSimple w:instr="PAGE   \* MERGEFORMAT">
      <w:r w:rsidR="001874C1">
        <w:rPr>
          <w:noProof/>
        </w:rPr>
        <w:t>46</w:t>
      </w:r>
    </w:fldSimple>
  </w:p>
  <w:p w:rsidR="00197E37" w:rsidRDefault="00197E37" w:rsidP="00D20EF9">
    <w:pPr>
      <w:pStyle w:val="a8"/>
      <w:spacing w:after="120"/>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37" w:rsidRDefault="001521B2">
    <w:pPr>
      <w:pStyle w:val="a8"/>
      <w:jc w:val="center"/>
    </w:pPr>
    <w:fldSimple w:instr="PAGE   \* MERGEFORMAT">
      <w:r w:rsidR="001874C1">
        <w:rPr>
          <w:noProof/>
        </w:rPr>
        <w:t>56</w:t>
      </w:r>
    </w:fldSimple>
  </w:p>
  <w:p w:rsidR="00197E37" w:rsidRDefault="00197E37" w:rsidP="00D20EF9">
    <w:pPr>
      <w:pStyle w:val="a8"/>
      <w:spacing w:after="12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06354EF"/>
    <w:multiLevelType w:val="hybridMultilevel"/>
    <w:tmpl w:val="57B8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5">
    <w:nsid w:val="11E77A37"/>
    <w:multiLevelType w:val="hybridMultilevel"/>
    <w:tmpl w:val="AC6C5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4C6825"/>
    <w:multiLevelType w:val="hybridMultilevel"/>
    <w:tmpl w:val="C4D24168"/>
    <w:lvl w:ilvl="0" w:tplc="4B46423E">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155109F6"/>
    <w:multiLevelType w:val="hybridMultilevel"/>
    <w:tmpl w:val="C39E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9430B"/>
    <w:multiLevelType w:val="hybridMultilevel"/>
    <w:tmpl w:val="1CF2D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B4BAB"/>
    <w:multiLevelType w:val="multilevel"/>
    <w:tmpl w:val="998652B8"/>
    <w:lvl w:ilvl="0">
      <w:start w:val="1"/>
      <w:numFmt w:val="decimal"/>
      <w:lvlText w:val="%1."/>
      <w:lvlJc w:val="left"/>
      <w:pPr>
        <w:ind w:left="1287" w:hanging="360"/>
      </w:pPr>
      <w:rPr>
        <w:rFonts w:cs="Times New Roman" w:hint="default"/>
        <w:color w:val="000000"/>
      </w:rPr>
    </w:lvl>
    <w:lvl w:ilvl="1">
      <w:start w:val="2"/>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0">
    <w:nsid w:val="47D465D0"/>
    <w:multiLevelType w:val="hybridMultilevel"/>
    <w:tmpl w:val="AA4CA63E"/>
    <w:lvl w:ilvl="0" w:tplc="46827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CC12130"/>
    <w:multiLevelType w:val="hybridMultilevel"/>
    <w:tmpl w:val="1460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516D5A"/>
    <w:multiLevelType w:val="hybridMultilevel"/>
    <w:tmpl w:val="11C4E2D6"/>
    <w:lvl w:ilvl="0" w:tplc="17CE9B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001C40"/>
    <w:multiLevelType w:val="hybridMultilevel"/>
    <w:tmpl w:val="7930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6544A"/>
    <w:multiLevelType w:val="hybridMultilevel"/>
    <w:tmpl w:val="07E8BAB6"/>
    <w:lvl w:ilvl="0" w:tplc="C66A8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78025B"/>
    <w:multiLevelType w:val="hybridMultilevel"/>
    <w:tmpl w:val="195C633C"/>
    <w:lvl w:ilvl="0" w:tplc="A7BC61C2">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796E3186"/>
    <w:multiLevelType w:val="hybridMultilevel"/>
    <w:tmpl w:val="63BE0A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noProof w:val="0"/>
        <w:vanish w:val="0"/>
        <w:color w:val="000000"/>
        <w:spacing w:val="0"/>
        <w:position w:val="0"/>
        <w:sz w:val="22"/>
        <w:u w:val="none"/>
        <w:effect w:val="none"/>
        <w:vertAlign w:val="baseline"/>
        <w:em w:val="none"/>
        <w:specVanish w:val="0"/>
      </w:rPr>
    </w:lvl>
    <w:lvl w:ilvl="2">
      <w:start w:val="1"/>
      <w:numFmt w:val="decimal"/>
      <w:pStyle w:val="3-"/>
      <w:lvlText w:val="%1.%2.%3."/>
      <w:lvlJc w:val="left"/>
      <w:pPr>
        <w:ind w:left="1224" w:hanging="504"/>
      </w:pPr>
      <w:rPr>
        <w:rFonts w:hint="default"/>
        <w:sz w:val="22"/>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4"/>
  </w:num>
  <w:num w:numId="3">
    <w:abstractNumId w:val="11"/>
  </w:num>
  <w:num w:numId="4">
    <w:abstractNumId w:val="10"/>
  </w:num>
  <w:num w:numId="5">
    <w:abstractNumId w:val="17"/>
  </w:num>
  <w:num w:numId="6">
    <w:abstractNumId w:val="6"/>
  </w:num>
  <w:num w:numId="7">
    <w:abstractNumId w:val="9"/>
  </w:num>
  <w:num w:numId="8">
    <w:abstractNumId w:val="7"/>
  </w:num>
  <w:num w:numId="9">
    <w:abstractNumId w:val="16"/>
  </w:num>
  <w:num w:numId="10">
    <w:abstractNumId w:val="5"/>
  </w:num>
  <w:num w:numId="11">
    <w:abstractNumId w:val="3"/>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60E8"/>
    <w:rsid w:val="00064617"/>
    <w:rsid w:val="00066334"/>
    <w:rsid w:val="0007138E"/>
    <w:rsid w:val="00116D96"/>
    <w:rsid w:val="00121599"/>
    <w:rsid w:val="00130768"/>
    <w:rsid w:val="00134D6C"/>
    <w:rsid w:val="001521B2"/>
    <w:rsid w:val="00173E10"/>
    <w:rsid w:val="001874C1"/>
    <w:rsid w:val="00196BB1"/>
    <w:rsid w:val="00197E37"/>
    <w:rsid w:val="001A508A"/>
    <w:rsid w:val="001C4B24"/>
    <w:rsid w:val="001D0636"/>
    <w:rsid w:val="001D684C"/>
    <w:rsid w:val="001E69D6"/>
    <w:rsid w:val="0020662E"/>
    <w:rsid w:val="0022587C"/>
    <w:rsid w:val="00254F00"/>
    <w:rsid w:val="002657F0"/>
    <w:rsid w:val="00270391"/>
    <w:rsid w:val="00291BBA"/>
    <w:rsid w:val="003139F3"/>
    <w:rsid w:val="00342937"/>
    <w:rsid w:val="003671A4"/>
    <w:rsid w:val="00373643"/>
    <w:rsid w:val="003821C6"/>
    <w:rsid w:val="003A4F34"/>
    <w:rsid w:val="003B04A3"/>
    <w:rsid w:val="004478CD"/>
    <w:rsid w:val="0045076F"/>
    <w:rsid w:val="00451922"/>
    <w:rsid w:val="0045692D"/>
    <w:rsid w:val="004755A5"/>
    <w:rsid w:val="00480CAF"/>
    <w:rsid w:val="0048552B"/>
    <w:rsid w:val="004B075D"/>
    <w:rsid w:val="004D191D"/>
    <w:rsid w:val="00567664"/>
    <w:rsid w:val="00593131"/>
    <w:rsid w:val="005B6607"/>
    <w:rsid w:val="005D1BD2"/>
    <w:rsid w:val="0060649A"/>
    <w:rsid w:val="00611B46"/>
    <w:rsid w:val="00614B47"/>
    <w:rsid w:val="00623C81"/>
    <w:rsid w:val="00654007"/>
    <w:rsid w:val="0068113F"/>
    <w:rsid w:val="00692B07"/>
    <w:rsid w:val="006C5DED"/>
    <w:rsid w:val="006E0194"/>
    <w:rsid w:val="006F520C"/>
    <w:rsid w:val="006F6390"/>
    <w:rsid w:val="006F7ACB"/>
    <w:rsid w:val="00703F10"/>
    <w:rsid w:val="00705CFE"/>
    <w:rsid w:val="007320FC"/>
    <w:rsid w:val="00755799"/>
    <w:rsid w:val="007A27C9"/>
    <w:rsid w:val="007A7817"/>
    <w:rsid w:val="007B58F7"/>
    <w:rsid w:val="007E1AA9"/>
    <w:rsid w:val="007E37D3"/>
    <w:rsid w:val="007F0C50"/>
    <w:rsid w:val="00842E06"/>
    <w:rsid w:val="00877AA9"/>
    <w:rsid w:val="008960B2"/>
    <w:rsid w:val="00897A3E"/>
    <w:rsid w:val="008F415F"/>
    <w:rsid w:val="00906FB4"/>
    <w:rsid w:val="00910643"/>
    <w:rsid w:val="00952E8B"/>
    <w:rsid w:val="00993F25"/>
    <w:rsid w:val="009A218F"/>
    <w:rsid w:val="009B540C"/>
    <w:rsid w:val="009C2A77"/>
    <w:rsid w:val="009D1C7F"/>
    <w:rsid w:val="009D24B0"/>
    <w:rsid w:val="009D286E"/>
    <w:rsid w:val="009E0B68"/>
    <w:rsid w:val="00A0065D"/>
    <w:rsid w:val="00A01B0B"/>
    <w:rsid w:val="00A0484B"/>
    <w:rsid w:val="00A07847"/>
    <w:rsid w:val="00A625F7"/>
    <w:rsid w:val="00A7047A"/>
    <w:rsid w:val="00A81BC0"/>
    <w:rsid w:val="00A822E3"/>
    <w:rsid w:val="00A915CF"/>
    <w:rsid w:val="00A96BFC"/>
    <w:rsid w:val="00A97623"/>
    <w:rsid w:val="00AA30D6"/>
    <w:rsid w:val="00AF6D19"/>
    <w:rsid w:val="00B02740"/>
    <w:rsid w:val="00B3764D"/>
    <w:rsid w:val="00B6432B"/>
    <w:rsid w:val="00B71EC9"/>
    <w:rsid w:val="00BB3661"/>
    <w:rsid w:val="00BC6307"/>
    <w:rsid w:val="00BD7920"/>
    <w:rsid w:val="00BE4A37"/>
    <w:rsid w:val="00BF4A7C"/>
    <w:rsid w:val="00C04B72"/>
    <w:rsid w:val="00C44221"/>
    <w:rsid w:val="00C576E8"/>
    <w:rsid w:val="00CA4DCF"/>
    <w:rsid w:val="00CB182C"/>
    <w:rsid w:val="00CB2E4E"/>
    <w:rsid w:val="00CB6ABE"/>
    <w:rsid w:val="00CB6CF4"/>
    <w:rsid w:val="00CC106F"/>
    <w:rsid w:val="00CC29D5"/>
    <w:rsid w:val="00CE6EA5"/>
    <w:rsid w:val="00D12A88"/>
    <w:rsid w:val="00D20EF9"/>
    <w:rsid w:val="00D26000"/>
    <w:rsid w:val="00D260E8"/>
    <w:rsid w:val="00D76B70"/>
    <w:rsid w:val="00DA77A2"/>
    <w:rsid w:val="00DB28AC"/>
    <w:rsid w:val="00E068B6"/>
    <w:rsid w:val="00E454C7"/>
    <w:rsid w:val="00E5036D"/>
    <w:rsid w:val="00E5062F"/>
    <w:rsid w:val="00E577BB"/>
    <w:rsid w:val="00EA4869"/>
    <w:rsid w:val="00ED0054"/>
    <w:rsid w:val="00ED02C9"/>
    <w:rsid w:val="00ED1449"/>
    <w:rsid w:val="00EF0EC1"/>
    <w:rsid w:val="00F124C0"/>
    <w:rsid w:val="00F46A0A"/>
    <w:rsid w:val="00F70E7D"/>
    <w:rsid w:val="00F8449A"/>
    <w:rsid w:val="00FB4AE4"/>
    <w:rsid w:val="00FD3893"/>
    <w:rsid w:val="00FD4A29"/>
    <w:rsid w:val="00FF0C99"/>
    <w:rsid w:val="00FF1538"/>
    <w:rsid w:val="00FF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B0"/>
  </w:style>
  <w:style w:type="paragraph" w:styleId="1">
    <w:name w:val="heading 1"/>
    <w:basedOn w:val="a"/>
    <w:next w:val="a"/>
    <w:link w:val="10"/>
    <w:uiPriority w:val="9"/>
    <w:qFormat/>
    <w:rsid w:val="00B37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260E8"/>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AA30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60E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D26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0E8"/>
    <w:rPr>
      <w:rFonts w:ascii="Tahoma" w:hAnsi="Tahoma" w:cs="Tahoma"/>
      <w:sz w:val="16"/>
      <w:szCs w:val="16"/>
    </w:rPr>
  </w:style>
  <w:style w:type="paragraph" w:styleId="a5">
    <w:name w:val="List Paragraph"/>
    <w:basedOn w:val="a"/>
    <w:link w:val="a6"/>
    <w:uiPriority w:val="34"/>
    <w:qFormat/>
    <w:rsid w:val="00D260E8"/>
    <w:pPr>
      <w:ind w:left="720"/>
      <w:contextualSpacing/>
    </w:pPr>
  </w:style>
  <w:style w:type="character" w:customStyle="1" w:styleId="a6">
    <w:name w:val="Абзац списка Знак"/>
    <w:link w:val="a5"/>
    <w:uiPriority w:val="34"/>
    <w:rsid w:val="006C5DED"/>
  </w:style>
  <w:style w:type="table" w:styleId="a7">
    <w:name w:val="Table Grid"/>
    <w:basedOn w:val="a1"/>
    <w:uiPriority w:val="59"/>
    <w:rsid w:val="00CB6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Знак4,Linie,header"/>
    <w:basedOn w:val="a"/>
    <w:link w:val="a9"/>
    <w:uiPriority w:val="99"/>
    <w:unhideWhenUsed/>
    <w:rsid w:val="00D20EF9"/>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D20EF9"/>
    <w:rPr>
      <w:rFonts w:eastAsiaTheme="minorEastAsia" w:cs="Times New Roman"/>
      <w:lang w:eastAsia="ru-RU"/>
    </w:rPr>
  </w:style>
  <w:style w:type="character" w:customStyle="1" w:styleId="aa">
    <w:name w:val="Нижний колонтитул Знак"/>
    <w:basedOn w:val="a0"/>
    <w:link w:val="ab"/>
    <w:uiPriority w:val="99"/>
    <w:semiHidden/>
    <w:rsid w:val="00D20EF9"/>
    <w:rPr>
      <w:rFonts w:eastAsiaTheme="minorEastAsia" w:cs="Times New Roman"/>
      <w:lang w:eastAsia="ru-RU"/>
    </w:rPr>
  </w:style>
  <w:style w:type="paragraph" w:styleId="ab">
    <w:name w:val="footer"/>
    <w:basedOn w:val="a"/>
    <w:link w:val="aa"/>
    <w:uiPriority w:val="99"/>
    <w:semiHidden/>
    <w:unhideWhenUsed/>
    <w:rsid w:val="00D20EF9"/>
    <w:pPr>
      <w:tabs>
        <w:tab w:val="center" w:pos="4677"/>
        <w:tab w:val="right" w:pos="9355"/>
      </w:tabs>
    </w:pPr>
    <w:rPr>
      <w:rFonts w:eastAsiaTheme="minorEastAsia" w:cs="Times New Roman"/>
      <w:lang w:eastAsia="ru-RU"/>
    </w:rPr>
  </w:style>
  <w:style w:type="paragraph" w:styleId="ac">
    <w:name w:val="Normal (Web)"/>
    <w:aliases w:val="Обычный (Web)1"/>
    <w:basedOn w:val="a"/>
    <w:link w:val="ad"/>
    <w:qFormat/>
    <w:rsid w:val="00D2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D20EF9"/>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D20EF9"/>
    <w:pPr>
      <w:spacing w:after="60" w:line="240" w:lineRule="auto"/>
      <w:jc w:val="both"/>
    </w:pPr>
    <w:rPr>
      <w:rFonts w:ascii="Times New Roman" w:eastAsia="Times New Roman" w:hAnsi="Times New Roman" w:cs="Times New Roman"/>
      <w:sz w:val="20"/>
      <w:szCs w:val="20"/>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D20EF9"/>
    <w:rPr>
      <w:rFonts w:ascii="Times New Roman" w:eastAsia="Times New Roman" w:hAnsi="Times New Roman" w:cs="Times New Roman"/>
      <w:sz w:val="20"/>
      <w:szCs w:val="20"/>
    </w:rPr>
  </w:style>
  <w:style w:type="character" w:customStyle="1" w:styleId="iceouttxt">
    <w:name w:val="iceouttxt"/>
    <w:basedOn w:val="a0"/>
    <w:rsid w:val="00D20EF9"/>
  </w:style>
  <w:style w:type="character" w:styleId="af0">
    <w:name w:val="footnote reference"/>
    <w:uiPriority w:val="99"/>
    <w:unhideWhenUsed/>
    <w:rsid w:val="00D20EF9"/>
    <w:rPr>
      <w:vertAlign w:val="superscript"/>
    </w:rPr>
  </w:style>
  <w:style w:type="character" w:styleId="af1">
    <w:name w:val="page number"/>
    <w:basedOn w:val="a0"/>
    <w:uiPriority w:val="99"/>
    <w:semiHidden/>
    <w:unhideWhenUsed/>
    <w:rsid w:val="00AA30D6"/>
    <w:rPr>
      <w:rFonts w:ascii="Times New Roman" w:hAnsi="Times New Roman" w:cs="Times New Roman" w:hint="default"/>
    </w:rPr>
  </w:style>
  <w:style w:type="character" w:customStyle="1" w:styleId="50">
    <w:name w:val="Заголовок 5 Знак"/>
    <w:basedOn w:val="a0"/>
    <w:link w:val="5"/>
    <w:uiPriority w:val="9"/>
    <w:semiHidden/>
    <w:rsid w:val="00AA30D6"/>
    <w:rPr>
      <w:rFonts w:asciiTheme="majorHAnsi" w:eastAsiaTheme="majorEastAsia" w:hAnsiTheme="majorHAnsi" w:cstheme="majorBidi"/>
      <w:color w:val="243F60" w:themeColor="accent1" w:themeShade="7F"/>
    </w:rPr>
  </w:style>
  <w:style w:type="character" w:styleId="af2">
    <w:name w:val="Hyperlink"/>
    <w:basedOn w:val="a0"/>
    <w:uiPriority w:val="99"/>
    <w:unhideWhenUsed/>
    <w:rsid w:val="00AA30D6"/>
    <w:rPr>
      <w:color w:val="0000FF" w:themeColor="hyperlink"/>
      <w:u w:val="single"/>
    </w:rPr>
  </w:style>
  <w:style w:type="paragraph" w:customStyle="1" w:styleId="FORMATTEXT">
    <w:name w:val=".FORMATTEXT"/>
    <w:uiPriority w:val="99"/>
    <w:semiHidden/>
    <w:rsid w:val="00CE6E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B3764D"/>
    <w:pPr>
      <w:numPr>
        <w:ilvl w:val="1"/>
      </w:numPr>
      <w:spacing w:before="60" w:after="60"/>
      <w:ind w:left="0" w:firstLine="567"/>
    </w:pPr>
  </w:style>
  <w:style w:type="paragraph" w:customStyle="1" w:styleId="1-">
    <w:name w:val="1-СЗ"/>
    <w:basedOn w:val="1"/>
    <w:qFormat/>
    <w:rsid w:val="00B3764D"/>
    <w:pPr>
      <w:numPr>
        <w:numId w:val="19"/>
      </w:numPr>
      <w:tabs>
        <w:tab w:val="left" w:pos="1134"/>
      </w:tabs>
      <w:spacing w:before="0" w:after="120"/>
      <w:ind w:left="0" w:firstLine="567"/>
      <w:contextualSpacing/>
      <w:jc w:val="both"/>
    </w:pPr>
    <w:rPr>
      <w:rFonts w:ascii="Times New Roman" w:hAnsi="Times New Roman" w:cs="Times New Roman"/>
      <w:color w:val="auto"/>
      <w:kern w:val="28"/>
      <w:sz w:val="22"/>
    </w:rPr>
  </w:style>
  <w:style w:type="paragraph" w:customStyle="1" w:styleId="3-">
    <w:name w:val="3-С"/>
    <w:link w:val="3-0"/>
    <w:qFormat/>
    <w:rsid w:val="00B3764D"/>
    <w:pPr>
      <w:numPr>
        <w:ilvl w:val="2"/>
        <w:numId w:val="19"/>
      </w:numPr>
      <w:tabs>
        <w:tab w:val="left" w:pos="1276"/>
        <w:tab w:val="left" w:pos="1418"/>
      </w:tabs>
      <w:spacing w:before="60" w:after="60"/>
      <w:ind w:left="0" w:firstLine="567"/>
      <w:contextualSpacing/>
      <w:jc w:val="both"/>
    </w:pPr>
    <w:rPr>
      <w:rFonts w:ascii="Times New Roman" w:eastAsiaTheme="majorEastAsia" w:hAnsi="Times New Roman" w:cs="Times New Roman"/>
      <w:bCs/>
      <w:kern w:val="28"/>
      <w:szCs w:val="28"/>
    </w:rPr>
  </w:style>
  <w:style w:type="paragraph" w:customStyle="1" w:styleId="5-">
    <w:name w:val="5-С"/>
    <w:basedOn w:val="3-"/>
    <w:qFormat/>
    <w:rsid w:val="00B3764D"/>
    <w:pPr>
      <w:numPr>
        <w:ilvl w:val="4"/>
      </w:numPr>
      <w:tabs>
        <w:tab w:val="left" w:pos="851"/>
      </w:tabs>
      <w:ind w:left="0" w:firstLine="567"/>
    </w:pPr>
  </w:style>
  <w:style w:type="character" w:customStyle="1" w:styleId="3-0">
    <w:name w:val="3-С Знак"/>
    <w:basedOn w:val="a0"/>
    <w:link w:val="3-"/>
    <w:rsid w:val="00B3764D"/>
    <w:rPr>
      <w:rFonts w:ascii="Times New Roman" w:eastAsiaTheme="majorEastAsia" w:hAnsi="Times New Roman" w:cs="Times New Roman"/>
      <w:bCs/>
      <w:kern w:val="28"/>
      <w:szCs w:val="28"/>
    </w:rPr>
  </w:style>
  <w:style w:type="paragraph" w:customStyle="1" w:styleId="6-">
    <w:name w:val="6-С"/>
    <w:basedOn w:val="5-"/>
    <w:qFormat/>
    <w:rsid w:val="00B3764D"/>
    <w:pPr>
      <w:numPr>
        <w:ilvl w:val="5"/>
      </w:numPr>
      <w:ind w:left="0" w:firstLine="567"/>
    </w:pPr>
  </w:style>
  <w:style w:type="paragraph" w:customStyle="1" w:styleId="4-">
    <w:name w:val="4-С"/>
    <w:basedOn w:val="3-"/>
    <w:qFormat/>
    <w:rsid w:val="00B3764D"/>
    <w:pPr>
      <w:numPr>
        <w:ilvl w:val="3"/>
      </w:numPr>
      <w:ind w:left="0" w:firstLine="567"/>
    </w:pPr>
  </w:style>
  <w:style w:type="character" w:customStyle="1" w:styleId="10">
    <w:name w:val="Заголовок 1 Знак"/>
    <w:basedOn w:val="a0"/>
    <w:link w:val="1"/>
    <w:uiPriority w:val="9"/>
    <w:rsid w:val="00B376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B0"/>
  </w:style>
  <w:style w:type="paragraph" w:styleId="3">
    <w:name w:val="heading 3"/>
    <w:basedOn w:val="a"/>
    <w:next w:val="a"/>
    <w:link w:val="30"/>
    <w:qFormat/>
    <w:rsid w:val="00D260E8"/>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AA30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60E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D26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0E8"/>
    <w:rPr>
      <w:rFonts w:ascii="Tahoma" w:hAnsi="Tahoma" w:cs="Tahoma"/>
      <w:sz w:val="16"/>
      <w:szCs w:val="16"/>
    </w:rPr>
  </w:style>
  <w:style w:type="paragraph" w:styleId="a5">
    <w:name w:val="List Paragraph"/>
    <w:basedOn w:val="a"/>
    <w:link w:val="a6"/>
    <w:uiPriority w:val="34"/>
    <w:qFormat/>
    <w:rsid w:val="00D260E8"/>
    <w:pPr>
      <w:ind w:left="720"/>
      <w:contextualSpacing/>
    </w:pPr>
  </w:style>
  <w:style w:type="character" w:customStyle="1" w:styleId="a6">
    <w:name w:val="Абзац списка Знак"/>
    <w:link w:val="a5"/>
    <w:uiPriority w:val="34"/>
    <w:rsid w:val="006C5DED"/>
  </w:style>
  <w:style w:type="table" w:styleId="a7">
    <w:name w:val="Table Grid"/>
    <w:basedOn w:val="a1"/>
    <w:uiPriority w:val="59"/>
    <w:rsid w:val="00CB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4,Linie,header"/>
    <w:basedOn w:val="a"/>
    <w:link w:val="a9"/>
    <w:uiPriority w:val="99"/>
    <w:unhideWhenUsed/>
    <w:rsid w:val="00D20EF9"/>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D20EF9"/>
    <w:rPr>
      <w:rFonts w:eastAsiaTheme="minorEastAsia" w:cs="Times New Roman"/>
      <w:lang w:eastAsia="ru-RU"/>
    </w:rPr>
  </w:style>
  <w:style w:type="character" w:customStyle="1" w:styleId="aa">
    <w:name w:val="Нижний колонтитул Знак"/>
    <w:basedOn w:val="a0"/>
    <w:link w:val="ab"/>
    <w:uiPriority w:val="99"/>
    <w:semiHidden/>
    <w:rsid w:val="00D20EF9"/>
    <w:rPr>
      <w:rFonts w:eastAsiaTheme="minorEastAsia" w:cs="Times New Roman"/>
      <w:lang w:eastAsia="ru-RU"/>
    </w:rPr>
  </w:style>
  <w:style w:type="paragraph" w:styleId="ab">
    <w:name w:val="footer"/>
    <w:basedOn w:val="a"/>
    <w:link w:val="aa"/>
    <w:uiPriority w:val="99"/>
    <w:semiHidden/>
    <w:unhideWhenUsed/>
    <w:rsid w:val="00D20EF9"/>
    <w:pPr>
      <w:tabs>
        <w:tab w:val="center" w:pos="4677"/>
        <w:tab w:val="right" w:pos="9355"/>
      </w:tabs>
    </w:pPr>
    <w:rPr>
      <w:rFonts w:eastAsiaTheme="minorEastAsia" w:cs="Times New Roman"/>
      <w:lang w:eastAsia="ru-RU"/>
    </w:rPr>
  </w:style>
  <w:style w:type="paragraph" w:styleId="ac">
    <w:name w:val="Normal (Web)"/>
    <w:aliases w:val="Обычный (Web)1"/>
    <w:basedOn w:val="a"/>
    <w:link w:val="ad"/>
    <w:qFormat/>
    <w:rsid w:val="00D2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D20EF9"/>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D20EF9"/>
    <w:pPr>
      <w:spacing w:after="60" w:line="240" w:lineRule="auto"/>
      <w:jc w:val="both"/>
    </w:pPr>
    <w:rPr>
      <w:rFonts w:ascii="Times New Roman" w:eastAsia="Times New Roman" w:hAnsi="Times New Roman" w:cs="Times New Roman"/>
      <w:sz w:val="20"/>
      <w:szCs w:val="20"/>
      <w:lang w:val="x-none" w:eastAsia="x-none"/>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D20EF9"/>
    <w:rPr>
      <w:rFonts w:ascii="Times New Roman" w:eastAsia="Times New Roman" w:hAnsi="Times New Roman" w:cs="Times New Roman"/>
      <w:sz w:val="20"/>
      <w:szCs w:val="20"/>
      <w:lang w:val="x-none" w:eastAsia="x-none"/>
    </w:rPr>
  </w:style>
  <w:style w:type="character" w:customStyle="1" w:styleId="iceouttxt">
    <w:name w:val="iceouttxt"/>
    <w:basedOn w:val="a0"/>
    <w:rsid w:val="00D20EF9"/>
  </w:style>
  <w:style w:type="character" w:styleId="af0">
    <w:name w:val="footnote reference"/>
    <w:uiPriority w:val="99"/>
    <w:unhideWhenUsed/>
    <w:rsid w:val="00D20EF9"/>
    <w:rPr>
      <w:vertAlign w:val="superscript"/>
    </w:rPr>
  </w:style>
  <w:style w:type="character" w:styleId="af1">
    <w:name w:val="page number"/>
    <w:basedOn w:val="a0"/>
    <w:uiPriority w:val="99"/>
    <w:semiHidden/>
    <w:unhideWhenUsed/>
    <w:rsid w:val="00AA30D6"/>
    <w:rPr>
      <w:rFonts w:ascii="Times New Roman" w:hAnsi="Times New Roman" w:cs="Times New Roman" w:hint="default"/>
    </w:rPr>
  </w:style>
  <w:style w:type="character" w:customStyle="1" w:styleId="50">
    <w:name w:val="Заголовок 5 Знак"/>
    <w:basedOn w:val="a0"/>
    <w:link w:val="5"/>
    <w:uiPriority w:val="9"/>
    <w:semiHidden/>
    <w:rsid w:val="00AA30D6"/>
    <w:rPr>
      <w:rFonts w:asciiTheme="majorHAnsi" w:eastAsiaTheme="majorEastAsia" w:hAnsiTheme="majorHAnsi" w:cstheme="majorBidi"/>
      <w:color w:val="243F60" w:themeColor="accent1" w:themeShade="7F"/>
    </w:rPr>
  </w:style>
  <w:style w:type="character" w:styleId="af2">
    <w:name w:val="Hyperlink"/>
    <w:basedOn w:val="a0"/>
    <w:uiPriority w:val="99"/>
    <w:unhideWhenUsed/>
    <w:rsid w:val="00AA30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529707">
      <w:bodyDiv w:val="1"/>
      <w:marLeft w:val="0"/>
      <w:marRight w:val="0"/>
      <w:marTop w:val="0"/>
      <w:marBottom w:val="0"/>
      <w:divBdr>
        <w:top w:val="none" w:sz="0" w:space="0" w:color="auto"/>
        <w:left w:val="none" w:sz="0" w:space="0" w:color="auto"/>
        <w:bottom w:val="none" w:sz="0" w:space="0" w:color="auto"/>
        <w:right w:val="none" w:sz="0" w:space="0" w:color="auto"/>
      </w:divBdr>
    </w:div>
    <w:div w:id="299577806">
      <w:bodyDiv w:val="1"/>
      <w:marLeft w:val="0"/>
      <w:marRight w:val="0"/>
      <w:marTop w:val="0"/>
      <w:marBottom w:val="0"/>
      <w:divBdr>
        <w:top w:val="none" w:sz="0" w:space="0" w:color="auto"/>
        <w:left w:val="none" w:sz="0" w:space="0" w:color="auto"/>
        <w:bottom w:val="none" w:sz="0" w:space="0" w:color="auto"/>
        <w:right w:val="none" w:sz="0" w:space="0" w:color="auto"/>
      </w:divBdr>
    </w:div>
    <w:div w:id="414594505">
      <w:bodyDiv w:val="1"/>
      <w:marLeft w:val="0"/>
      <w:marRight w:val="0"/>
      <w:marTop w:val="0"/>
      <w:marBottom w:val="0"/>
      <w:divBdr>
        <w:top w:val="none" w:sz="0" w:space="0" w:color="auto"/>
        <w:left w:val="none" w:sz="0" w:space="0" w:color="auto"/>
        <w:bottom w:val="none" w:sz="0" w:space="0" w:color="auto"/>
        <w:right w:val="none" w:sz="0" w:space="0" w:color="auto"/>
      </w:divBdr>
    </w:div>
    <w:div w:id="481629210">
      <w:bodyDiv w:val="1"/>
      <w:marLeft w:val="0"/>
      <w:marRight w:val="0"/>
      <w:marTop w:val="0"/>
      <w:marBottom w:val="0"/>
      <w:divBdr>
        <w:top w:val="none" w:sz="0" w:space="0" w:color="auto"/>
        <w:left w:val="none" w:sz="0" w:space="0" w:color="auto"/>
        <w:bottom w:val="none" w:sz="0" w:space="0" w:color="auto"/>
        <w:right w:val="none" w:sz="0" w:space="0" w:color="auto"/>
      </w:divBdr>
    </w:div>
    <w:div w:id="514075459">
      <w:bodyDiv w:val="1"/>
      <w:marLeft w:val="0"/>
      <w:marRight w:val="0"/>
      <w:marTop w:val="0"/>
      <w:marBottom w:val="0"/>
      <w:divBdr>
        <w:top w:val="none" w:sz="0" w:space="0" w:color="auto"/>
        <w:left w:val="none" w:sz="0" w:space="0" w:color="auto"/>
        <w:bottom w:val="none" w:sz="0" w:space="0" w:color="auto"/>
        <w:right w:val="none" w:sz="0" w:space="0" w:color="auto"/>
      </w:divBdr>
    </w:div>
    <w:div w:id="565532247">
      <w:bodyDiv w:val="1"/>
      <w:marLeft w:val="0"/>
      <w:marRight w:val="0"/>
      <w:marTop w:val="0"/>
      <w:marBottom w:val="0"/>
      <w:divBdr>
        <w:top w:val="none" w:sz="0" w:space="0" w:color="auto"/>
        <w:left w:val="none" w:sz="0" w:space="0" w:color="auto"/>
        <w:bottom w:val="none" w:sz="0" w:space="0" w:color="auto"/>
        <w:right w:val="none" w:sz="0" w:space="0" w:color="auto"/>
      </w:divBdr>
    </w:div>
    <w:div w:id="618874187">
      <w:bodyDiv w:val="1"/>
      <w:marLeft w:val="0"/>
      <w:marRight w:val="0"/>
      <w:marTop w:val="0"/>
      <w:marBottom w:val="0"/>
      <w:divBdr>
        <w:top w:val="none" w:sz="0" w:space="0" w:color="auto"/>
        <w:left w:val="none" w:sz="0" w:space="0" w:color="auto"/>
        <w:bottom w:val="none" w:sz="0" w:space="0" w:color="auto"/>
        <w:right w:val="none" w:sz="0" w:space="0" w:color="auto"/>
      </w:divBdr>
    </w:div>
    <w:div w:id="704478326">
      <w:bodyDiv w:val="1"/>
      <w:marLeft w:val="0"/>
      <w:marRight w:val="0"/>
      <w:marTop w:val="0"/>
      <w:marBottom w:val="0"/>
      <w:divBdr>
        <w:top w:val="none" w:sz="0" w:space="0" w:color="auto"/>
        <w:left w:val="none" w:sz="0" w:space="0" w:color="auto"/>
        <w:bottom w:val="none" w:sz="0" w:space="0" w:color="auto"/>
        <w:right w:val="none" w:sz="0" w:space="0" w:color="auto"/>
      </w:divBdr>
    </w:div>
    <w:div w:id="805976327">
      <w:bodyDiv w:val="1"/>
      <w:marLeft w:val="0"/>
      <w:marRight w:val="0"/>
      <w:marTop w:val="0"/>
      <w:marBottom w:val="0"/>
      <w:divBdr>
        <w:top w:val="none" w:sz="0" w:space="0" w:color="auto"/>
        <w:left w:val="none" w:sz="0" w:space="0" w:color="auto"/>
        <w:bottom w:val="none" w:sz="0" w:space="0" w:color="auto"/>
        <w:right w:val="none" w:sz="0" w:space="0" w:color="auto"/>
      </w:divBdr>
    </w:div>
    <w:div w:id="953905773">
      <w:bodyDiv w:val="1"/>
      <w:marLeft w:val="0"/>
      <w:marRight w:val="0"/>
      <w:marTop w:val="0"/>
      <w:marBottom w:val="0"/>
      <w:divBdr>
        <w:top w:val="none" w:sz="0" w:space="0" w:color="auto"/>
        <w:left w:val="none" w:sz="0" w:space="0" w:color="auto"/>
        <w:bottom w:val="none" w:sz="0" w:space="0" w:color="auto"/>
        <w:right w:val="none" w:sz="0" w:space="0" w:color="auto"/>
      </w:divBdr>
    </w:div>
    <w:div w:id="999505805">
      <w:bodyDiv w:val="1"/>
      <w:marLeft w:val="0"/>
      <w:marRight w:val="0"/>
      <w:marTop w:val="0"/>
      <w:marBottom w:val="0"/>
      <w:divBdr>
        <w:top w:val="none" w:sz="0" w:space="0" w:color="auto"/>
        <w:left w:val="none" w:sz="0" w:space="0" w:color="auto"/>
        <w:bottom w:val="none" w:sz="0" w:space="0" w:color="auto"/>
        <w:right w:val="none" w:sz="0" w:space="0" w:color="auto"/>
      </w:divBdr>
    </w:div>
    <w:div w:id="1119646717">
      <w:bodyDiv w:val="1"/>
      <w:marLeft w:val="0"/>
      <w:marRight w:val="0"/>
      <w:marTop w:val="0"/>
      <w:marBottom w:val="0"/>
      <w:divBdr>
        <w:top w:val="none" w:sz="0" w:space="0" w:color="auto"/>
        <w:left w:val="none" w:sz="0" w:space="0" w:color="auto"/>
        <w:bottom w:val="none" w:sz="0" w:space="0" w:color="auto"/>
        <w:right w:val="none" w:sz="0" w:space="0" w:color="auto"/>
      </w:divBdr>
    </w:div>
    <w:div w:id="1340352448">
      <w:bodyDiv w:val="1"/>
      <w:marLeft w:val="0"/>
      <w:marRight w:val="0"/>
      <w:marTop w:val="0"/>
      <w:marBottom w:val="0"/>
      <w:divBdr>
        <w:top w:val="none" w:sz="0" w:space="0" w:color="auto"/>
        <w:left w:val="none" w:sz="0" w:space="0" w:color="auto"/>
        <w:bottom w:val="none" w:sz="0" w:space="0" w:color="auto"/>
        <w:right w:val="none" w:sz="0" w:space="0" w:color="auto"/>
      </w:divBdr>
    </w:div>
    <w:div w:id="1363827904">
      <w:bodyDiv w:val="1"/>
      <w:marLeft w:val="0"/>
      <w:marRight w:val="0"/>
      <w:marTop w:val="0"/>
      <w:marBottom w:val="0"/>
      <w:divBdr>
        <w:top w:val="none" w:sz="0" w:space="0" w:color="auto"/>
        <w:left w:val="none" w:sz="0" w:space="0" w:color="auto"/>
        <w:bottom w:val="none" w:sz="0" w:space="0" w:color="auto"/>
        <w:right w:val="none" w:sz="0" w:space="0" w:color="auto"/>
      </w:divBdr>
    </w:div>
    <w:div w:id="1620602099">
      <w:bodyDiv w:val="1"/>
      <w:marLeft w:val="0"/>
      <w:marRight w:val="0"/>
      <w:marTop w:val="0"/>
      <w:marBottom w:val="0"/>
      <w:divBdr>
        <w:top w:val="none" w:sz="0" w:space="0" w:color="auto"/>
        <w:left w:val="none" w:sz="0" w:space="0" w:color="auto"/>
        <w:bottom w:val="none" w:sz="0" w:space="0" w:color="auto"/>
        <w:right w:val="none" w:sz="0" w:space="0" w:color="auto"/>
      </w:divBdr>
    </w:div>
    <w:div w:id="1702780219">
      <w:bodyDiv w:val="1"/>
      <w:marLeft w:val="0"/>
      <w:marRight w:val="0"/>
      <w:marTop w:val="0"/>
      <w:marBottom w:val="0"/>
      <w:divBdr>
        <w:top w:val="none" w:sz="0" w:space="0" w:color="auto"/>
        <w:left w:val="none" w:sz="0" w:space="0" w:color="auto"/>
        <w:bottom w:val="none" w:sz="0" w:space="0" w:color="auto"/>
        <w:right w:val="none" w:sz="0" w:space="0" w:color="auto"/>
      </w:divBdr>
    </w:div>
    <w:div w:id="1731659427">
      <w:bodyDiv w:val="1"/>
      <w:marLeft w:val="0"/>
      <w:marRight w:val="0"/>
      <w:marTop w:val="0"/>
      <w:marBottom w:val="0"/>
      <w:divBdr>
        <w:top w:val="none" w:sz="0" w:space="0" w:color="auto"/>
        <w:left w:val="none" w:sz="0" w:space="0" w:color="auto"/>
        <w:bottom w:val="none" w:sz="0" w:space="0" w:color="auto"/>
        <w:right w:val="none" w:sz="0" w:space="0" w:color="auto"/>
      </w:divBdr>
    </w:div>
    <w:div w:id="1734037844">
      <w:bodyDiv w:val="1"/>
      <w:marLeft w:val="0"/>
      <w:marRight w:val="0"/>
      <w:marTop w:val="0"/>
      <w:marBottom w:val="0"/>
      <w:divBdr>
        <w:top w:val="none" w:sz="0" w:space="0" w:color="auto"/>
        <w:left w:val="none" w:sz="0" w:space="0" w:color="auto"/>
        <w:bottom w:val="none" w:sz="0" w:space="0" w:color="auto"/>
        <w:right w:val="none" w:sz="0" w:space="0" w:color="auto"/>
      </w:divBdr>
    </w:div>
    <w:div w:id="1834834211">
      <w:bodyDiv w:val="1"/>
      <w:marLeft w:val="0"/>
      <w:marRight w:val="0"/>
      <w:marTop w:val="0"/>
      <w:marBottom w:val="0"/>
      <w:divBdr>
        <w:top w:val="none" w:sz="0" w:space="0" w:color="auto"/>
        <w:left w:val="none" w:sz="0" w:space="0" w:color="auto"/>
        <w:bottom w:val="none" w:sz="0" w:space="0" w:color="auto"/>
        <w:right w:val="none" w:sz="0" w:space="0" w:color="auto"/>
      </w:divBdr>
    </w:div>
    <w:div w:id="1935475604">
      <w:bodyDiv w:val="1"/>
      <w:marLeft w:val="0"/>
      <w:marRight w:val="0"/>
      <w:marTop w:val="0"/>
      <w:marBottom w:val="0"/>
      <w:divBdr>
        <w:top w:val="none" w:sz="0" w:space="0" w:color="auto"/>
        <w:left w:val="none" w:sz="0" w:space="0" w:color="auto"/>
        <w:bottom w:val="none" w:sz="0" w:space="0" w:color="auto"/>
        <w:right w:val="none" w:sz="0" w:space="0" w:color="auto"/>
      </w:divBdr>
    </w:div>
    <w:div w:id="1984383722">
      <w:bodyDiv w:val="1"/>
      <w:marLeft w:val="0"/>
      <w:marRight w:val="0"/>
      <w:marTop w:val="0"/>
      <w:marBottom w:val="0"/>
      <w:divBdr>
        <w:top w:val="none" w:sz="0" w:space="0" w:color="auto"/>
        <w:left w:val="none" w:sz="0" w:space="0" w:color="auto"/>
        <w:bottom w:val="none" w:sz="0" w:space="0" w:color="auto"/>
        <w:right w:val="none" w:sz="0" w:space="0" w:color="auto"/>
      </w:divBdr>
    </w:div>
    <w:div w:id="20373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upki.rosatom.ru/" TargetMode="Externa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17414</Words>
  <Characters>99263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ValentinaAleksandr</cp:lastModifiedBy>
  <cp:revision>12</cp:revision>
  <cp:lastPrinted>2016-07-27T09:27:00Z</cp:lastPrinted>
  <dcterms:created xsi:type="dcterms:W3CDTF">2016-07-27T16:34:00Z</dcterms:created>
  <dcterms:modified xsi:type="dcterms:W3CDTF">2016-07-28T10:34:00Z</dcterms:modified>
</cp:coreProperties>
</file>