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EE" w:rsidRDefault="004C1792" w:rsidP="004C179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CCD" w:rsidRPr="00537FD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420D2" w:rsidRPr="00537FD9" w:rsidRDefault="00B05CCD" w:rsidP="0084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FD9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 на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</w:t>
      </w:r>
      <w:r w:rsidRPr="00537FD9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0677"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инновационной образовательной деятельности (далее – 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</w:rPr>
        <w:t>ИОД</w:t>
      </w:r>
      <w:r w:rsidR="007D067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420D2" w:rsidRPr="00537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7FD9" w:rsidRPr="00537FD9" w:rsidRDefault="00537FD9" w:rsidP="0084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50"/>
        <w:gridCol w:w="8353"/>
        <w:gridCol w:w="853"/>
      </w:tblGrid>
      <w:tr w:rsidR="002213B5" w:rsidRPr="00537FD9" w:rsidTr="00310F44">
        <w:trPr>
          <w:trHeight w:val="60"/>
        </w:trPr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0" w:type="dxa"/>
          </w:tcPr>
          <w:p w:rsidR="00537FD9" w:rsidRPr="00537FD9" w:rsidRDefault="00537FD9" w:rsidP="003719FD">
            <w:pPr>
              <w:pStyle w:val="Default"/>
              <w:jc w:val="both"/>
              <w:rPr>
                <w:b/>
              </w:rPr>
            </w:pPr>
          </w:p>
          <w:p w:rsidR="003719FD" w:rsidRPr="00537FD9" w:rsidRDefault="003719FD" w:rsidP="003719FD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 xml:space="preserve">Общие критерии </w:t>
            </w:r>
          </w:p>
          <w:p w:rsidR="002213B5" w:rsidRPr="00537FD9" w:rsidRDefault="002213B5" w:rsidP="002213B5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0" w:type="dxa"/>
          </w:tcPr>
          <w:p w:rsidR="002213B5" w:rsidRPr="00537FD9" w:rsidRDefault="003719FD" w:rsidP="003719FD">
            <w:pPr>
              <w:pStyle w:val="Default"/>
              <w:jc w:val="both"/>
              <w:rPr>
                <w:rFonts w:eastAsia="Times New Roman"/>
                <w:b/>
              </w:rPr>
            </w:pPr>
            <w:r w:rsidRPr="00537FD9">
              <w:t>Актуальность: соответствие проблемы современным тенденциям развития образования (0-5б)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0" w:type="dxa"/>
          </w:tcPr>
          <w:p w:rsidR="003719FD" w:rsidRPr="00537FD9" w:rsidRDefault="003719FD" w:rsidP="003719FD">
            <w:pPr>
              <w:pStyle w:val="Default"/>
              <w:jc w:val="both"/>
            </w:pPr>
            <w:r w:rsidRPr="00537FD9">
              <w:t xml:space="preserve">Новизна: оригинальность проектной идеи (0-5б) </w:t>
            </w:r>
          </w:p>
          <w:p w:rsidR="002213B5" w:rsidRPr="00537FD9" w:rsidRDefault="002213B5" w:rsidP="00310F44">
            <w:pPr>
              <w:shd w:val="clear" w:color="auto" w:fill="FFFFFF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0" w:type="dxa"/>
          </w:tcPr>
          <w:p w:rsidR="002213B5" w:rsidRPr="00537FD9" w:rsidRDefault="003719FD" w:rsidP="00537FD9">
            <w:pPr>
              <w:pStyle w:val="Default"/>
              <w:jc w:val="both"/>
              <w:rPr>
                <w:rFonts w:eastAsia="Times New Roman"/>
                <w:b/>
              </w:rPr>
            </w:pPr>
            <w:r w:rsidRPr="00537FD9">
              <w:t xml:space="preserve">Масштабность: уровень реализации проекта по внедрению инновационного продукта в массовую практику (локальный, муниципальный, региональный, федеральный)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0" w:type="dxa"/>
          </w:tcPr>
          <w:p w:rsidR="003719FD" w:rsidRPr="00537FD9" w:rsidRDefault="003719FD" w:rsidP="003719FD">
            <w:pPr>
              <w:pStyle w:val="Default"/>
              <w:jc w:val="both"/>
            </w:pPr>
            <w:r w:rsidRPr="00537FD9">
              <w:t xml:space="preserve">Результативность: соответствие целей и задач полученным результатам (0-5б) </w:t>
            </w:r>
          </w:p>
          <w:p w:rsidR="002213B5" w:rsidRPr="00537FD9" w:rsidRDefault="002213B5" w:rsidP="00310F4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0" w:type="dxa"/>
          </w:tcPr>
          <w:p w:rsidR="002213B5" w:rsidRPr="00537FD9" w:rsidRDefault="003719FD" w:rsidP="00537FD9">
            <w:pPr>
              <w:pStyle w:val="Default"/>
              <w:jc w:val="both"/>
              <w:rPr>
                <w:rFonts w:eastAsia="Times New Roman"/>
                <w:b/>
              </w:rPr>
            </w:pPr>
            <w:r w:rsidRPr="00537FD9">
              <w:t xml:space="preserve">Системность: фрагментарный или системный характер представленного продукта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0" w:type="dxa"/>
          </w:tcPr>
          <w:p w:rsidR="00537FD9" w:rsidRPr="00537FD9" w:rsidRDefault="00537FD9" w:rsidP="003719FD">
            <w:pPr>
              <w:pStyle w:val="Default"/>
              <w:jc w:val="both"/>
              <w:rPr>
                <w:b/>
              </w:rPr>
            </w:pPr>
          </w:p>
          <w:p w:rsidR="003719FD" w:rsidRPr="00537FD9" w:rsidRDefault="003719FD" w:rsidP="003719FD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 xml:space="preserve">Специальные критерии </w:t>
            </w:r>
          </w:p>
          <w:p w:rsidR="002213B5" w:rsidRPr="00537FD9" w:rsidRDefault="002213B5" w:rsidP="00310F44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0" w:type="dxa"/>
          </w:tcPr>
          <w:p w:rsidR="002213B5" w:rsidRPr="00537FD9" w:rsidRDefault="00537FD9" w:rsidP="007D0677">
            <w:pPr>
              <w:pStyle w:val="Default"/>
              <w:rPr>
                <w:rFonts w:eastAsia="Times New Roman"/>
                <w:b/>
              </w:rPr>
            </w:pPr>
            <w:r w:rsidRPr="00537FD9">
              <w:t xml:space="preserve">Полнота структуры инновационного продукта: наличие проектной идеи, описание проблем, постановка цели, формирование задач, способов </w:t>
            </w:r>
            <w:r w:rsidR="007D0677">
              <w:t>решения, диагностика результатов</w:t>
            </w:r>
            <w:r w:rsidRPr="00537FD9">
              <w:t xml:space="preserve">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537FD9">
        <w:trPr>
          <w:trHeight w:val="658"/>
        </w:trPr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20" w:type="dxa"/>
          </w:tcPr>
          <w:p w:rsidR="00310F44" w:rsidRPr="00537FD9" w:rsidRDefault="00537FD9" w:rsidP="007D0677">
            <w:pPr>
              <w:pStyle w:val="Default"/>
              <w:jc w:val="both"/>
              <w:rPr>
                <w:rFonts w:eastAsia="Times New Roman"/>
                <w:b/>
              </w:rPr>
            </w:pPr>
            <w:r w:rsidRPr="00537FD9">
              <w:t xml:space="preserve">Степень проработанности структурных элементов: полнота, </w:t>
            </w:r>
            <w:r w:rsidR="007D0677">
              <w:t>глубина</w:t>
            </w:r>
            <w:r w:rsidRPr="00537FD9">
              <w:t xml:space="preserve">, </w:t>
            </w:r>
            <w:r w:rsidR="007D0677">
              <w:t>конкретность</w:t>
            </w:r>
            <w:r w:rsidRPr="00537FD9">
              <w:t xml:space="preserve">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20" w:type="dxa"/>
          </w:tcPr>
          <w:p w:rsidR="002213B5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</w:rPr>
            </w:pPr>
            <w:r w:rsidRPr="00537FD9">
              <w:t>Наличие согласованности структурных частей: соответствие целей, задач проекта</w:t>
            </w:r>
            <w:r w:rsidR="007D0677">
              <w:t xml:space="preserve"> направлениям деятельности,</w:t>
            </w:r>
            <w:r w:rsidRPr="00537FD9">
              <w:t xml:space="preserve"> существующим и необходимым ресурсам и др.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0" w:type="dxa"/>
          </w:tcPr>
          <w:p w:rsidR="00537FD9" w:rsidRPr="00537FD9" w:rsidRDefault="00537FD9" w:rsidP="00537FD9">
            <w:pPr>
              <w:pStyle w:val="Default"/>
              <w:jc w:val="both"/>
              <w:rPr>
                <w:b/>
              </w:rPr>
            </w:pPr>
          </w:p>
          <w:p w:rsidR="00537FD9" w:rsidRPr="00537FD9" w:rsidRDefault="00537FD9" w:rsidP="00537FD9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 xml:space="preserve">Конкретные </w:t>
            </w:r>
            <w:r w:rsidR="007D0677">
              <w:rPr>
                <w:b/>
              </w:rPr>
              <w:t>(</w:t>
            </w:r>
            <w:r w:rsidRPr="00537FD9">
              <w:rPr>
                <w:b/>
              </w:rPr>
              <w:t>практические</w:t>
            </w:r>
            <w:r w:rsidR="007D0677">
              <w:rPr>
                <w:b/>
              </w:rPr>
              <w:t>)</w:t>
            </w:r>
            <w:r w:rsidRPr="00537FD9">
              <w:rPr>
                <w:b/>
              </w:rPr>
              <w:t xml:space="preserve"> критерии </w:t>
            </w:r>
          </w:p>
          <w:p w:rsidR="002213B5" w:rsidRPr="00537FD9" w:rsidRDefault="002213B5" w:rsidP="00310F44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20" w:type="dxa"/>
          </w:tcPr>
          <w:p w:rsidR="00310F44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</w:rPr>
            </w:pPr>
            <w:r w:rsidRPr="00537FD9">
              <w:t xml:space="preserve">Реалистичность проекта: соответствие цели и задач реализации продукта уровню обеспеченности разного рода ресурсами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53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37FD9"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0" w:type="dxa"/>
          </w:tcPr>
          <w:p w:rsidR="002213B5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</w:rPr>
            </w:pPr>
            <w:r w:rsidRPr="00537FD9">
              <w:t xml:space="preserve">Реализуемость проекта: соответствующий уровень согласованности действий участников инновационной деятельности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B5" w:rsidRPr="00537FD9" w:rsidTr="00310F44">
        <w:tc>
          <w:tcPr>
            <w:tcW w:w="675" w:type="dxa"/>
          </w:tcPr>
          <w:p w:rsidR="002213B5" w:rsidRPr="00537FD9" w:rsidRDefault="002213B5" w:rsidP="0053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37FD9"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0" w:type="dxa"/>
          </w:tcPr>
          <w:p w:rsidR="00310F44" w:rsidRPr="00537FD9" w:rsidRDefault="00537FD9" w:rsidP="00537FD9">
            <w:pPr>
              <w:pStyle w:val="Default"/>
              <w:jc w:val="both"/>
              <w:rPr>
                <w:rFonts w:eastAsia="Times New Roman"/>
                <w:b/>
              </w:rPr>
            </w:pPr>
            <w:proofErr w:type="spellStart"/>
            <w:r w:rsidRPr="00537FD9">
              <w:t>Ин</w:t>
            </w:r>
            <w:r w:rsidR="00287365">
              <w:t>струментальность</w:t>
            </w:r>
            <w:proofErr w:type="spellEnd"/>
            <w:r w:rsidR="00287365">
              <w:t xml:space="preserve"> (управляемость</w:t>
            </w:r>
            <w:r w:rsidRPr="00537FD9">
              <w:t xml:space="preserve"> проектом</w:t>
            </w:r>
            <w:r w:rsidR="00287365">
              <w:t>)</w:t>
            </w:r>
            <w:r w:rsidRPr="00537FD9">
              <w:t xml:space="preserve">: наличие плана действий, наличие научно-методического обеспечения (0-5б) </w:t>
            </w:r>
          </w:p>
        </w:tc>
        <w:tc>
          <w:tcPr>
            <w:tcW w:w="861" w:type="dxa"/>
          </w:tcPr>
          <w:p w:rsidR="002213B5" w:rsidRPr="00537FD9" w:rsidRDefault="002213B5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FD9" w:rsidRPr="00537FD9" w:rsidTr="00310F44">
        <w:tc>
          <w:tcPr>
            <w:tcW w:w="675" w:type="dxa"/>
          </w:tcPr>
          <w:p w:rsidR="00537FD9" w:rsidRPr="00537FD9" w:rsidRDefault="00537FD9" w:rsidP="0053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8920" w:type="dxa"/>
          </w:tcPr>
          <w:p w:rsidR="00537FD9" w:rsidRPr="00537FD9" w:rsidRDefault="00537FD9" w:rsidP="00537FD9">
            <w:pPr>
              <w:pStyle w:val="Default"/>
              <w:jc w:val="both"/>
              <w:rPr>
                <w:b/>
              </w:rPr>
            </w:pPr>
            <w:r w:rsidRPr="00537FD9">
              <w:rPr>
                <w:b/>
              </w:rPr>
              <w:t>Сумма баллов</w:t>
            </w:r>
          </w:p>
        </w:tc>
        <w:tc>
          <w:tcPr>
            <w:tcW w:w="861" w:type="dxa"/>
          </w:tcPr>
          <w:p w:rsidR="00537FD9" w:rsidRPr="00537FD9" w:rsidRDefault="00537FD9" w:rsidP="008420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FD9" w:rsidRPr="00537FD9" w:rsidRDefault="00537FD9" w:rsidP="00537FD9">
      <w:pPr>
        <w:pStyle w:val="Default"/>
      </w:pPr>
    </w:p>
    <w:p w:rsidR="00537FD9" w:rsidRPr="00537FD9" w:rsidRDefault="00537FD9" w:rsidP="00537FD9">
      <w:pPr>
        <w:pStyle w:val="Default"/>
      </w:pPr>
      <w:r w:rsidRPr="00537FD9">
        <w:t xml:space="preserve">0 б. – показатель отсутствует </w:t>
      </w:r>
    </w:p>
    <w:p w:rsidR="00537FD9" w:rsidRPr="00537FD9" w:rsidRDefault="00537FD9" w:rsidP="00537FD9">
      <w:pPr>
        <w:pStyle w:val="Default"/>
      </w:pPr>
      <w:r w:rsidRPr="00537FD9">
        <w:t xml:space="preserve">1 б. – низкий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2 б. – удовлетворительный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3 б. – средний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4 б. – хороший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5б. – отличный уровень проявления показателя </w:t>
      </w:r>
    </w:p>
    <w:p w:rsidR="00537FD9" w:rsidRPr="00537FD9" w:rsidRDefault="00537FD9" w:rsidP="00537FD9">
      <w:pPr>
        <w:pStyle w:val="Default"/>
      </w:pPr>
      <w:r w:rsidRPr="00537FD9">
        <w:t xml:space="preserve">Итоговая оценка – сумма балов по всем показателям. </w:t>
      </w:r>
    </w:p>
    <w:p w:rsidR="00537FD9" w:rsidRPr="00537FD9" w:rsidRDefault="00537FD9" w:rsidP="00537FD9">
      <w:pPr>
        <w:spacing w:after="0" w:line="240" w:lineRule="auto"/>
        <w:rPr>
          <w:sz w:val="24"/>
          <w:szCs w:val="24"/>
        </w:rPr>
      </w:pPr>
    </w:p>
    <w:p w:rsidR="00537FD9" w:rsidRPr="00537FD9" w:rsidRDefault="00537FD9" w:rsidP="0053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D9">
        <w:rPr>
          <w:rFonts w:ascii="Times New Roman" w:hAnsi="Times New Roman" w:cs="Times New Roman"/>
          <w:sz w:val="24"/>
          <w:szCs w:val="24"/>
        </w:rPr>
        <w:t>MAX количество баллов – 55.</w:t>
      </w:r>
    </w:p>
    <w:p w:rsidR="00537FD9" w:rsidRPr="00537FD9" w:rsidRDefault="00537FD9" w:rsidP="00537FD9">
      <w:pPr>
        <w:spacing w:after="0" w:line="240" w:lineRule="auto"/>
        <w:rPr>
          <w:sz w:val="24"/>
          <w:szCs w:val="24"/>
        </w:rPr>
      </w:pPr>
    </w:p>
    <w:p w:rsidR="00B05CCD" w:rsidRPr="00537FD9" w:rsidRDefault="00B05CCD" w:rsidP="00537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FD9">
        <w:rPr>
          <w:rFonts w:ascii="Times New Roman" w:hAnsi="Times New Roman" w:cs="Times New Roman"/>
          <w:b/>
          <w:sz w:val="24"/>
          <w:szCs w:val="24"/>
        </w:rPr>
        <w:t>Эксперты:</w:t>
      </w:r>
    </w:p>
    <w:sectPr w:rsidR="00B05CCD" w:rsidRPr="00537FD9" w:rsidSect="00310F4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D"/>
    <w:rsid w:val="00077207"/>
    <w:rsid w:val="001035A1"/>
    <w:rsid w:val="001522A7"/>
    <w:rsid w:val="002213B5"/>
    <w:rsid w:val="00260CC4"/>
    <w:rsid w:val="00287365"/>
    <w:rsid w:val="002B799D"/>
    <w:rsid w:val="002E138D"/>
    <w:rsid w:val="00310F44"/>
    <w:rsid w:val="003633DA"/>
    <w:rsid w:val="003719FD"/>
    <w:rsid w:val="00495AEE"/>
    <w:rsid w:val="004B7D2B"/>
    <w:rsid w:val="004C1792"/>
    <w:rsid w:val="00537FD9"/>
    <w:rsid w:val="007D0677"/>
    <w:rsid w:val="008420D2"/>
    <w:rsid w:val="0085377F"/>
    <w:rsid w:val="00B05CCD"/>
    <w:rsid w:val="00C52A22"/>
    <w:rsid w:val="00E239F7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29C8-ED2A-45A2-91F8-394316D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Жуковицкая Наталья Николаевна</cp:lastModifiedBy>
  <cp:revision>2</cp:revision>
  <cp:lastPrinted>2015-11-10T08:46:00Z</cp:lastPrinted>
  <dcterms:created xsi:type="dcterms:W3CDTF">2021-10-06T08:53:00Z</dcterms:created>
  <dcterms:modified xsi:type="dcterms:W3CDTF">2021-10-06T08:53:00Z</dcterms:modified>
</cp:coreProperties>
</file>