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4001F" w14:textId="4481E795" w:rsidR="00F5417B" w:rsidRDefault="00B0704D" w:rsidP="00B0704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Инструкция по заполнению карты</w:t>
      </w:r>
    </w:p>
    <w:p w14:paraId="469E216F" w14:textId="49058F82" w:rsidR="00B0704D" w:rsidRPr="004A4885" w:rsidRDefault="004A4885" w:rsidP="00B0704D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A4885">
        <w:rPr>
          <w:rFonts w:ascii="Times New Roman" w:hAnsi="Times New Roman" w:cs="Times New Roman"/>
          <w:i/>
          <w:iCs/>
          <w:sz w:val="28"/>
          <w:szCs w:val="28"/>
        </w:rPr>
        <w:t>Индивидуальная работа</w:t>
      </w:r>
      <w:r w:rsidR="00176FAE">
        <w:rPr>
          <w:rFonts w:ascii="Times New Roman" w:hAnsi="Times New Roman" w:cs="Times New Roman"/>
          <w:i/>
          <w:iCs/>
          <w:sz w:val="28"/>
          <w:szCs w:val="28"/>
        </w:rPr>
        <w:t xml:space="preserve"> (1</w:t>
      </w:r>
      <w:r w:rsidR="009E5012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176FAE">
        <w:rPr>
          <w:rFonts w:ascii="Times New Roman" w:hAnsi="Times New Roman" w:cs="Times New Roman"/>
          <w:i/>
          <w:iCs/>
          <w:sz w:val="28"/>
          <w:szCs w:val="28"/>
        </w:rPr>
        <w:t xml:space="preserve"> минут)</w:t>
      </w:r>
    </w:p>
    <w:p w14:paraId="2681FD3D" w14:textId="6D41B710" w:rsidR="00B0704D" w:rsidRDefault="00B0704D" w:rsidP="00B07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704D">
        <w:rPr>
          <w:rFonts w:ascii="Times New Roman" w:hAnsi="Times New Roman" w:cs="Times New Roman"/>
          <w:sz w:val="28"/>
          <w:szCs w:val="28"/>
        </w:rPr>
        <w:t xml:space="preserve">Для заполнения карты </w:t>
      </w:r>
      <w:r>
        <w:rPr>
          <w:rFonts w:ascii="Times New Roman" w:hAnsi="Times New Roman" w:cs="Times New Roman"/>
          <w:sz w:val="28"/>
          <w:szCs w:val="28"/>
        </w:rPr>
        <w:t>понадобятся шаблоны</w:t>
      </w:r>
      <w:r w:rsidR="004A4885">
        <w:rPr>
          <w:rFonts w:ascii="Times New Roman" w:hAnsi="Times New Roman" w:cs="Times New Roman"/>
          <w:sz w:val="28"/>
          <w:szCs w:val="28"/>
        </w:rPr>
        <w:t xml:space="preserve"> всех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="004A4885">
        <w:rPr>
          <w:rFonts w:ascii="Times New Roman" w:hAnsi="Times New Roman" w:cs="Times New Roman"/>
          <w:sz w:val="28"/>
          <w:szCs w:val="28"/>
        </w:rPr>
        <w:t xml:space="preserve"> группы разработчиков</w:t>
      </w:r>
      <w:r>
        <w:rPr>
          <w:rFonts w:ascii="Times New Roman" w:hAnsi="Times New Roman" w:cs="Times New Roman"/>
          <w:sz w:val="28"/>
          <w:szCs w:val="28"/>
        </w:rPr>
        <w:t xml:space="preserve">, где есть информация о практиках деятельности школ, ее кадровых и материальных ресурсах, актуальных задачах (проблемах) для решения при работе в </w:t>
      </w:r>
      <w:r w:rsidR="00A66C73">
        <w:rPr>
          <w:rFonts w:ascii="Times New Roman" w:hAnsi="Times New Roman" w:cs="Times New Roman"/>
          <w:sz w:val="28"/>
          <w:szCs w:val="28"/>
        </w:rPr>
        <w:t>РИП «Динамический конструктор»</w:t>
      </w:r>
    </w:p>
    <w:p w14:paraId="0757D099" w14:textId="0877C461" w:rsidR="00B0704D" w:rsidRDefault="004A4885" w:rsidP="00B07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Каждому представителю группы нужно самостоятельно распределить содержимое </w:t>
      </w:r>
      <w:r w:rsidR="009E5012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>шаблона по ячейкам карты ресурсов, актуальных задач и дефицитов</w:t>
      </w:r>
    </w:p>
    <w:p w14:paraId="39547AE9" w14:textId="37844DD6" w:rsidR="004A4885" w:rsidRDefault="009E5012" w:rsidP="00B07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</w:t>
      </w:r>
      <w:r w:rsidR="004A4885">
        <w:rPr>
          <w:rFonts w:ascii="Times New Roman" w:hAnsi="Times New Roman" w:cs="Times New Roman"/>
          <w:sz w:val="28"/>
          <w:szCs w:val="28"/>
        </w:rPr>
        <w:t xml:space="preserve"> ресурс, задача или дефицит </w:t>
      </w:r>
      <w:r>
        <w:rPr>
          <w:rFonts w:ascii="Times New Roman" w:hAnsi="Times New Roman" w:cs="Times New Roman"/>
          <w:sz w:val="28"/>
          <w:szCs w:val="28"/>
        </w:rPr>
        <w:t>располагается на</w:t>
      </w:r>
      <w:r w:rsidR="004A4885">
        <w:rPr>
          <w:rFonts w:ascii="Times New Roman" w:hAnsi="Times New Roman" w:cs="Times New Roman"/>
          <w:sz w:val="28"/>
          <w:szCs w:val="28"/>
        </w:rPr>
        <w:t xml:space="preserve"> отдельн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A4885">
        <w:rPr>
          <w:rFonts w:ascii="Times New Roman" w:hAnsi="Times New Roman" w:cs="Times New Roman"/>
          <w:sz w:val="28"/>
          <w:szCs w:val="28"/>
        </w:rPr>
        <w:t xml:space="preserve"> стикер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A4885">
        <w:rPr>
          <w:rFonts w:ascii="Times New Roman" w:hAnsi="Times New Roman" w:cs="Times New Roman"/>
          <w:sz w:val="28"/>
          <w:szCs w:val="28"/>
        </w:rPr>
        <w:t xml:space="preserve"> и размещается в выбранной ячейке. </w:t>
      </w:r>
    </w:p>
    <w:p w14:paraId="4D52E6E9" w14:textId="6E1A0F88" w:rsidR="009E5012" w:rsidRDefault="009E5012" w:rsidP="00B07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технически из заранее подготовленного (открытого на компьютере) шаблона-ворд нужно скопировать текст и вставить его в любое место пространства гетЛокус. Текст вставится в «прозрачный» стикер. «Прозрачный» стикер с текстом нужно покрасить, нажав на него правой кнопкой мыши и выбрав для него цвет. </w:t>
      </w:r>
    </w:p>
    <w:p w14:paraId="5612614A" w14:textId="2E7021FB" w:rsidR="009E5012" w:rsidRDefault="009E5012" w:rsidP="00B070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Переместить готовый стикер в выбранную ячейку. </w:t>
      </w:r>
    </w:p>
    <w:p w14:paraId="2A7A7347" w14:textId="5723CD26" w:rsidR="004A4885" w:rsidRDefault="004A4885" w:rsidP="004A488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Групповая работа</w:t>
      </w:r>
      <w:r w:rsidR="00176FAE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 w:rsidR="009E5012">
        <w:rPr>
          <w:rFonts w:ascii="Times New Roman" w:hAnsi="Times New Roman" w:cs="Times New Roman"/>
          <w:i/>
          <w:iCs/>
          <w:sz w:val="28"/>
          <w:szCs w:val="28"/>
        </w:rPr>
        <w:t>30</w:t>
      </w:r>
      <w:r w:rsidR="00176FAE">
        <w:rPr>
          <w:rFonts w:ascii="Times New Roman" w:hAnsi="Times New Roman" w:cs="Times New Roman"/>
          <w:i/>
          <w:iCs/>
          <w:sz w:val="28"/>
          <w:szCs w:val="28"/>
        </w:rPr>
        <w:t xml:space="preserve"> минут)</w:t>
      </w:r>
    </w:p>
    <w:p w14:paraId="1571CE40" w14:textId="1EF25B5F" w:rsidR="004A4885" w:rsidRDefault="004A4885" w:rsidP="004A48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каждым участником группы пространства карты, необходимо в группе обсудить ее содержание в целом, поработать над интеграцией содержания ячеек, при необходимости, типологизировать и обобщить содержание ячеек</w:t>
      </w:r>
    </w:p>
    <w:p w14:paraId="52A815C4" w14:textId="09062F85" w:rsidR="004A4885" w:rsidRDefault="004A4885" w:rsidP="004A48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поработать над последней колонкой карты под названием «дефицитная ведомость». Определить первую версию</w:t>
      </w:r>
      <w:r w:rsidR="009E50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01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как мы ее видим сейчас</w:t>
      </w:r>
      <w:r w:rsidR="009E501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наших дефицитов </w:t>
      </w:r>
      <w:r w:rsidR="009E501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9E50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модели для ИОМ учащихся. </w:t>
      </w:r>
      <w:r w:rsidR="00D37E3F">
        <w:rPr>
          <w:rFonts w:ascii="Times New Roman" w:hAnsi="Times New Roman" w:cs="Times New Roman"/>
          <w:sz w:val="28"/>
          <w:szCs w:val="28"/>
        </w:rPr>
        <w:t xml:space="preserve">Дефициты также распределяются по ячейкам карты данного столбца. </w:t>
      </w:r>
    </w:p>
    <w:p w14:paraId="7A6D2229" w14:textId="599C6602" w:rsidR="00D37E3F" w:rsidRDefault="00D37E3F" w:rsidP="004A48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докладчика (группу докладчиков)</w:t>
      </w:r>
      <w:r w:rsidR="009E5012">
        <w:rPr>
          <w:rFonts w:ascii="Times New Roman" w:hAnsi="Times New Roman" w:cs="Times New Roman"/>
          <w:sz w:val="28"/>
          <w:szCs w:val="28"/>
        </w:rPr>
        <w:t xml:space="preserve"> для представления в общем пространстве</w:t>
      </w:r>
      <w:r w:rsidR="004603CF">
        <w:rPr>
          <w:rFonts w:ascii="Times New Roman" w:hAnsi="Times New Roman" w:cs="Times New Roman"/>
          <w:sz w:val="28"/>
          <w:szCs w:val="28"/>
        </w:rPr>
        <w:t>: 1.</w:t>
      </w:r>
      <w:r w:rsidR="009E5012">
        <w:rPr>
          <w:rFonts w:ascii="Times New Roman" w:hAnsi="Times New Roman" w:cs="Times New Roman"/>
          <w:sz w:val="28"/>
          <w:szCs w:val="28"/>
        </w:rPr>
        <w:t xml:space="preserve"> распределение ресурсов, задач и дефицитов группы разработчиков в целом</w:t>
      </w:r>
      <w:r w:rsidR="004603CF">
        <w:rPr>
          <w:rFonts w:ascii="Times New Roman" w:hAnsi="Times New Roman" w:cs="Times New Roman"/>
          <w:sz w:val="28"/>
          <w:szCs w:val="28"/>
        </w:rPr>
        <w:t>;</w:t>
      </w:r>
      <w:r w:rsidR="009E5012">
        <w:rPr>
          <w:rFonts w:ascii="Times New Roman" w:hAnsi="Times New Roman" w:cs="Times New Roman"/>
          <w:sz w:val="28"/>
          <w:szCs w:val="28"/>
        </w:rPr>
        <w:t xml:space="preserve"> </w:t>
      </w:r>
      <w:r w:rsidR="004603CF">
        <w:rPr>
          <w:rFonts w:ascii="Times New Roman" w:hAnsi="Times New Roman" w:cs="Times New Roman"/>
          <w:sz w:val="28"/>
          <w:szCs w:val="28"/>
        </w:rPr>
        <w:t xml:space="preserve">2. </w:t>
      </w:r>
      <w:r w:rsidR="009E5012">
        <w:rPr>
          <w:rFonts w:ascii="Times New Roman" w:hAnsi="Times New Roman" w:cs="Times New Roman"/>
          <w:sz w:val="28"/>
          <w:szCs w:val="28"/>
        </w:rPr>
        <w:t xml:space="preserve">и </w:t>
      </w:r>
      <w:r w:rsidR="00641744">
        <w:rPr>
          <w:rFonts w:ascii="Times New Roman" w:hAnsi="Times New Roman" w:cs="Times New Roman"/>
          <w:sz w:val="28"/>
          <w:szCs w:val="28"/>
        </w:rPr>
        <w:t xml:space="preserve">отдельно «дефицитной ведомости» с обоснованием включенного в нее содержания – Для чего необходимо? </w:t>
      </w:r>
    </w:p>
    <w:p w14:paraId="4045CDCC" w14:textId="46112BF8" w:rsidR="00D37E3F" w:rsidRPr="004A4885" w:rsidRDefault="00D37E3F" w:rsidP="004A48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Вернуться на платформу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D37E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общее собрание</w:t>
      </w:r>
      <w:r w:rsidR="00641744">
        <w:rPr>
          <w:rFonts w:ascii="Times New Roman" w:hAnsi="Times New Roman" w:cs="Times New Roman"/>
          <w:sz w:val="28"/>
          <w:szCs w:val="28"/>
        </w:rPr>
        <w:t xml:space="preserve"> для доклада</w:t>
      </w:r>
    </w:p>
    <w:sectPr w:rsidR="00D37E3F" w:rsidRPr="004A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A84"/>
    <w:multiLevelType w:val="hybridMultilevel"/>
    <w:tmpl w:val="F8488C80"/>
    <w:lvl w:ilvl="0" w:tplc="4120E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50E626C"/>
    <w:multiLevelType w:val="hybridMultilevel"/>
    <w:tmpl w:val="2078ED98"/>
    <w:lvl w:ilvl="0" w:tplc="C2885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7B"/>
    <w:rsid w:val="00176FAE"/>
    <w:rsid w:val="004603CF"/>
    <w:rsid w:val="004A4885"/>
    <w:rsid w:val="00641744"/>
    <w:rsid w:val="009E5012"/>
    <w:rsid w:val="00A66C73"/>
    <w:rsid w:val="00B0704D"/>
    <w:rsid w:val="00D37E3F"/>
    <w:rsid w:val="00F5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D181"/>
  <w15:chartTrackingRefBased/>
  <w15:docId w15:val="{2A761B36-20A3-465D-8293-34066AFC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Князева</dc:creator>
  <cp:keywords/>
  <dc:description/>
  <cp:lastModifiedBy>Татьяна Князева</cp:lastModifiedBy>
  <cp:revision>6</cp:revision>
  <dcterms:created xsi:type="dcterms:W3CDTF">2022-11-23T20:16:00Z</dcterms:created>
  <dcterms:modified xsi:type="dcterms:W3CDTF">2022-11-24T07:56:00Z</dcterms:modified>
</cp:coreProperties>
</file>